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668"/>
        <w:gridCol w:w="446"/>
        <w:gridCol w:w="1118"/>
        <w:gridCol w:w="1114"/>
        <w:gridCol w:w="120"/>
        <w:gridCol w:w="576"/>
        <w:gridCol w:w="558"/>
        <w:gridCol w:w="278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后勤服务费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北京市朝阳区市场监督管理局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后勤中心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段宇峰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51069607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708.96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708.96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685.031932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708.96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708.96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685.031932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本着节约节俭的原则做好市场局后勤服务工作，维持本局机构正常运转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按进度完成全年目标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保障全局科所队的餐饮服务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40个科室44个所1个综合执法大队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40个科室44个所1个综合执法大队伙食费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保障全局水电气暖、以及物业、安全等后勤服务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40个科室44个所的后勤服务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40个科室44个所的后勤服务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保障全局科所队的餐饮服务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保证就餐人员餐饮卫生合格、饭菜营养可口。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保证就餐人员餐饮卫生合格、饭菜营养可口。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保障全局水电气暖、以及物业、安全等后勤服务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办公环境安全舒适，满足日常办公需求。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办公环境安全舒适，满足日常办公需求。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保障全局科所队的餐饮服务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按照合同支付，并完成相应支出进度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按照合同支付，并完成相应支出进度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kern w:val="0"/>
                <w:sz w:val="18"/>
                <w:szCs w:val="18"/>
              </w:rPr>
              <w:t>指标2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保障全局水电气暖、以及物业、安全等后勤服务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餐饮服务、后勤保障服务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val="en-US" w:eastAsia="zh-CN"/>
              </w:rPr>
              <w:t>708.96万元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</w:rPr>
              <w:t>总成本控制在708.96万元内</w:t>
            </w:r>
          </w:p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餐饮服务、后勤保障服务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降低机构运转维护成本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18"/>
                <w:szCs w:val="18"/>
                <w:lang w:eastAsia="zh-CN"/>
              </w:rPr>
              <w:t>降低机构运转维护成本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餐饮服务、后勤保障服务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维持机构正常运转，保障市场监督管理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维持机构正常运转，保障市场监督管理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餐饮服务、后勤保障服务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提升服务保障质量，改善人员生活办公环境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提升服务保障质量，改善人员生活办公环境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餐饮服务、后勤保障服务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维持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机构</w:t>
            </w: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持续高效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运转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维持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机构</w:t>
            </w: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持续高效</w:t>
            </w:r>
            <w:r>
              <w:rPr>
                <w:rFonts w:hint="eastAsia"/>
                <w:b w:val="0"/>
                <w:color w:val="000000"/>
                <w:sz w:val="18"/>
                <w:szCs w:val="18"/>
              </w:rPr>
              <w:t>运转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广大干部、职工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餐饮服务、办公环满意度</w:t>
            </w:r>
            <w:r>
              <w:rPr>
                <w:rFonts w:hint="eastAsia"/>
                <w:b w:val="0"/>
                <w:color w:val="00000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sz w:val="18"/>
                <w:szCs w:val="18"/>
                <w:lang w:eastAsia="zh-CN"/>
              </w:rPr>
              <w:t>餐饮服务、办公环满意度</w:t>
            </w:r>
            <w:r>
              <w:rPr>
                <w:rFonts w:hint="eastAsia"/>
                <w:b w:val="0"/>
                <w:color w:val="000000"/>
                <w:sz w:val="18"/>
                <w:szCs w:val="18"/>
                <w:lang w:val="en-US" w:eastAsia="zh-CN"/>
              </w:rPr>
              <w:t>90%以上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8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  <w:bookmarkStart w:id="0" w:name="_GoBack"/>
            <w:bookmarkEnd w:id="0"/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余革迅</w:t>
      </w:r>
      <w:r>
        <w:rPr>
          <w:rFonts w:ascii="宋体" w:hAnsi="宋体"/>
          <w:sz w:val="24"/>
          <w:szCs w:val="32"/>
        </w:rPr>
        <w:t xml:space="preserve">    联系电话：</w:t>
      </w:r>
      <w:r>
        <w:rPr>
          <w:rFonts w:hint="eastAsia" w:ascii="宋体" w:hAnsi="宋体"/>
          <w:sz w:val="24"/>
          <w:szCs w:val="32"/>
        </w:rPr>
        <w:t>51069607</w:t>
      </w:r>
      <w:r>
        <w:rPr>
          <w:rFonts w:ascii="宋体" w:hAnsi="宋体"/>
          <w:sz w:val="24"/>
          <w:szCs w:val="32"/>
        </w:rPr>
        <w:t xml:space="preserve">        填写日期：</w:t>
      </w:r>
      <w:r>
        <w:rPr>
          <w:rFonts w:hint="eastAsia" w:ascii="宋体" w:hAnsi="宋体"/>
          <w:sz w:val="24"/>
          <w:szCs w:val="32"/>
        </w:rPr>
        <w:t>2021</w:t>
      </w:r>
      <w:r>
        <w:rPr>
          <w:rFonts w:hint="eastAsia" w:ascii="宋体" w:hAnsi="宋体"/>
          <w:sz w:val="24"/>
          <w:szCs w:val="32"/>
          <w:lang w:eastAsia="zh-CN"/>
        </w:rPr>
        <w:t>年</w:t>
      </w:r>
      <w:r>
        <w:rPr>
          <w:rFonts w:hint="eastAsia" w:ascii="宋体" w:hAnsi="宋体"/>
          <w:sz w:val="24"/>
          <w:szCs w:val="32"/>
        </w:rPr>
        <w:t>2</w:t>
      </w:r>
      <w:r>
        <w:rPr>
          <w:rFonts w:hint="eastAsia" w:ascii="宋体" w:hAnsi="宋体"/>
          <w:sz w:val="24"/>
          <w:szCs w:val="32"/>
          <w:lang w:eastAsia="zh-CN"/>
        </w:rPr>
        <w:t>月</w:t>
      </w:r>
      <w:r>
        <w:rPr>
          <w:rFonts w:hint="eastAsia" w:ascii="宋体" w:hAnsi="宋体"/>
          <w:sz w:val="24"/>
          <w:szCs w:val="32"/>
          <w:lang w:val="en-US" w:eastAsia="zh-CN"/>
        </w:rPr>
        <w:t>23</w:t>
      </w:r>
      <w:r>
        <w:rPr>
          <w:rFonts w:hint="eastAsia" w:ascii="宋体" w:hAnsi="宋体"/>
          <w:sz w:val="24"/>
          <w:szCs w:val="32"/>
          <w:lang w:eastAsia="zh-CN"/>
        </w:rPr>
        <w:t>日</w:t>
      </w:r>
    </w:p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0240E"/>
    <w:rsid w:val="00015052"/>
    <w:rsid w:val="00016D74"/>
    <w:rsid w:val="00031CEE"/>
    <w:rsid w:val="00057190"/>
    <w:rsid w:val="00080BB1"/>
    <w:rsid w:val="0008562A"/>
    <w:rsid w:val="0009302D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669FC"/>
    <w:rsid w:val="00275EE6"/>
    <w:rsid w:val="00284DBB"/>
    <w:rsid w:val="0028641A"/>
    <w:rsid w:val="002C1FBE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369C"/>
    <w:rsid w:val="00557B43"/>
    <w:rsid w:val="00563D78"/>
    <w:rsid w:val="00567FD5"/>
    <w:rsid w:val="00595CAE"/>
    <w:rsid w:val="005C6773"/>
    <w:rsid w:val="005D0885"/>
    <w:rsid w:val="005D59CE"/>
    <w:rsid w:val="005F75BE"/>
    <w:rsid w:val="00627AF6"/>
    <w:rsid w:val="00650E38"/>
    <w:rsid w:val="006721BB"/>
    <w:rsid w:val="0067443B"/>
    <w:rsid w:val="00676E0B"/>
    <w:rsid w:val="006C7A52"/>
    <w:rsid w:val="007033FE"/>
    <w:rsid w:val="00751683"/>
    <w:rsid w:val="007668EF"/>
    <w:rsid w:val="00791840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22708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832C4"/>
    <w:rsid w:val="00DB17E4"/>
    <w:rsid w:val="00DE5F9B"/>
    <w:rsid w:val="00E15B86"/>
    <w:rsid w:val="00E63A10"/>
    <w:rsid w:val="00E77087"/>
    <w:rsid w:val="00E821B8"/>
    <w:rsid w:val="00EA2619"/>
    <w:rsid w:val="00EE0F0E"/>
    <w:rsid w:val="00EE2A07"/>
    <w:rsid w:val="00EF5211"/>
    <w:rsid w:val="00F74CFE"/>
    <w:rsid w:val="00F849D5"/>
    <w:rsid w:val="00FA72DB"/>
    <w:rsid w:val="02305D47"/>
    <w:rsid w:val="032957F5"/>
    <w:rsid w:val="0D4E44D4"/>
    <w:rsid w:val="0DC60141"/>
    <w:rsid w:val="0FD71D45"/>
    <w:rsid w:val="10E72CEF"/>
    <w:rsid w:val="193F288E"/>
    <w:rsid w:val="1E950955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2B61D1C"/>
    <w:rsid w:val="696B68DD"/>
    <w:rsid w:val="6A261F45"/>
    <w:rsid w:val="6D125E72"/>
    <w:rsid w:val="6FB32B39"/>
    <w:rsid w:val="74277F58"/>
    <w:rsid w:val="76EF5736"/>
    <w:rsid w:val="7CF03826"/>
    <w:rsid w:val="7D16648A"/>
    <w:rsid w:val="7DBA2D67"/>
    <w:rsid w:val="7DD153BC"/>
    <w:rsid w:val="7F470DF0"/>
    <w:rsid w:val="7F5A4A60"/>
    <w:rsid w:val="7F724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738</Characters>
  <Lines>6</Lines>
  <Paragraphs>1</Paragraphs>
  <ScaleCrop>false</ScaleCrop>
  <LinksUpToDate>false</LinksUpToDate>
  <CharactersWithSpaces>866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admin</cp:lastModifiedBy>
  <cp:lastPrinted>2021-01-28T08:45:00Z</cp:lastPrinted>
  <dcterms:modified xsi:type="dcterms:W3CDTF">2021-02-25T08:04:58Z</dcterms:modified>
  <dc:title>附件1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