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4A" w:rsidRDefault="0054764A" w:rsidP="0054764A">
      <w:pPr>
        <w:spacing w:line="600" w:lineRule="exact"/>
        <w:jc w:val="center"/>
        <w:rPr>
          <w:rFonts w:ascii="方正小标宋简体" w:eastAsia="方正小标宋简体" w:hAnsi="方正小标宋简体" w:cs="方正小标宋简体"/>
          <w:sz w:val="40"/>
          <w:szCs w:val="40"/>
        </w:rPr>
      </w:pPr>
      <w:r w:rsidRPr="00006CC3">
        <w:rPr>
          <w:rFonts w:ascii="方正小标宋简体" w:eastAsia="方正小标宋简体" w:hAnsi="方正小标宋简体" w:cs="方正小标宋简体" w:hint="eastAsia"/>
          <w:sz w:val="40"/>
          <w:szCs w:val="40"/>
        </w:rPr>
        <w:t>第</w:t>
      </w:r>
      <w:r>
        <w:rPr>
          <w:rFonts w:ascii="方正小标宋简体" w:eastAsia="方正小标宋简体" w:hAnsi="方正小标宋简体" w:cs="方正小标宋简体" w:hint="eastAsia"/>
          <w:sz w:val="40"/>
          <w:szCs w:val="40"/>
        </w:rPr>
        <w:t>六</w:t>
      </w:r>
      <w:r w:rsidRPr="00006CC3">
        <w:rPr>
          <w:rFonts w:ascii="方正小标宋简体" w:eastAsia="方正小标宋简体" w:hAnsi="方正小标宋简体" w:cs="方正小标宋简体" w:hint="eastAsia"/>
          <w:sz w:val="40"/>
          <w:szCs w:val="40"/>
        </w:rPr>
        <w:t>届“</w:t>
      </w:r>
      <w:r>
        <w:rPr>
          <w:rFonts w:ascii="方正小标宋简体" w:eastAsia="方正小标宋简体" w:hAnsi="方正小标宋简体" w:cs="方正小标宋简体" w:hint="eastAsia"/>
          <w:sz w:val="40"/>
          <w:szCs w:val="40"/>
        </w:rPr>
        <w:t>中国创翼</w:t>
      </w:r>
      <w:r w:rsidRPr="00006CC3">
        <w:rPr>
          <w:rFonts w:ascii="方正小标宋简体" w:eastAsia="方正小标宋简体" w:hAnsi="方正小标宋简体" w:cs="方正小标宋简体" w:hint="eastAsia"/>
          <w:sz w:val="40"/>
          <w:szCs w:val="40"/>
        </w:rPr>
        <w:t>”创业创新大赛</w:t>
      </w:r>
      <w:r>
        <w:rPr>
          <w:rFonts w:ascii="方正小标宋简体" w:eastAsia="方正小标宋简体" w:hAnsi="方正小标宋简体" w:cs="方正小标宋简体" w:hint="eastAsia"/>
          <w:sz w:val="40"/>
          <w:szCs w:val="40"/>
        </w:rPr>
        <w:t>北京市选拔赛暨第七届“创业北京”创业创新大赛</w:t>
      </w:r>
    </w:p>
    <w:p w:rsidR="0054764A" w:rsidRDefault="0054764A" w:rsidP="0054764A">
      <w:pPr>
        <w:spacing w:line="600" w:lineRule="exact"/>
        <w:jc w:val="center"/>
        <w:rPr>
          <w:rFonts w:ascii="方正小标宋简体" w:eastAsia="方正小标宋简体" w:hAnsi="方正小标宋简体" w:cs="方正小标宋简体"/>
          <w:sz w:val="40"/>
          <w:szCs w:val="40"/>
        </w:rPr>
      </w:pPr>
      <w:r w:rsidRPr="00006CC3">
        <w:rPr>
          <w:rFonts w:ascii="方正小标宋简体" w:eastAsia="方正小标宋简体" w:hAnsi="方正小标宋简体" w:cs="方正小标宋简体" w:hint="eastAsia"/>
          <w:sz w:val="40"/>
          <w:szCs w:val="40"/>
        </w:rPr>
        <w:t>朝阳区选拔赛</w:t>
      </w:r>
      <w:r>
        <w:rPr>
          <w:rFonts w:ascii="方正小标宋简体" w:eastAsia="方正小标宋简体" w:hAnsi="方正小标宋简体" w:cs="方正小标宋简体" w:hint="eastAsia"/>
          <w:sz w:val="40"/>
          <w:szCs w:val="40"/>
        </w:rPr>
        <w:t>实施方案</w:t>
      </w:r>
    </w:p>
    <w:p w:rsidR="0054764A" w:rsidRDefault="0054764A" w:rsidP="0054764A">
      <w:pPr>
        <w:spacing w:line="560" w:lineRule="exact"/>
        <w:ind w:firstLineChars="200" w:firstLine="800"/>
        <w:rPr>
          <w:rFonts w:ascii="方正小标宋简体" w:eastAsia="方正小标宋简体" w:hAnsi="方正小标宋简体" w:cs="方正小标宋简体"/>
          <w:sz w:val="40"/>
          <w:szCs w:val="40"/>
        </w:rPr>
      </w:pPr>
    </w:p>
    <w:p w:rsidR="00BB26C1" w:rsidRPr="006A4F86" w:rsidRDefault="00BB26C1" w:rsidP="0054764A">
      <w:pPr>
        <w:spacing w:line="560" w:lineRule="exact"/>
        <w:ind w:firstLineChars="200" w:firstLine="640"/>
        <w:rPr>
          <w:rFonts w:ascii="黑体" w:eastAsia="黑体" w:hAnsi="黑体" w:cs="仿宋_GB2312"/>
          <w:bCs/>
          <w:sz w:val="32"/>
          <w:szCs w:val="32"/>
        </w:rPr>
      </w:pPr>
      <w:r w:rsidRPr="006A4F86">
        <w:rPr>
          <w:rFonts w:ascii="黑体" w:eastAsia="黑体" w:hAnsi="黑体" w:cs="仿宋_GB2312" w:hint="eastAsia"/>
          <w:bCs/>
          <w:sz w:val="32"/>
          <w:szCs w:val="32"/>
        </w:rPr>
        <w:t>一、大赛目的</w:t>
      </w:r>
    </w:p>
    <w:p w:rsidR="0054764A" w:rsidRDefault="0054764A" w:rsidP="0054764A">
      <w:pPr>
        <w:adjustRightInd w:val="0"/>
        <w:snapToGrid w:val="0"/>
        <w:spacing w:line="560" w:lineRule="exact"/>
        <w:ind w:firstLine="640"/>
        <w:rPr>
          <w:rFonts w:hAnsi="华文仿宋" w:cs="华文仿宋"/>
          <w:szCs w:val="32"/>
        </w:rPr>
      </w:pPr>
      <w:r>
        <w:rPr>
          <w:rFonts w:ascii="仿宋_GB2312" w:eastAsia="仿宋_GB2312" w:hAnsi="华文仿宋" w:cs="华文仿宋" w:hint="eastAsia"/>
          <w:sz w:val="32"/>
          <w:szCs w:val="32"/>
        </w:rPr>
        <w:t>全面贯彻落实党的二十大精神，深入实施就业优先战略、人才强国战略和创新驱动发展战略，鼓励自主创新，培育新质生产力，坚持“创业北京”品牌引领，激发创业创新主体活力，大力营造全社会鼓励支持创业创新的氛围,助力服务“两区”建设，为高质量创业带动高质量就业提供平台保障。</w:t>
      </w:r>
    </w:p>
    <w:p w:rsidR="00BB26C1" w:rsidRPr="006A4F86" w:rsidRDefault="00BB26C1" w:rsidP="00BB26C1">
      <w:pPr>
        <w:spacing w:line="560" w:lineRule="exact"/>
        <w:ind w:firstLineChars="200" w:firstLine="640"/>
        <w:rPr>
          <w:rFonts w:ascii="黑体" w:eastAsia="黑体" w:hAnsi="黑体" w:cs="仿宋_GB2312"/>
          <w:bCs/>
          <w:sz w:val="32"/>
          <w:szCs w:val="32"/>
        </w:rPr>
      </w:pPr>
      <w:r w:rsidRPr="006A4F86">
        <w:rPr>
          <w:rFonts w:ascii="黑体" w:eastAsia="黑体" w:hAnsi="黑体" w:cs="仿宋_GB2312" w:hint="eastAsia"/>
          <w:bCs/>
          <w:sz w:val="32"/>
          <w:szCs w:val="32"/>
        </w:rPr>
        <w:t>二、大赛主题</w:t>
      </w:r>
    </w:p>
    <w:p w:rsidR="00BB26C1" w:rsidRDefault="00BB26C1" w:rsidP="00BB26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w:t>
      </w:r>
      <w:r w:rsidR="00277C7A">
        <w:rPr>
          <w:rFonts w:ascii="仿宋_GB2312" w:eastAsia="仿宋_GB2312" w:hAnsi="仿宋_GB2312" w:cs="仿宋_GB2312" w:hint="eastAsia"/>
          <w:sz w:val="32"/>
          <w:szCs w:val="32"/>
        </w:rPr>
        <w:t>响新时代</w:t>
      </w:r>
      <w:r>
        <w:rPr>
          <w:rFonts w:ascii="仿宋_GB2312" w:eastAsia="仿宋_GB2312" w:hAnsi="仿宋_GB2312" w:cs="仿宋_GB2312" w:hint="eastAsia"/>
          <w:sz w:val="32"/>
          <w:szCs w:val="32"/>
        </w:rPr>
        <w:t xml:space="preserve">  </w:t>
      </w:r>
      <w:r w:rsidR="00277C7A">
        <w:rPr>
          <w:rFonts w:ascii="仿宋_GB2312" w:eastAsia="仿宋_GB2312" w:hAnsi="仿宋_GB2312" w:cs="仿宋_GB2312" w:hint="eastAsia"/>
          <w:sz w:val="32"/>
          <w:szCs w:val="32"/>
        </w:rPr>
        <w:t>共圆中国梦</w:t>
      </w:r>
    </w:p>
    <w:p w:rsidR="00BB26C1" w:rsidRPr="007C1AA4" w:rsidRDefault="00BB26C1" w:rsidP="00BB26C1">
      <w:pPr>
        <w:spacing w:line="560" w:lineRule="exact"/>
        <w:ind w:firstLineChars="200" w:firstLine="640"/>
        <w:rPr>
          <w:rFonts w:ascii="黑体" w:eastAsia="黑体" w:hAnsi="黑体" w:cs="仿宋_GB2312"/>
          <w:bCs/>
          <w:sz w:val="32"/>
          <w:szCs w:val="32"/>
        </w:rPr>
      </w:pPr>
      <w:r w:rsidRPr="007C1AA4">
        <w:rPr>
          <w:rFonts w:ascii="黑体" w:eastAsia="黑体" w:hAnsi="黑体" w:cs="仿宋_GB2312" w:hint="eastAsia"/>
          <w:bCs/>
          <w:sz w:val="32"/>
          <w:szCs w:val="32"/>
        </w:rPr>
        <w:t>三、组织机构</w:t>
      </w:r>
    </w:p>
    <w:p w:rsidR="0054764A" w:rsidRDefault="00BB26C1" w:rsidP="0054764A">
      <w:pPr>
        <w:adjustRightInd w:val="0"/>
        <w:snapToGrid w:val="0"/>
        <w:spacing w:line="560" w:lineRule="exact"/>
        <w:ind w:firstLine="640"/>
        <w:rPr>
          <w:rFonts w:hAnsi="华文仿宋" w:cs="华文仿宋"/>
          <w:szCs w:val="32"/>
        </w:rPr>
      </w:pPr>
      <w:r>
        <w:rPr>
          <w:rFonts w:ascii="仿宋_GB2312" w:eastAsia="仿宋_GB2312" w:hAnsi="仿宋_GB2312" w:cs="仿宋_GB2312" w:hint="eastAsia"/>
          <w:sz w:val="32"/>
          <w:szCs w:val="32"/>
        </w:rPr>
        <w:t>市级赛事由</w:t>
      </w:r>
      <w:r w:rsidR="0054764A">
        <w:rPr>
          <w:rFonts w:ascii="仿宋_GB2312" w:eastAsia="仿宋_GB2312" w:hAnsi="华文仿宋" w:cs="华文仿宋" w:hint="eastAsia"/>
          <w:sz w:val="32"/>
          <w:szCs w:val="32"/>
        </w:rPr>
        <w:t>北京市人力资源和社会保障局</w:t>
      </w:r>
      <w:r w:rsidR="0054764A">
        <w:rPr>
          <w:rFonts w:hAnsi="华文仿宋" w:cs="华文仿宋" w:hint="eastAsia"/>
          <w:sz w:val="32"/>
          <w:szCs w:val="32"/>
        </w:rPr>
        <w:t>、</w:t>
      </w:r>
      <w:r w:rsidR="0054764A">
        <w:rPr>
          <w:rFonts w:ascii="仿宋_GB2312" w:eastAsia="仿宋_GB2312" w:hAnsi="华文仿宋" w:cs="华文仿宋" w:hint="eastAsia"/>
          <w:sz w:val="32"/>
          <w:szCs w:val="32"/>
        </w:rPr>
        <w:t>昌平区人民政府</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北京市发展和改革委员会</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北京市教育委员会</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北京市科学技术委员会中关村科技园区管理委员会</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北京市经济和信息化局</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北京市民政局</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北京市农业农村局</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北京市商务局</w:t>
      </w:r>
      <w:r w:rsidR="00277C7A">
        <w:rPr>
          <w:rFonts w:hAnsi="华文仿宋" w:cs="华文仿宋" w:hint="eastAsia"/>
          <w:sz w:val="32"/>
          <w:szCs w:val="32"/>
        </w:rPr>
        <w:t>，</w:t>
      </w:r>
      <w:r w:rsidR="0054764A">
        <w:rPr>
          <w:rFonts w:ascii="仿宋_GB2312" w:eastAsia="仿宋_GB2312" w:hAnsi="华文仿宋" w:cs="华文仿宋" w:hint="eastAsia"/>
          <w:sz w:val="32"/>
          <w:szCs w:val="32"/>
        </w:rPr>
        <w:t>北京市地方金融管理局</w:t>
      </w:r>
      <w:r w:rsidR="0054764A">
        <w:rPr>
          <w:rFonts w:hAnsi="华文仿宋" w:cs="华文仿宋" w:hint="eastAsia"/>
          <w:sz w:val="32"/>
          <w:szCs w:val="32"/>
        </w:rPr>
        <w:t>、</w:t>
      </w:r>
      <w:r w:rsidR="0054764A">
        <w:rPr>
          <w:rFonts w:ascii="仿宋_GB2312" w:eastAsia="仿宋_GB2312" w:hAnsi="华文仿宋" w:cs="华文仿宋" w:hint="eastAsia"/>
          <w:sz w:val="32"/>
          <w:szCs w:val="32"/>
        </w:rPr>
        <w:t>共青团北京市委员会</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北京市妇女联合会</w:t>
      </w:r>
      <w:r w:rsidR="0054764A">
        <w:rPr>
          <w:rFonts w:hAnsi="华文仿宋" w:cs="华文仿宋" w:hint="eastAsia"/>
          <w:sz w:val="32"/>
          <w:szCs w:val="32"/>
        </w:rPr>
        <w:t>、</w:t>
      </w:r>
      <w:r w:rsidR="0054764A">
        <w:rPr>
          <w:rFonts w:ascii="仿宋_GB2312" w:eastAsia="仿宋_GB2312" w:hAnsi="华文仿宋" w:cs="华文仿宋" w:hint="eastAsia"/>
          <w:sz w:val="32"/>
          <w:szCs w:val="32"/>
        </w:rPr>
        <w:t>北京市残疾人联合会主办。北京市就业促进中心</w:t>
      </w:r>
      <w:r w:rsidR="0054764A">
        <w:rPr>
          <w:rFonts w:hAnsi="华文仿宋" w:cs="华文仿宋" w:hint="eastAsia"/>
          <w:sz w:val="32"/>
          <w:szCs w:val="32"/>
        </w:rPr>
        <w:t>，</w:t>
      </w:r>
      <w:r w:rsidR="0054764A">
        <w:rPr>
          <w:rFonts w:ascii="仿宋_GB2312" w:eastAsia="仿宋_GB2312" w:hAnsi="华文仿宋" w:cs="华文仿宋" w:hint="eastAsia"/>
          <w:sz w:val="32"/>
          <w:szCs w:val="32"/>
        </w:rPr>
        <w:t>昌平区人力资源和社会保障局</w:t>
      </w:r>
      <w:r w:rsidR="0054764A">
        <w:rPr>
          <w:rFonts w:hAnsi="华文仿宋" w:cs="华文仿宋" w:hint="eastAsia"/>
          <w:sz w:val="32"/>
          <w:szCs w:val="32"/>
        </w:rPr>
        <w:t>、</w:t>
      </w:r>
      <w:r w:rsidR="0054764A">
        <w:rPr>
          <w:rFonts w:ascii="仿宋_GB2312" w:eastAsia="仿宋_GB2312" w:hAnsi="华文仿宋" w:cs="华文仿宋" w:hint="eastAsia"/>
          <w:sz w:val="32"/>
          <w:szCs w:val="32"/>
        </w:rPr>
        <w:t>大兴区</w:t>
      </w:r>
      <w:r w:rsidR="0054764A">
        <w:rPr>
          <w:rFonts w:ascii="仿宋_GB2312" w:eastAsia="仿宋_GB2312" w:hAnsi="华文仿宋" w:cs="华文仿宋"/>
          <w:sz w:val="32"/>
          <w:szCs w:val="32"/>
        </w:rPr>
        <w:t>人力资源和社会保障局</w:t>
      </w:r>
      <w:r w:rsidR="0054764A">
        <w:rPr>
          <w:rFonts w:hAnsi="华文仿宋" w:cs="华文仿宋" w:hint="eastAsia"/>
          <w:sz w:val="32"/>
          <w:szCs w:val="32"/>
        </w:rPr>
        <w:t>、</w:t>
      </w:r>
      <w:r w:rsidR="0054764A">
        <w:rPr>
          <w:rFonts w:ascii="仿宋_GB2312" w:eastAsia="仿宋_GB2312" w:hAnsi="华文仿宋" w:cs="华文仿宋" w:hint="eastAsia"/>
          <w:sz w:val="32"/>
          <w:szCs w:val="32"/>
        </w:rPr>
        <w:t>海淀区</w:t>
      </w:r>
      <w:r w:rsidR="0054764A">
        <w:rPr>
          <w:rFonts w:ascii="仿宋_GB2312" w:eastAsia="仿宋_GB2312" w:hAnsi="华文仿宋" w:cs="华文仿宋"/>
          <w:sz w:val="32"/>
          <w:szCs w:val="32"/>
        </w:rPr>
        <w:t>人力资源和社会保障局</w:t>
      </w:r>
      <w:r w:rsidR="0054764A">
        <w:rPr>
          <w:rFonts w:ascii="仿宋_GB2312" w:eastAsia="仿宋_GB2312" w:hAnsi="华文仿宋" w:cs="华文仿宋" w:hint="eastAsia"/>
          <w:sz w:val="32"/>
          <w:szCs w:val="32"/>
        </w:rPr>
        <w:t>承办。</w:t>
      </w:r>
    </w:p>
    <w:p w:rsidR="00BB26C1" w:rsidRPr="00D009C8" w:rsidRDefault="00BB26C1" w:rsidP="00BB26C1">
      <w:pPr>
        <w:spacing w:line="560" w:lineRule="exact"/>
        <w:ind w:firstLineChars="200" w:firstLine="640"/>
        <w:rPr>
          <w:rFonts w:ascii="仿宋_GB2312" w:eastAsia="仿宋_GB2312" w:hAnsi="仿宋_GB2312" w:cs="仿宋_GB2312"/>
          <w:sz w:val="32"/>
          <w:szCs w:val="32"/>
        </w:rPr>
      </w:pPr>
      <w:r w:rsidRPr="00D009C8">
        <w:rPr>
          <w:rFonts w:ascii="仿宋_GB2312" w:eastAsia="仿宋_GB2312" w:hAnsi="仿宋_GB2312" w:cs="仿宋_GB2312" w:hint="eastAsia"/>
          <w:sz w:val="32"/>
          <w:szCs w:val="32"/>
        </w:rPr>
        <w:t>区级赛事由朝阳区人力资源和社会保障局主办</w:t>
      </w:r>
      <w:r w:rsidRPr="00D009C8">
        <w:rPr>
          <w:rFonts w:ascii="仿宋_GB2312" w:eastAsia="仿宋_GB2312" w:hAnsi="仿宋_GB2312" w:cs="仿宋_GB2312"/>
          <w:sz w:val="32"/>
          <w:szCs w:val="32"/>
        </w:rPr>
        <w:t>,朝阳区发展改革委员会、朝阳区科学技术和信息化局、中关村科技园朝阳园管理委员会、朝阳区退役军人事务局、共青团朝阳区委员</w:t>
      </w:r>
      <w:r w:rsidRPr="00D009C8">
        <w:rPr>
          <w:rFonts w:ascii="仿宋_GB2312" w:eastAsia="仿宋_GB2312" w:hAnsi="仿宋_GB2312" w:cs="仿宋_GB2312"/>
          <w:sz w:val="32"/>
          <w:szCs w:val="32"/>
        </w:rPr>
        <w:lastRenderedPageBreak/>
        <w:t>会、朝阳区妇女联合会、朝阳区残疾人联合会给予</w:t>
      </w:r>
      <w:r>
        <w:rPr>
          <w:rFonts w:ascii="仿宋_GB2312" w:eastAsia="仿宋_GB2312" w:hAnsi="仿宋_GB2312" w:cs="仿宋_GB2312" w:hint="eastAsia"/>
          <w:sz w:val="32"/>
          <w:szCs w:val="32"/>
        </w:rPr>
        <w:t>支持</w:t>
      </w:r>
      <w:r w:rsidRPr="00D009C8">
        <w:rPr>
          <w:rFonts w:ascii="仿宋_GB2312" w:eastAsia="仿宋_GB2312" w:hAnsi="仿宋_GB2312" w:cs="仿宋_GB2312"/>
          <w:sz w:val="32"/>
          <w:szCs w:val="32"/>
        </w:rPr>
        <w:t>配合。</w:t>
      </w:r>
    </w:p>
    <w:p w:rsidR="00BB26C1" w:rsidRPr="00D009C8" w:rsidRDefault="00BB26C1" w:rsidP="00BB26C1">
      <w:pPr>
        <w:spacing w:line="560" w:lineRule="exact"/>
        <w:ind w:firstLineChars="200" w:firstLine="640"/>
        <w:rPr>
          <w:rFonts w:ascii="黑体" w:eastAsia="黑体" w:hAnsi="黑体" w:cs="仿宋_GB2312"/>
          <w:bCs/>
          <w:sz w:val="32"/>
          <w:szCs w:val="32"/>
        </w:rPr>
      </w:pPr>
      <w:r w:rsidRPr="00D009C8">
        <w:rPr>
          <w:rFonts w:ascii="黑体" w:eastAsia="黑体" w:hAnsi="黑体" w:cs="仿宋_GB2312" w:hint="eastAsia"/>
          <w:bCs/>
          <w:sz w:val="32"/>
          <w:szCs w:val="32"/>
        </w:rPr>
        <w:t>四、组织形式及赛制安排</w:t>
      </w:r>
    </w:p>
    <w:p w:rsidR="0054764A" w:rsidRPr="0054764A" w:rsidRDefault="0054764A" w:rsidP="0054764A">
      <w:pPr>
        <w:adjustRightInd w:val="0"/>
        <w:snapToGrid w:val="0"/>
        <w:spacing w:line="560" w:lineRule="exact"/>
        <w:ind w:firstLineChars="200" w:firstLine="640"/>
        <w:rPr>
          <w:rFonts w:ascii="仿宋_GB2312" w:eastAsia="仿宋_GB2312" w:hAnsi="华文仿宋" w:cs="华文仿宋"/>
          <w:sz w:val="32"/>
          <w:szCs w:val="32"/>
        </w:rPr>
      </w:pPr>
      <w:r w:rsidRPr="0054764A">
        <w:rPr>
          <w:rFonts w:ascii="仿宋_GB2312" w:eastAsia="仿宋_GB2312" w:hAnsi="仿宋" w:hint="eastAsia"/>
          <w:color w:val="000000"/>
          <w:sz w:val="32"/>
          <w:szCs w:val="32"/>
        </w:rPr>
        <w:t>大赛采用“2+</w:t>
      </w:r>
      <w:r w:rsidRPr="0054764A">
        <w:rPr>
          <w:rFonts w:ascii="仿宋_GB2312" w:eastAsia="仿宋_GB2312" w:hAnsi="仿宋"/>
          <w:color w:val="000000"/>
          <w:sz w:val="32"/>
          <w:szCs w:val="32"/>
        </w:rPr>
        <w:t>3+</w:t>
      </w:r>
      <w:r w:rsidRPr="0054764A">
        <w:rPr>
          <w:rFonts w:ascii="仿宋_GB2312" w:eastAsia="仿宋_GB2312" w:hAnsi="仿宋" w:hint="eastAsia"/>
          <w:color w:val="000000"/>
          <w:sz w:val="32"/>
          <w:szCs w:val="32"/>
        </w:rPr>
        <w:t>2”模式，即2个主体赛、3个专项赛和2个</w:t>
      </w:r>
      <w:r w:rsidRPr="0054764A">
        <w:rPr>
          <w:rFonts w:ascii="仿宋_GB2312" w:eastAsia="仿宋_GB2312" w:hAnsi="仿宋"/>
          <w:color w:val="000000"/>
          <w:sz w:val="32"/>
          <w:szCs w:val="32"/>
        </w:rPr>
        <w:t>特色赛</w:t>
      </w:r>
      <w:r w:rsidRPr="0054764A">
        <w:rPr>
          <w:rFonts w:ascii="仿宋_GB2312" w:eastAsia="仿宋_GB2312" w:hAnsi="仿宋" w:hint="eastAsia"/>
          <w:color w:val="000000"/>
          <w:sz w:val="32"/>
          <w:szCs w:val="32"/>
        </w:rPr>
        <w:t>。其中，主体赛分为先进制造和现代服务2个赛道；3个专项赛分别为乡村振兴专项赛、银发经济专项赛和绿色经济专项赛；特色</w:t>
      </w:r>
      <w:r w:rsidRPr="0054764A">
        <w:rPr>
          <w:rFonts w:ascii="仿宋_GB2312" w:eastAsia="仿宋_GB2312" w:hAnsi="仿宋"/>
          <w:color w:val="000000"/>
          <w:sz w:val="32"/>
          <w:szCs w:val="32"/>
        </w:rPr>
        <w:t>赛为人工智能</w:t>
      </w:r>
      <w:r w:rsidRPr="0054764A">
        <w:rPr>
          <w:rFonts w:ascii="仿宋_GB2312" w:eastAsia="仿宋_GB2312" w:hAnsi="仿宋" w:hint="eastAsia"/>
          <w:color w:val="000000"/>
          <w:sz w:val="32"/>
          <w:szCs w:val="32"/>
        </w:rPr>
        <w:t>特色</w:t>
      </w:r>
      <w:r w:rsidRPr="0054764A">
        <w:rPr>
          <w:rFonts w:ascii="仿宋_GB2312" w:eastAsia="仿宋_GB2312" w:hAnsi="仿宋"/>
          <w:color w:val="000000"/>
          <w:sz w:val="32"/>
          <w:szCs w:val="32"/>
        </w:rPr>
        <w:t>赛</w:t>
      </w:r>
      <w:r w:rsidRPr="0054764A">
        <w:rPr>
          <w:rFonts w:ascii="仿宋_GB2312" w:eastAsia="仿宋_GB2312" w:hAnsi="华文仿宋" w:cs="华文仿宋" w:hint="eastAsia"/>
          <w:sz w:val="32"/>
          <w:szCs w:val="32"/>
        </w:rPr>
        <w:t>和青年创意特色赛</w:t>
      </w:r>
      <w:r w:rsidRPr="0054764A">
        <w:rPr>
          <w:rFonts w:ascii="仿宋_GB2312" w:eastAsia="仿宋_GB2312" w:hAnsi="仿宋" w:hint="eastAsia"/>
          <w:color w:val="000000"/>
          <w:sz w:val="32"/>
          <w:szCs w:val="32"/>
        </w:rPr>
        <w:t>，共计7个</w:t>
      </w:r>
      <w:r w:rsidRPr="0054764A">
        <w:rPr>
          <w:rFonts w:ascii="仿宋_GB2312" w:eastAsia="仿宋_GB2312" w:hAnsi="仿宋"/>
          <w:color w:val="000000"/>
          <w:sz w:val="32"/>
          <w:szCs w:val="32"/>
        </w:rPr>
        <w:t>赛道。</w:t>
      </w:r>
      <w:r w:rsidRPr="0054764A">
        <w:rPr>
          <w:rFonts w:ascii="仿宋_GB2312" w:eastAsia="仿宋_GB2312" w:hAnsi="仿宋" w:hint="eastAsia"/>
          <w:color w:val="000000"/>
          <w:sz w:val="32"/>
          <w:szCs w:val="32"/>
        </w:rPr>
        <w:t>大赛</w:t>
      </w:r>
      <w:r w:rsidRPr="0054764A">
        <w:rPr>
          <w:rFonts w:ascii="仿宋_GB2312" w:eastAsia="仿宋_GB2312" w:hAnsi="华文仿宋" w:cs="华文仿宋" w:hint="eastAsia"/>
          <w:sz w:val="32"/>
          <w:szCs w:val="32"/>
        </w:rPr>
        <w:t>按照全市统一报名、</w:t>
      </w:r>
      <w:r w:rsidRPr="0054764A">
        <w:rPr>
          <w:rFonts w:ascii="仿宋_GB2312" w:eastAsia="仿宋_GB2312" w:hAnsi="仿宋" w:hint="eastAsia"/>
          <w:color w:val="000000"/>
          <w:sz w:val="32"/>
          <w:szCs w:val="32"/>
        </w:rPr>
        <w:t>区级选拔赛、市级选拔赛、市级决赛四个</w:t>
      </w:r>
      <w:r w:rsidRPr="0054764A">
        <w:rPr>
          <w:rFonts w:ascii="仿宋_GB2312" w:eastAsia="仿宋_GB2312" w:hAnsi="仿宋"/>
          <w:color w:val="000000"/>
          <w:sz w:val="32"/>
          <w:szCs w:val="32"/>
        </w:rPr>
        <w:t>阶段</w:t>
      </w:r>
      <w:r w:rsidRPr="0054764A">
        <w:rPr>
          <w:rFonts w:ascii="仿宋_GB2312" w:eastAsia="仿宋_GB2312" w:hAnsi="仿宋" w:hint="eastAsia"/>
          <w:color w:val="000000"/>
          <w:sz w:val="32"/>
          <w:szCs w:val="32"/>
        </w:rPr>
        <w:t>实施；乡村振兴专项赛、银发经济专项赛、绿色经济专项赛、人工智能特色赛</w:t>
      </w:r>
      <w:r w:rsidRPr="0054764A">
        <w:rPr>
          <w:rFonts w:ascii="仿宋_GB2312" w:eastAsia="仿宋_GB2312" w:hAnsi="华文仿宋" w:cs="华文仿宋" w:hint="eastAsia"/>
          <w:sz w:val="32"/>
          <w:szCs w:val="32"/>
        </w:rPr>
        <w:t>和青年创意特色赛</w:t>
      </w:r>
      <w:r w:rsidRPr="0054764A">
        <w:rPr>
          <w:rFonts w:ascii="仿宋_GB2312" w:eastAsia="仿宋_GB2312" w:hAnsi="仿宋" w:hint="eastAsia"/>
          <w:color w:val="000000"/>
          <w:sz w:val="32"/>
          <w:szCs w:val="32"/>
        </w:rPr>
        <w:t>各区</w:t>
      </w:r>
      <w:r w:rsidRPr="0054764A">
        <w:rPr>
          <w:rFonts w:ascii="仿宋_GB2312" w:eastAsia="仿宋_GB2312" w:hAnsi="仿宋"/>
          <w:color w:val="000000"/>
          <w:sz w:val="32"/>
          <w:szCs w:val="32"/>
        </w:rPr>
        <w:t>无需组织区级选拔赛。</w:t>
      </w:r>
    </w:p>
    <w:p w:rsidR="0054764A" w:rsidRPr="0054764A" w:rsidRDefault="0054764A" w:rsidP="0054764A">
      <w:pPr>
        <w:adjustRightInd w:val="0"/>
        <w:snapToGrid w:val="0"/>
        <w:spacing w:line="560" w:lineRule="exact"/>
        <w:ind w:firstLineChars="200" w:firstLine="640"/>
        <w:rPr>
          <w:rFonts w:ascii="楷体_GB2312" w:eastAsia="楷体_GB2312" w:hAnsi="华文楷体" w:cs="华文楷体"/>
          <w:sz w:val="32"/>
          <w:szCs w:val="32"/>
        </w:rPr>
      </w:pPr>
      <w:r w:rsidRPr="0054764A">
        <w:rPr>
          <w:rFonts w:ascii="楷体_GB2312" w:eastAsia="楷体_GB2312" w:hAnsi="华文楷体" w:cs="华文楷体" w:hint="eastAsia"/>
          <w:sz w:val="32"/>
          <w:szCs w:val="32"/>
        </w:rPr>
        <w:t>（一）主体赛</w:t>
      </w:r>
    </w:p>
    <w:p w:rsidR="0054764A" w:rsidRPr="0054764A" w:rsidRDefault="0054764A" w:rsidP="0054764A">
      <w:pPr>
        <w:adjustRightInd w:val="0"/>
        <w:snapToGrid w:val="0"/>
        <w:spacing w:line="580" w:lineRule="exact"/>
        <w:ind w:firstLineChars="200" w:firstLine="640"/>
        <w:rPr>
          <w:rFonts w:ascii="仿宋_GB2312" w:eastAsia="仿宋_GB2312" w:hAnsi="仿宋"/>
          <w:color w:val="000000"/>
          <w:sz w:val="32"/>
          <w:szCs w:val="32"/>
        </w:rPr>
      </w:pPr>
      <w:r w:rsidRPr="0054764A">
        <w:rPr>
          <w:rFonts w:ascii="仿宋_GB2312" w:eastAsia="仿宋_GB2312" w:hAnsi="仿宋" w:cs="仿宋" w:hint="eastAsia"/>
          <w:color w:val="000000"/>
          <w:sz w:val="32"/>
          <w:szCs w:val="32"/>
        </w:rPr>
        <w:t>主体赛先进制造赛道，</w:t>
      </w:r>
      <w:r w:rsidRPr="0054764A">
        <w:rPr>
          <w:rFonts w:ascii="仿宋_GB2312" w:eastAsia="仿宋_GB2312" w:hAnsi="等线"/>
          <w:sz w:val="32"/>
          <w:szCs w:val="32"/>
        </w:rPr>
        <w:t>重点面向壮大我</w:t>
      </w:r>
      <w:r w:rsidRPr="0054764A">
        <w:rPr>
          <w:rFonts w:ascii="仿宋_GB2312" w:eastAsia="仿宋_GB2312" w:hAnsi="等线" w:hint="eastAsia"/>
          <w:sz w:val="32"/>
          <w:szCs w:val="32"/>
        </w:rPr>
        <w:t>市</w:t>
      </w:r>
      <w:r w:rsidRPr="0054764A">
        <w:rPr>
          <w:rFonts w:ascii="仿宋_GB2312" w:eastAsia="仿宋_GB2312" w:hAnsi="等线"/>
          <w:sz w:val="32"/>
          <w:szCs w:val="32"/>
        </w:rPr>
        <w:t>实体经济，发展战略性新兴产业和先进制造业集群，以培育新质生产力推进经济高质量发展的各类新兴产业创业项目。既包括信息技术、生物技术、新能源、新材料、高端装备、新能源汽车、绿色环保、航空航天、海洋装备等战略性新兴产业，也包括传统制造业改造升级。</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cs="仿宋" w:hint="eastAsia"/>
          <w:color w:val="000000"/>
          <w:sz w:val="32"/>
          <w:szCs w:val="32"/>
        </w:rPr>
        <w:t>主体赛现代服务赛道，</w:t>
      </w:r>
      <w:r w:rsidRPr="0054764A">
        <w:rPr>
          <w:rFonts w:ascii="仿宋_GB2312" w:eastAsia="仿宋_GB2312" w:hAnsi="等线"/>
          <w:sz w:val="32"/>
          <w:szCs w:val="32"/>
        </w:rPr>
        <w:t>既包括研发设计、商务咨询、供应链金融、信息数据、人力资源、现代物流、采购分销、生产控制、运营管理等生产性服务业，也包括健康、托育、文化、旅游、体育、家政、物业等生活性服务业。</w:t>
      </w:r>
    </w:p>
    <w:p w:rsidR="0054764A" w:rsidRPr="0054764A" w:rsidRDefault="0054764A" w:rsidP="0054764A">
      <w:pPr>
        <w:adjustRightInd w:val="0"/>
        <w:snapToGrid w:val="0"/>
        <w:spacing w:line="560" w:lineRule="exact"/>
        <w:ind w:firstLineChars="200" w:firstLine="640"/>
        <w:rPr>
          <w:rFonts w:ascii="楷体_GB2312" w:eastAsia="楷体_GB2312" w:hAnsi="华文楷体" w:cs="华文楷体"/>
          <w:sz w:val="32"/>
          <w:szCs w:val="32"/>
        </w:rPr>
      </w:pPr>
      <w:r w:rsidRPr="0054764A">
        <w:rPr>
          <w:rFonts w:ascii="楷体_GB2312" w:eastAsia="楷体_GB2312" w:hAnsi="华文楷体" w:cs="华文楷体" w:hint="eastAsia"/>
          <w:sz w:val="32"/>
          <w:szCs w:val="32"/>
        </w:rPr>
        <w:t>（二）乡村</w:t>
      </w:r>
      <w:r w:rsidRPr="0054764A">
        <w:rPr>
          <w:rFonts w:ascii="楷体_GB2312" w:eastAsia="楷体_GB2312" w:hAnsi="华文楷体" w:cs="华文楷体"/>
          <w:sz w:val="32"/>
          <w:szCs w:val="32"/>
        </w:rPr>
        <w:t>振兴</w:t>
      </w:r>
      <w:r w:rsidRPr="0054764A">
        <w:rPr>
          <w:rFonts w:ascii="楷体_GB2312" w:eastAsia="楷体_GB2312" w:hAnsi="华文楷体" w:cs="华文楷体" w:hint="eastAsia"/>
          <w:sz w:val="32"/>
          <w:szCs w:val="32"/>
        </w:rPr>
        <w:t>专项赛</w:t>
      </w:r>
    </w:p>
    <w:p w:rsidR="0054764A" w:rsidRPr="0054764A" w:rsidRDefault="0054764A" w:rsidP="0054764A">
      <w:pPr>
        <w:numPr>
          <w:ilvl w:val="255"/>
          <w:numId w:val="0"/>
        </w:numPr>
        <w:adjustRightInd w:val="0"/>
        <w:snapToGrid w:val="0"/>
        <w:spacing w:line="580" w:lineRule="exact"/>
        <w:ind w:firstLineChars="200" w:firstLine="640"/>
        <w:rPr>
          <w:rFonts w:ascii="仿宋_GB2312" w:eastAsia="楷体" w:hAnsi="等线"/>
          <w:sz w:val="32"/>
          <w:szCs w:val="32"/>
        </w:rPr>
      </w:pPr>
      <w:r w:rsidRPr="0054764A">
        <w:rPr>
          <w:rFonts w:ascii="仿宋_GB2312" w:eastAsia="仿宋_GB2312" w:hAnsi="等线"/>
          <w:sz w:val="32"/>
          <w:szCs w:val="32"/>
        </w:rPr>
        <w:t>重点面向乡村振兴战略背景下，致力于丰富乡村经济业态，发展各具特色的乡村富民产业，优化生产生活生态空间，建设</w:t>
      </w:r>
      <w:r w:rsidRPr="0054764A">
        <w:rPr>
          <w:rFonts w:ascii="仿宋_GB2312" w:eastAsia="仿宋_GB2312" w:hAnsi="等线"/>
          <w:sz w:val="32"/>
          <w:szCs w:val="32"/>
        </w:rPr>
        <w:lastRenderedPageBreak/>
        <w:t>宜居宜业和美乡村的各类乡村创业项目，包括农业科技研发、优良品种培育、特色种养殖、农产品加工、农村电商物流、乡村生态治理、美丽乡村建设、乡村旅游开发、文化传承与创新、劳务品牌及乡土人才培育开发等。</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楷体_GB2312" w:eastAsia="楷体_GB2312" w:hAnsi="华文楷体" w:cs="华文楷体" w:hint="eastAsia"/>
          <w:sz w:val="32"/>
          <w:szCs w:val="32"/>
        </w:rPr>
        <w:t>（三）银发经济专项赛</w:t>
      </w:r>
    </w:p>
    <w:p w:rsidR="0054764A" w:rsidRPr="0054764A" w:rsidRDefault="0054764A" w:rsidP="0054764A">
      <w:pPr>
        <w:adjustRightInd w:val="0"/>
        <w:snapToGrid w:val="0"/>
        <w:spacing w:line="580" w:lineRule="exact"/>
        <w:ind w:firstLineChars="200" w:firstLine="640"/>
        <w:rPr>
          <w:rFonts w:ascii="仿宋_GB2312" w:eastAsia="仿宋_GB2312" w:hAnsi="仿宋" w:cs="仿宋"/>
          <w:color w:val="000000"/>
          <w:sz w:val="32"/>
          <w:szCs w:val="32"/>
        </w:rPr>
      </w:pPr>
      <w:r w:rsidRPr="0054764A">
        <w:rPr>
          <w:rFonts w:ascii="仿宋_GB2312" w:eastAsia="仿宋_GB2312" w:hAnsi="等线"/>
          <w:sz w:val="32"/>
          <w:szCs w:val="32"/>
        </w:rPr>
        <w:t>包括老年康养、生活照护、文体娱乐、医疗保健、智慧养老、老年用品及康复辅助产品的研发创新、抗衰产品研发生产等为老年人提供产品或服务，促进银发经济发展的创业项目。</w:t>
      </w:r>
    </w:p>
    <w:p w:rsidR="0054764A" w:rsidRPr="0054764A" w:rsidRDefault="0054764A" w:rsidP="0054764A">
      <w:pPr>
        <w:adjustRightInd w:val="0"/>
        <w:snapToGrid w:val="0"/>
        <w:spacing w:line="560" w:lineRule="exact"/>
        <w:ind w:firstLineChars="200" w:firstLine="640"/>
        <w:rPr>
          <w:rFonts w:ascii="楷体_GB2312" w:eastAsia="楷体_GB2312" w:hAnsi="华文楷体" w:cs="华文楷体"/>
          <w:sz w:val="32"/>
          <w:szCs w:val="32"/>
        </w:rPr>
      </w:pPr>
      <w:r w:rsidRPr="0054764A">
        <w:rPr>
          <w:rFonts w:ascii="楷体_GB2312" w:eastAsia="楷体_GB2312" w:hAnsi="华文楷体" w:cs="华文楷体" w:hint="eastAsia"/>
          <w:sz w:val="32"/>
          <w:szCs w:val="32"/>
        </w:rPr>
        <w:t>（四）绿色经济专项赛</w:t>
      </w:r>
    </w:p>
    <w:p w:rsidR="0054764A" w:rsidRPr="0054764A" w:rsidRDefault="0054764A" w:rsidP="0054764A">
      <w:pPr>
        <w:adjustRightInd w:val="0"/>
        <w:snapToGrid w:val="0"/>
        <w:spacing w:line="580" w:lineRule="exact"/>
        <w:ind w:firstLineChars="200" w:firstLine="640"/>
        <w:rPr>
          <w:rFonts w:ascii="仿宋_GB2312" w:eastAsia="仿宋_GB2312" w:hAnsi="等线"/>
          <w:sz w:val="32"/>
          <w:szCs w:val="22"/>
        </w:rPr>
      </w:pPr>
      <w:r w:rsidRPr="0054764A">
        <w:rPr>
          <w:rFonts w:ascii="仿宋_GB2312" w:eastAsia="仿宋_GB2312" w:hAnsi="等线"/>
          <w:sz w:val="32"/>
          <w:szCs w:val="32"/>
        </w:rPr>
        <w:t>包括生态农业、生态工业、生态旅游、环保产业、绿色能源、节能环保、绿色服务业，以及对现有的传统产业进行</w:t>
      </w:r>
      <w:r w:rsidRPr="0054764A">
        <w:rPr>
          <w:rFonts w:ascii="仿宋_GB2312" w:eastAsia="仿宋_GB2312" w:hAnsi="等线"/>
          <w:sz w:val="32"/>
          <w:szCs w:val="32"/>
        </w:rPr>
        <w:t>“</w:t>
      </w:r>
      <w:r w:rsidRPr="0054764A">
        <w:rPr>
          <w:rFonts w:ascii="仿宋_GB2312" w:eastAsia="仿宋_GB2312" w:hAnsi="等线"/>
          <w:sz w:val="32"/>
          <w:szCs w:val="32"/>
        </w:rPr>
        <w:t>绿色化</w:t>
      </w:r>
      <w:r w:rsidRPr="0054764A">
        <w:rPr>
          <w:rFonts w:ascii="仿宋_GB2312" w:eastAsia="仿宋_GB2312" w:hAnsi="等线"/>
          <w:sz w:val="32"/>
          <w:szCs w:val="32"/>
        </w:rPr>
        <w:t>”</w:t>
      </w:r>
      <w:r w:rsidRPr="0054764A">
        <w:rPr>
          <w:rFonts w:ascii="仿宋_GB2312" w:eastAsia="仿宋_GB2312" w:hAnsi="等线"/>
          <w:sz w:val="32"/>
          <w:szCs w:val="32"/>
        </w:rPr>
        <w:t>改造的创业项目。</w:t>
      </w:r>
    </w:p>
    <w:p w:rsidR="0054764A" w:rsidRPr="0054764A" w:rsidRDefault="0054764A" w:rsidP="0054764A">
      <w:pPr>
        <w:adjustRightInd w:val="0"/>
        <w:snapToGrid w:val="0"/>
        <w:spacing w:line="560" w:lineRule="exact"/>
        <w:ind w:firstLineChars="200" w:firstLine="640"/>
        <w:rPr>
          <w:rFonts w:ascii="楷体_GB2312" w:eastAsia="楷体_GB2312" w:hAnsi="华文楷体" w:cs="华文楷体"/>
          <w:sz w:val="32"/>
          <w:szCs w:val="32"/>
        </w:rPr>
      </w:pPr>
      <w:r w:rsidRPr="0054764A">
        <w:rPr>
          <w:rFonts w:ascii="楷体_GB2312" w:eastAsia="楷体_GB2312" w:hAnsi="华文楷体" w:cs="华文楷体" w:hint="eastAsia"/>
          <w:sz w:val="32"/>
          <w:szCs w:val="32"/>
        </w:rPr>
        <w:t>（五）人工</w:t>
      </w:r>
      <w:r w:rsidRPr="0054764A">
        <w:rPr>
          <w:rFonts w:ascii="楷体_GB2312" w:eastAsia="楷体_GB2312" w:hAnsi="华文楷体" w:cs="华文楷体"/>
          <w:sz w:val="32"/>
          <w:szCs w:val="32"/>
        </w:rPr>
        <w:t>智能</w:t>
      </w:r>
      <w:r w:rsidRPr="0054764A">
        <w:rPr>
          <w:rFonts w:ascii="楷体_GB2312" w:eastAsia="楷体_GB2312" w:hAnsi="华文楷体" w:cs="华文楷体" w:hint="eastAsia"/>
          <w:sz w:val="32"/>
          <w:szCs w:val="32"/>
        </w:rPr>
        <w:t>特色赛</w:t>
      </w:r>
    </w:p>
    <w:p w:rsidR="0054764A" w:rsidRPr="0054764A" w:rsidRDefault="0054764A" w:rsidP="0054764A">
      <w:pPr>
        <w:adjustRightInd w:val="0"/>
        <w:snapToGrid w:val="0"/>
        <w:spacing w:line="560" w:lineRule="exact"/>
        <w:ind w:firstLineChars="200" w:firstLine="640"/>
        <w:rPr>
          <w:rFonts w:ascii="仿宋_GB2312" w:eastAsia="仿宋_GB2312" w:hAnsi="仿宋" w:cs="仿宋"/>
          <w:color w:val="000000"/>
          <w:sz w:val="32"/>
          <w:szCs w:val="32"/>
        </w:rPr>
      </w:pPr>
      <w:r w:rsidRPr="0054764A">
        <w:rPr>
          <w:rFonts w:ascii="仿宋_GB2312" w:eastAsia="仿宋_GB2312" w:hAnsi="仿宋" w:cs="仿宋" w:hint="eastAsia"/>
          <w:color w:val="000000"/>
          <w:sz w:val="32"/>
          <w:szCs w:val="32"/>
        </w:rPr>
        <w:t>面向各类人工智能项目，包括智能制造、无人驾驶、智能装备、网络安全、生物医药、生态环境、智能通信、大数据处理等。</w:t>
      </w:r>
    </w:p>
    <w:p w:rsidR="0054764A" w:rsidRPr="0054764A" w:rsidRDefault="0054764A" w:rsidP="0054764A">
      <w:pPr>
        <w:adjustRightInd w:val="0"/>
        <w:snapToGrid w:val="0"/>
        <w:spacing w:line="560" w:lineRule="exact"/>
        <w:ind w:firstLineChars="200" w:firstLine="640"/>
        <w:rPr>
          <w:rFonts w:ascii="楷体_GB2312" w:eastAsia="楷体_GB2312" w:hAnsi="华文楷体" w:cs="华文楷体"/>
          <w:sz w:val="32"/>
          <w:szCs w:val="32"/>
        </w:rPr>
      </w:pPr>
      <w:r w:rsidRPr="0054764A">
        <w:rPr>
          <w:rFonts w:ascii="楷体_GB2312" w:eastAsia="楷体_GB2312" w:hAnsi="华文楷体" w:cs="华文楷体" w:hint="eastAsia"/>
          <w:sz w:val="32"/>
          <w:szCs w:val="32"/>
        </w:rPr>
        <w:t>（六）青年创意特色赛</w:t>
      </w:r>
    </w:p>
    <w:p w:rsidR="0054764A" w:rsidRPr="0054764A" w:rsidRDefault="0054764A" w:rsidP="0054764A">
      <w:pPr>
        <w:adjustRightInd w:val="0"/>
        <w:snapToGrid w:val="0"/>
        <w:spacing w:line="560" w:lineRule="exact"/>
        <w:ind w:firstLineChars="200" w:firstLine="640"/>
        <w:rPr>
          <w:rFonts w:ascii="仿宋_GB2312" w:eastAsia="仿宋_GB2312" w:hAnsi="等线"/>
          <w:sz w:val="32"/>
          <w:szCs w:val="22"/>
        </w:rPr>
      </w:pPr>
      <w:r w:rsidRPr="0054764A">
        <w:rPr>
          <w:rFonts w:ascii="仿宋_GB2312" w:eastAsia="仿宋_GB2312" w:hAnsi="仿宋" w:hint="eastAsia"/>
          <w:color w:val="000000"/>
          <w:sz w:val="32"/>
          <w:szCs w:val="32"/>
        </w:rPr>
        <w:t>主要面向16至35周岁的高校及技工院校在校生、毕业生等青年群体，项目类型不限，须有技术、产品、模式等方面的创新成果，有完整的创业计划书。</w:t>
      </w:r>
    </w:p>
    <w:p w:rsidR="00BB26C1" w:rsidRDefault="00BB26C1" w:rsidP="00BB26C1">
      <w:pPr>
        <w:tabs>
          <w:tab w:val="center" w:pos="4745"/>
        </w:tabs>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五、报名参赛条件</w:t>
      </w:r>
      <w:r>
        <w:rPr>
          <w:rFonts w:ascii="黑体" w:eastAsia="黑体" w:hAnsi="黑体"/>
          <w:color w:val="000000" w:themeColor="text1"/>
          <w:sz w:val="32"/>
          <w:szCs w:val="32"/>
        </w:rPr>
        <w:tab/>
      </w:r>
    </w:p>
    <w:p w:rsidR="0054764A" w:rsidRPr="0054764A" w:rsidRDefault="0054764A" w:rsidP="0054764A">
      <w:pPr>
        <w:adjustRightInd w:val="0"/>
        <w:snapToGrid w:val="0"/>
        <w:spacing w:line="580" w:lineRule="exact"/>
        <w:ind w:firstLineChars="200" w:firstLine="640"/>
        <w:rPr>
          <w:rFonts w:ascii="仿宋_GB2312" w:eastAsia="仿宋_GB2312" w:hAnsi="华文仿宋" w:cs="华文仿宋"/>
          <w:sz w:val="32"/>
          <w:szCs w:val="32"/>
        </w:rPr>
      </w:pPr>
      <w:r w:rsidRPr="0054764A">
        <w:rPr>
          <w:rFonts w:ascii="仿宋_GB2312" w:eastAsia="仿宋_GB2312" w:hAnsi="仿宋" w:hint="eastAsia"/>
          <w:color w:val="000000"/>
          <w:sz w:val="32"/>
          <w:szCs w:val="32"/>
        </w:rPr>
        <w:t>报名参赛项目应符合国家法律法规和国家产业政策，经营规范，社会信誉良好，无不良记录。</w:t>
      </w:r>
      <w:r w:rsidRPr="0054764A">
        <w:rPr>
          <w:rFonts w:ascii="仿宋_GB2312" w:eastAsia="仿宋_GB2312" w:hAnsi="华文仿宋" w:cs="华文仿宋" w:hint="eastAsia"/>
          <w:sz w:val="32"/>
          <w:szCs w:val="32"/>
        </w:rPr>
        <w:t>往</w:t>
      </w:r>
      <w:r w:rsidRPr="0054764A">
        <w:rPr>
          <w:rFonts w:ascii="仿宋_GB2312" w:eastAsia="仿宋_GB2312" w:hAnsi="华文仿宋" w:cs="华文仿宋"/>
          <w:sz w:val="32"/>
          <w:szCs w:val="32"/>
        </w:rPr>
        <w:t>届</w:t>
      </w:r>
      <w:r w:rsidRPr="0054764A">
        <w:rPr>
          <w:rFonts w:ascii="仿宋_GB2312" w:eastAsia="仿宋_GB2312" w:hAnsi="华文仿宋" w:cs="华文仿宋" w:hint="eastAsia"/>
          <w:sz w:val="32"/>
          <w:szCs w:val="32"/>
        </w:rPr>
        <w:t>“中国</w:t>
      </w:r>
      <w:r w:rsidRPr="0054764A">
        <w:rPr>
          <w:rFonts w:ascii="仿宋_GB2312" w:eastAsia="仿宋_GB2312" w:hAnsi="华文仿宋" w:cs="华文仿宋"/>
          <w:sz w:val="32"/>
          <w:szCs w:val="32"/>
        </w:rPr>
        <w:t>创翼</w:t>
      </w:r>
      <w:r w:rsidRPr="0054764A">
        <w:rPr>
          <w:rFonts w:ascii="仿宋_GB2312" w:eastAsia="仿宋_GB2312" w:hAnsi="华文仿宋" w:cs="华文仿宋" w:hint="eastAsia"/>
          <w:sz w:val="32"/>
          <w:szCs w:val="32"/>
        </w:rPr>
        <w:t>”创业</w:t>
      </w:r>
      <w:r w:rsidRPr="0054764A">
        <w:rPr>
          <w:rFonts w:ascii="仿宋_GB2312" w:eastAsia="仿宋_GB2312" w:hAnsi="华文仿宋" w:cs="华文仿宋"/>
          <w:sz w:val="32"/>
          <w:szCs w:val="32"/>
        </w:rPr>
        <w:t>创新大赛全国</w:t>
      </w:r>
      <w:r w:rsidRPr="0054764A">
        <w:rPr>
          <w:rFonts w:ascii="仿宋_GB2312" w:eastAsia="仿宋_GB2312" w:hAnsi="华文仿宋" w:cs="华文仿宋" w:hint="eastAsia"/>
          <w:sz w:val="32"/>
          <w:szCs w:val="32"/>
        </w:rPr>
        <w:t>总</w:t>
      </w:r>
      <w:r w:rsidRPr="0054764A">
        <w:rPr>
          <w:rFonts w:ascii="仿宋_GB2312" w:eastAsia="仿宋_GB2312" w:hAnsi="华文仿宋" w:cs="华文仿宋"/>
          <w:sz w:val="32"/>
          <w:szCs w:val="32"/>
        </w:rPr>
        <w:t>决赛获一、二、三</w:t>
      </w:r>
      <w:r w:rsidRPr="0054764A">
        <w:rPr>
          <w:rFonts w:ascii="仿宋_GB2312" w:eastAsia="仿宋_GB2312" w:hAnsi="华文仿宋" w:cs="华文仿宋" w:hint="eastAsia"/>
          <w:sz w:val="32"/>
          <w:szCs w:val="32"/>
        </w:rPr>
        <w:t>等</w:t>
      </w:r>
      <w:r w:rsidRPr="0054764A">
        <w:rPr>
          <w:rFonts w:ascii="仿宋_GB2312" w:eastAsia="仿宋_GB2312" w:hAnsi="华文仿宋" w:cs="华文仿宋"/>
          <w:sz w:val="32"/>
          <w:szCs w:val="32"/>
        </w:rPr>
        <w:t>奖</w:t>
      </w:r>
      <w:r w:rsidRPr="0054764A">
        <w:rPr>
          <w:rFonts w:ascii="仿宋_GB2312" w:eastAsia="仿宋_GB2312" w:hAnsi="华文仿宋" w:cs="华文仿宋" w:hint="eastAsia"/>
          <w:sz w:val="32"/>
          <w:szCs w:val="32"/>
        </w:rPr>
        <w:t>及优秀奖</w:t>
      </w:r>
      <w:r w:rsidRPr="0054764A">
        <w:rPr>
          <w:rFonts w:ascii="仿宋_GB2312" w:eastAsia="仿宋_GB2312" w:hAnsi="华文仿宋" w:cs="华文仿宋"/>
          <w:sz w:val="32"/>
          <w:szCs w:val="32"/>
        </w:rPr>
        <w:t>的项目和往届</w:t>
      </w:r>
      <w:r w:rsidRPr="0054764A">
        <w:rPr>
          <w:rFonts w:ascii="仿宋_GB2312" w:eastAsia="仿宋_GB2312" w:hAnsi="华文仿宋" w:cs="华文仿宋" w:hint="eastAsia"/>
          <w:sz w:val="32"/>
          <w:szCs w:val="32"/>
        </w:rPr>
        <w:t>“创</w:t>
      </w:r>
      <w:r w:rsidRPr="0054764A">
        <w:rPr>
          <w:rFonts w:ascii="仿宋_GB2312" w:eastAsia="仿宋_GB2312" w:hAnsi="华文仿宋" w:cs="华文仿宋" w:hint="eastAsia"/>
          <w:sz w:val="32"/>
          <w:szCs w:val="32"/>
        </w:rPr>
        <w:lastRenderedPageBreak/>
        <w:t>业北京”创业创新大赛获扶持资金的项目不能参加北京市</w:t>
      </w:r>
      <w:r w:rsidRPr="0054764A">
        <w:rPr>
          <w:rFonts w:ascii="仿宋_GB2312" w:eastAsia="仿宋_GB2312" w:hAnsi="华文仿宋" w:cs="华文仿宋"/>
          <w:sz w:val="32"/>
          <w:szCs w:val="32"/>
        </w:rPr>
        <w:t>选拔赛</w:t>
      </w:r>
      <w:r w:rsidRPr="0054764A">
        <w:rPr>
          <w:rFonts w:ascii="仿宋_GB2312" w:eastAsia="仿宋_GB2312" w:hAnsi="华文仿宋" w:cs="华文仿宋" w:hint="eastAsia"/>
          <w:sz w:val="32"/>
          <w:szCs w:val="32"/>
        </w:rPr>
        <w:t>。同一</w:t>
      </w:r>
      <w:r w:rsidRPr="0054764A">
        <w:rPr>
          <w:rFonts w:ascii="仿宋_GB2312" w:eastAsia="仿宋_GB2312" w:hAnsi="华文仿宋" w:cs="华文仿宋"/>
          <w:sz w:val="32"/>
          <w:szCs w:val="32"/>
        </w:rPr>
        <w:t>主体项目只</w:t>
      </w:r>
      <w:r w:rsidRPr="0054764A">
        <w:rPr>
          <w:rFonts w:ascii="仿宋_GB2312" w:eastAsia="仿宋_GB2312" w:hAnsi="华文仿宋" w:cs="华文仿宋" w:hint="eastAsia"/>
          <w:sz w:val="32"/>
          <w:szCs w:val="32"/>
        </w:rPr>
        <w:t>可选择</w:t>
      </w:r>
      <w:r w:rsidRPr="0054764A">
        <w:rPr>
          <w:rFonts w:ascii="仿宋_GB2312" w:eastAsia="仿宋_GB2312" w:hAnsi="华文仿宋" w:cs="华文仿宋"/>
          <w:sz w:val="32"/>
          <w:szCs w:val="32"/>
        </w:rPr>
        <w:t>一个区</w:t>
      </w:r>
      <w:r w:rsidRPr="0054764A">
        <w:rPr>
          <w:rFonts w:ascii="仿宋_GB2312" w:eastAsia="仿宋_GB2312" w:hAnsi="华文仿宋" w:cs="华文仿宋" w:hint="eastAsia"/>
          <w:sz w:val="32"/>
          <w:szCs w:val="32"/>
        </w:rPr>
        <w:t>、</w:t>
      </w:r>
      <w:r w:rsidRPr="0054764A">
        <w:rPr>
          <w:rFonts w:ascii="仿宋_GB2312" w:eastAsia="仿宋_GB2312" w:hAnsi="华文仿宋" w:cs="华文仿宋"/>
          <w:sz w:val="32"/>
          <w:szCs w:val="32"/>
        </w:rPr>
        <w:t>一个</w:t>
      </w:r>
      <w:r w:rsidRPr="0054764A">
        <w:rPr>
          <w:rFonts w:ascii="仿宋_GB2312" w:eastAsia="仿宋_GB2312" w:hAnsi="华文仿宋" w:cs="华文仿宋" w:hint="eastAsia"/>
          <w:sz w:val="32"/>
          <w:szCs w:val="32"/>
        </w:rPr>
        <w:t>赛道</w:t>
      </w:r>
      <w:r w:rsidRPr="0054764A">
        <w:rPr>
          <w:rFonts w:ascii="仿宋_GB2312" w:eastAsia="仿宋_GB2312" w:hAnsi="华文仿宋" w:cs="华文仿宋"/>
          <w:sz w:val="32"/>
          <w:szCs w:val="32"/>
        </w:rPr>
        <w:t>报名参赛，</w:t>
      </w:r>
      <w:r w:rsidRPr="0054764A">
        <w:rPr>
          <w:rFonts w:ascii="仿宋_GB2312" w:eastAsia="仿宋_GB2312" w:hAnsi="华文仿宋" w:cs="华文仿宋" w:hint="eastAsia"/>
          <w:sz w:val="32"/>
          <w:szCs w:val="32"/>
        </w:rPr>
        <w:t>不得</w:t>
      </w:r>
      <w:r w:rsidRPr="0054764A">
        <w:rPr>
          <w:rFonts w:ascii="仿宋_GB2312" w:eastAsia="仿宋_GB2312" w:hAnsi="华文仿宋" w:cs="华文仿宋"/>
          <w:sz w:val="32"/>
          <w:szCs w:val="32"/>
        </w:rPr>
        <w:t>采用更换</w:t>
      </w:r>
      <w:r w:rsidRPr="0054764A">
        <w:rPr>
          <w:rFonts w:ascii="仿宋_GB2312" w:eastAsia="仿宋_GB2312" w:hAnsi="华文仿宋" w:cs="华文仿宋" w:hint="eastAsia"/>
          <w:sz w:val="32"/>
          <w:szCs w:val="32"/>
        </w:rPr>
        <w:t>项目</w:t>
      </w:r>
      <w:r w:rsidRPr="0054764A">
        <w:rPr>
          <w:rFonts w:ascii="仿宋_GB2312" w:eastAsia="仿宋_GB2312" w:hAnsi="华文仿宋" w:cs="华文仿宋"/>
          <w:sz w:val="32"/>
          <w:szCs w:val="32"/>
        </w:rPr>
        <w:t>名称的方式</w:t>
      </w:r>
      <w:r w:rsidRPr="0054764A">
        <w:rPr>
          <w:rFonts w:ascii="仿宋_GB2312" w:eastAsia="仿宋_GB2312" w:hAnsi="华文仿宋" w:cs="华文仿宋" w:hint="eastAsia"/>
          <w:sz w:val="32"/>
          <w:szCs w:val="32"/>
        </w:rPr>
        <w:t>在多</w:t>
      </w:r>
      <w:r w:rsidRPr="0054764A">
        <w:rPr>
          <w:rFonts w:ascii="仿宋_GB2312" w:eastAsia="仿宋_GB2312" w:hAnsi="华文仿宋" w:cs="华文仿宋"/>
          <w:sz w:val="32"/>
          <w:szCs w:val="32"/>
        </w:rPr>
        <w:t>个赛道和区域</w:t>
      </w:r>
      <w:r w:rsidRPr="0054764A">
        <w:rPr>
          <w:rFonts w:ascii="仿宋_GB2312" w:eastAsia="仿宋_GB2312" w:hAnsi="华文仿宋" w:cs="华文仿宋" w:hint="eastAsia"/>
          <w:sz w:val="32"/>
          <w:szCs w:val="32"/>
        </w:rPr>
        <w:t>兼报</w:t>
      </w:r>
      <w:r w:rsidRPr="0054764A">
        <w:rPr>
          <w:rFonts w:ascii="仿宋_GB2312" w:eastAsia="仿宋_GB2312" w:hAnsi="华文仿宋" w:cs="华文仿宋"/>
          <w:sz w:val="32"/>
          <w:szCs w:val="32"/>
        </w:rPr>
        <w:t>、</w:t>
      </w:r>
      <w:r w:rsidRPr="0054764A">
        <w:rPr>
          <w:rFonts w:ascii="仿宋_GB2312" w:eastAsia="仿宋_GB2312" w:hAnsi="华文仿宋" w:cs="华文仿宋" w:hint="eastAsia"/>
          <w:sz w:val="32"/>
          <w:szCs w:val="32"/>
        </w:rPr>
        <w:t>多报</w:t>
      </w:r>
      <w:r w:rsidRPr="0054764A">
        <w:rPr>
          <w:rFonts w:ascii="仿宋_GB2312" w:eastAsia="仿宋_GB2312" w:hAnsi="华文仿宋" w:cs="华文仿宋"/>
          <w:sz w:val="32"/>
          <w:szCs w:val="32"/>
        </w:rPr>
        <w:t>。</w:t>
      </w:r>
      <w:r w:rsidRPr="0054764A">
        <w:rPr>
          <w:rFonts w:ascii="仿宋_GB2312" w:eastAsia="仿宋_GB2312" w:hAnsi="等线"/>
          <w:sz w:val="32"/>
          <w:szCs w:val="32"/>
        </w:rPr>
        <w:t>其中，乡村振兴赛道限于下辖乡镇农村的县域以内（包括市辖郊区）注册、生产与经营。</w:t>
      </w:r>
    </w:p>
    <w:p w:rsidR="0054764A" w:rsidRPr="0054764A" w:rsidRDefault="0054764A" w:rsidP="0054764A">
      <w:pPr>
        <w:adjustRightInd w:val="0"/>
        <w:snapToGrid w:val="0"/>
        <w:spacing w:line="560" w:lineRule="exact"/>
        <w:ind w:firstLineChars="200" w:firstLine="640"/>
        <w:rPr>
          <w:rFonts w:ascii="楷体_GB2312" w:eastAsia="楷体_GB2312" w:hAnsi="华文楷体" w:cs="华文楷体"/>
          <w:sz w:val="32"/>
          <w:szCs w:val="32"/>
        </w:rPr>
      </w:pPr>
      <w:r w:rsidRPr="0054764A">
        <w:rPr>
          <w:rFonts w:ascii="楷体_GB2312" w:eastAsia="楷体_GB2312" w:hAnsi="华文楷体" w:cs="华文楷体" w:hint="eastAsia"/>
          <w:sz w:val="32"/>
          <w:szCs w:val="32"/>
        </w:rPr>
        <w:t>（一）主体赛、乡村振兴专项赛、银发经济专项赛、绿色经济专项赛和人工智能特色赛报名参赛条件</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t>1.年满16周岁的各类创业群体均可报名参赛，项目注册地位于北京市。</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t>2.截至2024年5月31日，在市场监督管理部门（民政</w:t>
      </w:r>
      <w:r w:rsidRPr="0054764A">
        <w:rPr>
          <w:rFonts w:ascii="仿宋_GB2312" w:eastAsia="仿宋_GB2312" w:hAnsi="仿宋"/>
          <w:color w:val="000000"/>
          <w:sz w:val="32"/>
          <w:szCs w:val="32"/>
        </w:rPr>
        <w:t>部门</w:t>
      </w:r>
      <w:r w:rsidRPr="0054764A">
        <w:rPr>
          <w:rFonts w:ascii="仿宋_GB2312" w:eastAsia="仿宋_GB2312" w:hAnsi="仿宋" w:hint="eastAsia"/>
          <w:color w:val="000000"/>
          <w:sz w:val="32"/>
          <w:szCs w:val="32"/>
        </w:rPr>
        <w:t>）已登记注册且未满5年的企业或机构。</w:t>
      </w:r>
    </w:p>
    <w:p w:rsidR="0054764A" w:rsidRPr="0054764A" w:rsidRDefault="0054764A" w:rsidP="0054764A">
      <w:pPr>
        <w:adjustRightInd w:val="0"/>
        <w:snapToGrid w:val="0"/>
        <w:spacing w:line="58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t>3.</w:t>
      </w:r>
      <w:r w:rsidRPr="0054764A">
        <w:rPr>
          <w:rFonts w:ascii="仿宋_GB2312" w:eastAsia="仿宋_GB2312" w:hAnsi="等线"/>
          <w:sz w:val="32"/>
          <w:szCs w:val="32"/>
        </w:rPr>
        <w:t>参赛项目具有创新性的技术、产品或经营服务模式, 具有较强的成长潜力和带动就业潜能。</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等线" w:hint="eastAsia"/>
          <w:sz w:val="32"/>
          <w:szCs w:val="32"/>
        </w:rPr>
        <w:t>4.</w:t>
      </w:r>
      <w:r w:rsidRPr="0054764A">
        <w:rPr>
          <w:rFonts w:ascii="仿宋_GB2312" w:eastAsia="仿宋_GB2312" w:hAnsi="仿宋" w:hint="eastAsia"/>
          <w:color w:val="000000"/>
          <w:sz w:val="32"/>
          <w:szCs w:val="32"/>
        </w:rPr>
        <w:t>参赛项目须为原创性创新项目，对技术和产品有合法使用权，不存在知识产权争议，不会侵犯第三方的知识产权、所有权、使用权和处置权。</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t>5.项目的产品、经营属于同一参赛主体且独立运营。</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t>6.参赛者须为该项目的第一创始人或核心团队成员。</w:t>
      </w:r>
    </w:p>
    <w:p w:rsidR="0054764A" w:rsidRPr="0054764A" w:rsidRDefault="0054764A" w:rsidP="0054764A">
      <w:pPr>
        <w:adjustRightInd w:val="0"/>
        <w:snapToGrid w:val="0"/>
        <w:spacing w:line="560" w:lineRule="exact"/>
        <w:ind w:firstLineChars="200" w:firstLine="640"/>
        <w:rPr>
          <w:rFonts w:ascii="楷体_GB2312" w:eastAsia="楷体_GB2312" w:hAnsi="华文楷体" w:cs="华文楷体"/>
          <w:sz w:val="32"/>
          <w:szCs w:val="32"/>
        </w:rPr>
      </w:pPr>
      <w:r w:rsidRPr="0054764A">
        <w:rPr>
          <w:rFonts w:ascii="楷体_GB2312" w:eastAsia="楷体_GB2312" w:hAnsi="华文楷体" w:cs="华文楷体" w:hint="eastAsia"/>
          <w:sz w:val="32"/>
          <w:szCs w:val="32"/>
        </w:rPr>
        <w:t>（二）青年创意特色赛报名参赛条件</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t>1.项目第一创始人须为已满16周岁、不超过35周岁的高校及技工院校在校生、毕业生等青年群体，截至2024年5月31日。</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t>2.项目尚未在市场监督管理部门登记注册，</w:t>
      </w:r>
      <w:r w:rsidRPr="0054764A">
        <w:rPr>
          <w:rFonts w:ascii="仿宋_GB2312" w:eastAsia="仿宋_GB2312" w:hAnsi="仿宋"/>
          <w:color w:val="000000"/>
          <w:sz w:val="32"/>
          <w:szCs w:val="32"/>
        </w:rPr>
        <w:t>办公</w:t>
      </w:r>
      <w:r w:rsidRPr="0054764A">
        <w:rPr>
          <w:rFonts w:ascii="仿宋_GB2312" w:eastAsia="仿宋_GB2312" w:hAnsi="仿宋" w:hint="eastAsia"/>
          <w:color w:val="000000"/>
          <w:sz w:val="32"/>
          <w:szCs w:val="32"/>
        </w:rPr>
        <w:t>场所</w:t>
      </w:r>
      <w:r w:rsidRPr="0054764A">
        <w:rPr>
          <w:rFonts w:ascii="仿宋_GB2312" w:eastAsia="仿宋_GB2312" w:hAnsi="仿宋"/>
          <w:color w:val="000000"/>
          <w:sz w:val="32"/>
          <w:szCs w:val="32"/>
        </w:rPr>
        <w:t>位于北京市。</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lastRenderedPageBreak/>
        <w:t>3.项目在技术、产品、模式等方面有创新，有完整的创业计划书，具备落地发展必要条件，未来成长潜力较大。</w:t>
      </w:r>
    </w:p>
    <w:p w:rsidR="0054764A" w:rsidRPr="0054764A" w:rsidRDefault="0054764A" w:rsidP="0054764A">
      <w:pPr>
        <w:adjustRightInd w:val="0"/>
        <w:snapToGrid w:val="0"/>
        <w:spacing w:line="560" w:lineRule="exact"/>
        <w:ind w:firstLineChars="200" w:firstLine="640"/>
        <w:rPr>
          <w:rFonts w:ascii="仿宋_GB2312" w:eastAsia="仿宋_GB2312" w:hAnsi="仿宋"/>
          <w:color w:val="000000"/>
          <w:sz w:val="32"/>
          <w:szCs w:val="32"/>
        </w:rPr>
      </w:pPr>
      <w:r w:rsidRPr="0054764A">
        <w:rPr>
          <w:rFonts w:ascii="仿宋_GB2312" w:eastAsia="仿宋_GB2312" w:hAnsi="仿宋" w:hint="eastAsia"/>
          <w:color w:val="000000"/>
          <w:sz w:val="32"/>
          <w:szCs w:val="32"/>
        </w:rPr>
        <w:t>4.项目不存在知识产权争议，不会侵犯第三方的知识产权、所有权、使用权和处置权。</w:t>
      </w:r>
    </w:p>
    <w:p w:rsidR="00BB26C1" w:rsidRPr="009A7BE5" w:rsidRDefault="00BB26C1" w:rsidP="00BB26C1">
      <w:pPr>
        <w:tabs>
          <w:tab w:val="center" w:pos="4745"/>
        </w:tabs>
        <w:spacing w:line="560" w:lineRule="exact"/>
        <w:ind w:firstLineChars="200" w:firstLine="640"/>
        <w:rPr>
          <w:rFonts w:ascii="黑体" w:eastAsia="黑体" w:hAnsi="黑体"/>
          <w:color w:val="000000" w:themeColor="text1"/>
          <w:sz w:val="32"/>
          <w:szCs w:val="32"/>
        </w:rPr>
      </w:pPr>
      <w:r w:rsidRPr="009A7BE5">
        <w:rPr>
          <w:rFonts w:ascii="黑体" w:eastAsia="黑体" w:hAnsi="黑体" w:hint="eastAsia"/>
          <w:color w:val="000000" w:themeColor="text1"/>
          <w:sz w:val="32"/>
          <w:szCs w:val="32"/>
        </w:rPr>
        <w:t>六、赛事安排</w:t>
      </w:r>
    </w:p>
    <w:p w:rsidR="00BB26C1" w:rsidRPr="0054764A" w:rsidRDefault="00BB26C1" w:rsidP="0054764A">
      <w:pPr>
        <w:adjustRightInd w:val="0"/>
        <w:snapToGrid w:val="0"/>
        <w:spacing w:line="560" w:lineRule="exact"/>
        <w:ind w:firstLine="640"/>
        <w:rPr>
          <w:rFonts w:ascii="楷体_GB2312" w:eastAsia="楷体_GB2312" w:hAnsi="黑体" w:cs="黑体"/>
          <w:szCs w:val="32"/>
        </w:rPr>
      </w:pPr>
      <w:r w:rsidRPr="007C1AA4">
        <w:rPr>
          <w:rFonts w:ascii="楷体_GB2312" w:eastAsia="楷体_GB2312" w:hAnsi="华文楷体" w:cs="华文楷体" w:hint="eastAsia"/>
          <w:sz w:val="32"/>
          <w:szCs w:val="32"/>
        </w:rPr>
        <w:t>（一）大赛报名</w:t>
      </w:r>
      <w:r w:rsidR="0054764A">
        <w:rPr>
          <w:rFonts w:ascii="楷体_GB2312" w:eastAsia="楷体_GB2312" w:hAnsi="华文楷体" w:cs="华文楷体" w:hint="eastAsia"/>
          <w:sz w:val="32"/>
          <w:szCs w:val="32"/>
        </w:rPr>
        <w:t>（2024年4月-6月）</w:t>
      </w:r>
    </w:p>
    <w:p w:rsidR="0054764A" w:rsidRPr="0054764A" w:rsidRDefault="0054764A" w:rsidP="0054764A">
      <w:pPr>
        <w:adjustRightInd w:val="0"/>
        <w:snapToGrid w:val="0"/>
        <w:spacing w:line="560" w:lineRule="exact"/>
        <w:ind w:firstLineChars="200" w:firstLine="640"/>
        <w:rPr>
          <w:rFonts w:ascii="仿宋_GB2312" w:eastAsia="仿宋_GB2312" w:hAnsi="仿宋" w:cs="仿宋"/>
          <w:sz w:val="32"/>
          <w:szCs w:val="32"/>
        </w:rPr>
      </w:pPr>
      <w:r w:rsidRPr="0054764A">
        <w:rPr>
          <w:rFonts w:ascii="仿宋_GB2312" w:eastAsia="仿宋_GB2312" w:hAnsi="华文仿宋" w:cs="华文仿宋" w:hint="eastAsia"/>
          <w:sz w:val="32"/>
          <w:szCs w:val="32"/>
        </w:rPr>
        <w:t>报名主体赛的参赛者在</w:t>
      </w:r>
      <w:r w:rsidRPr="0054764A">
        <w:rPr>
          <w:rFonts w:ascii="仿宋_GB2312" w:eastAsia="仿宋_GB2312" w:hAnsi="华文仿宋" w:cs="华文仿宋"/>
          <w:sz w:val="32"/>
          <w:szCs w:val="32"/>
        </w:rPr>
        <w:t>报名时间段内</w:t>
      </w:r>
      <w:r w:rsidRPr="0054764A">
        <w:rPr>
          <w:rFonts w:ascii="仿宋_GB2312" w:eastAsia="仿宋_GB2312" w:hAnsi="华文仿宋" w:cs="华文仿宋" w:hint="eastAsia"/>
          <w:sz w:val="32"/>
          <w:szCs w:val="32"/>
        </w:rPr>
        <w:t>通过北京市人力资源和社会保障局官方微信公众号统一报名入口填报基本信息，按照所在区提交参赛详细资料。由</w:t>
      </w:r>
      <w:r w:rsidRPr="0054764A">
        <w:rPr>
          <w:rFonts w:ascii="仿宋_GB2312" w:eastAsia="仿宋_GB2312" w:hAnsi="仿宋" w:cs="仿宋" w:hint="eastAsia"/>
          <w:sz w:val="32"/>
          <w:szCs w:val="32"/>
        </w:rPr>
        <w:t>各区依据大赛报名参赛条件，对报名参赛的项目进行资格审核，并于</w:t>
      </w:r>
      <w:r w:rsidRPr="0054764A">
        <w:rPr>
          <w:rFonts w:ascii="仿宋_GB2312" w:eastAsia="仿宋_GB2312" w:hAnsi="仿宋" w:cs="仿宋"/>
          <w:sz w:val="32"/>
          <w:szCs w:val="32"/>
        </w:rPr>
        <w:t>6</w:t>
      </w:r>
      <w:r w:rsidRPr="0054764A">
        <w:rPr>
          <w:rFonts w:ascii="仿宋_GB2312" w:eastAsia="仿宋_GB2312" w:hAnsi="仿宋" w:cs="仿宋" w:hint="eastAsia"/>
          <w:sz w:val="32"/>
          <w:szCs w:val="32"/>
        </w:rPr>
        <w:t>月</w:t>
      </w:r>
      <w:r w:rsidRPr="0054764A">
        <w:rPr>
          <w:rFonts w:ascii="仿宋_GB2312" w:eastAsia="仿宋_GB2312" w:hAnsi="仿宋" w:cs="仿宋"/>
          <w:sz w:val="32"/>
          <w:szCs w:val="32"/>
        </w:rPr>
        <w:t>5日前</w:t>
      </w:r>
      <w:r w:rsidRPr="0054764A">
        <w:rPr>
          <w:rFonts w:ascii="仿宋_GB2312" w:eastAsia="仿宋_GB2312" w:hAnsi="仿宋" w:cs="仿宋" w:hint="eastAsia"/>
          <w:sz w:val="32"/>
          <w:szCs w:val="32"/>
        </w:rPr>
        <w:t>将审核结果上报至市大赛组委会，同时，以短信、电话、邮件等方式告知本区参赛者。乡村振兴专项赛、银发经济专项赛、绿色经济专项赛、人工智能特色赛和青年创意特色赛的报名渠道同上，报名资格审核分别由</w:t>
      </w:r>
      <w:r w:rsidRPr="0054764A">
        <w:rPr>
          <w:rFonts w:ascii="仿宋_GB2312" w:eastAsia="仿宋_GB2312" w:hAnsi="华文仿宋" w:cs="华文仿宋" w:hint="eastAsia"/>
          <w:sz w:val="32"/>
          <w:szCs w:val="32"/>
        </w:rPr>
        <w:t>主体赛、各</w:t>
      </w:r>
      <w:r w:rsidRPr="0054764A">
        <w:rPr>
          <w:rFonts w:ascii="仿宋_GB2312" w:eastAsia="仿宋_GB2312" w:hAnsi="仿宋" w:cs="仿宋" w:hint="eastAsia"/>
          <w:sz w:val="32"/>
          <w:szCs w:val="32"/>
        </w:rPr>
        <w:t>专项赛组委会和各特色赛</w:t>
      </w:r>
      <w:r w:rsidRPr="0054764A">
        <w:rPr>
          <w:rFonts w:ascii="仿宋_GB2312" w:eastAsia="仿宋_GB2312" w:hAnsi="仿宋" w:cs="仿宋"/>
          <w:sz w:val="32"/>
          <w:szCs w:val="32"/>
        </w:rPr>
        <w:t>组委会</w:t>
      </w:r>
      <w:r w:rsidRPr="0054764A">
        <w:rPr>
          <w:rFonts w:ascii="仿宋_GB2312" w:eastAsia="仿宋_GB2312" w:hAnsi="仿宋" w:cs="仿宋" w:hint="eastAsia"/>
          <w:sz w:val="32"/>
          <w:szCs w:val="32"/>
        </w:rPr>
        <w:t>统一审核确认。市</w:t>
      </w:r>
      <w:r w:rsidRPr="0054764A">
        <w:rPr>
          <w:rFonts w:ascii="仿宋_GB2312" w:eastAsia="仿宋_GB2312" w:hAnsi="仿宋" w:cs="仿宋"/>
          <w:sz w:val="32"/>
          <w:szCs w:val="32"/>
        </w:rPr>
        <w:t>大赛组委会将于6</w:t>
      </w:r>
      <w:r w:rsidRPr="0054764A">
        <w:rPr>
          <w:rFonts w:ascii="仿宋_GB2312" w:eastAsia="仿宋_GB2312" w:hAnsi="仿宋" w:cs="仿宋" w:hint="eastAsia"/>
          <w:sz w:val="32"/>
          <w:szCs w:val="32"/>
        </w:rPr>
        <w:t>月</w:t>
      </w:r>
      <w:r w:rsidRPr="0054764A">
        <w:rPr>
          <w:rFonts w:ascii="仿宋_GB2312" w:eastAsia="仿宋_GB2312" w:hAnsi="仿宋" w:cs="仿宋"/>
          <w:sz w:val="32"/>
          <w:szCs w:val="32"/>
        </w:rPr>
        <w:t>10日前将</w:t>
      </w:r>
      <w:r w:rsidRPr="0054764A">
        <w:rPr>
          <w:rFonts w:ascii="仿宋_GB2312" w:eastAsia="仿宋_GB2312" w:hAnsi="仿宋" w:cs="仿宋" w:hint="eastAsia"/>
          <w:sz w:val="32"/>
          <w:szCs w:val="32"/>
        </w:rPr>
        <w:t>主体赛和专项赛的审核结果</w:t>
      </w:r>
      <w:r w:rsidRPr="0054764A">
        <w:rPr>
          <w:rFonts w:ascii="仿宋_GB2312" w:eastAsia="仿宋_GB2312" w:hAnsi="仿宋" w:cs="仿宋"/>
          <w:sz w:val="32"/>
          <w:szCs w:val="32"/>
        </w:rPr>
        <w:t>上报至全国组委会。</w:t>
      </w:r>
    </w:p>
    <w:p w:rsidR="00BB26C1" w:rsidRPr="0054764A" w:rsidRDefault="00BB26C1" w:rsidP="0054764A">
      <w:pPr>
        <w:spacing w:line="560" w:lineRule="exact"/>
        <w:ind w:firstLineChars="200" w:firstLine="640"/>
        <w:rPr>
          <w:rFonts w:ascii="楷体_GB2312" w:eastAsia="楷体_GB2312" w:hAnsi="华文楷体" w:cs="华文楷体"/>
          <w:sz w:val="32"/>
          <w:szCs w:val="32"/>
        </w:rPr>
      </w:pPr>
      <w:r w:rsidRPr="007C1AA4">
        <w:rPr>
          <w:rFonts w:ascii="楷体_GB2312" w:eastAsia="楷体_GB2312" w:hAnsi="华文楷体" w:cs="华文楷体" w:hint="eastAsia"/>
          <w:sz w:val="32"/>
          <w:szCs w:val="32"/>
        </w:rPr>
        <w:t>（二）区级选拔赛</w:t>
      </w:r>
      <w:r w:rsidR="0054764A">
        <w:rPr>
          <w:rFonts w:ascii="楷体_GB2312" w:eastAsia="楷体_GB2312" w:hAnsi="黑体" w:cs="黑体" w:hint="eastAsia"/>
          <w:sz w:val="32"/>
          <w:szCs w:val="32"/>
        </w:rPr>
        <w:t>（2024年6月）</w:t>
      </w:r>
    </w:p>
    <w:p w:rsidR="0054764A" w:rsidRDefault="0054764A" w:rsidP="0054764A">
      <w:pPr>
        <w:adjustRightInd w:val="0"/>
        <w:snapToGrid w:val="0"/>
        <w:spacing w:line="560" w:lineRule="exact"/>
        <w:ind w:firstLine="640"/>
        <w:rPr>
          <w:rFonts w:hAnsi="仿宋" w:cs="仿宋"/>
          <w:szCs w:val="32"/>
        </w:rPr>
      </w:pPr>
      <w:r>
        <w:rPr>
          <w:rFonts w:ascii="仿宋_GB2312" w:eastAsia="仿宋_GB2312" w:hAnsi="仿宋" w:cs="仿宋" w:hint="eastAsia"/>
          <w:sz w:val="32"/>
          <w:szCs w:val="32"/>
        </w:rPr>
        <w:t>按照统一评审标准组织实施本区主体赛的选拔赛，并于区级选拔赛结束后5个工作日内将办赛结果及推荐项目报送市大赛组委会。</w:t>
      </w:r>
    </w:p>
    <w:p w:rsidR="0054764A" w:rsidRDefault="0054764A" w:rsidP="0054764A">
      <w:pPr>
        <w:tabs>
          <w:tab w:val="center" w:pos="4745"/>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主体赛先进制造组、现代服务组两个赛道，各区晋级市赛名额各</w:t>
      </w:r>
      <w:r>
        <w:rPr>
          <w:rFonts w:ascii="仿宋_GB2312" w:eastAsia="仿宋_GB2312" w:hAnsi="仿宋" w:cs="仿宋"/>
          <w:sz w:val="32"/>
          <w:szCs w:val="32"/>
        </w:rPr>
        <w:t>50个，共计100个</w:t>
      </w:r>
      <w:r>
        <w:rPr>
          <w:rFonts w:ascii="仿宋_GB2312" w:eastAsia="仿宋_GB2312" w:hAnsi="仿宋" w:cs="仿宋" w:hint="eastAsia"/>
          <w:sz w:val="32"/>
          <w:szCs w:val="32"/>
        </w:rPr>
        <w:t>。每区在两个赛道各分配一个固定晋级名额，剩余名额按各区审核</w:t>
      </w:r>
      <w:r>
        <w:rPr>
          <w:rFonts w:ascii="仿宋_GB2312" w:eastAsia="仿宋_GB2312" w:hAnsi="仿宋" w:cs="仿宋"/>
          <w:sz w:val="32"/>
          <w:szCs w:val="32"/>
        </w:rPr>
        <w:t>通过的</w:t>
      </w:r>
      <w:r>
        <w:rPr>
          <w:rFonts w:ascii="仿宋_GB2312" w:eastAsia="仿宋_GB2312" w:hAnsi="仿宋" w:cs="仿宋" w:hint="eastAsia"/>
          <w:sz w:val="32"/>
          <w:szCs w:val="32"/>
        </w:rPr>
        <w:t>报名项目数量与全市报名项目数量占比进行分配。</w:t>
      </w:r>
    </w:p>
    <w:p w:rsidR="00BB26C1" w:rsidRPr="009A7BE5" w:rsidRDefault="00BB26C1" w:rsidP="0054764A">
      <w:pPr>
        <w:tabs>
          <w:tab w:val="center" w:pos="4745"/>
        </w:tabs>
        <w:spacing w:line="560" w:lineRule="exact"/>
        <w:ind w:firstLineChars="200" w:firstLine="640"/>
        <w:rPr>
          <w:rFonts w:ascii="黑体" w:eastAsia="黑体" w:hAnsi="黑体"/>
          <w:color w:val="000000" w:themeColor="text1"/>
          <w:sz w:val="32"/>
          <w:szCs w:val="32"/>
        </w:rPr>
      </w:pPr>
      <w:r w:rsidRPr="009A7BE5">
        <w:rPr>
          <w:rFonts w:ascii="黑体" w:eastAsia="黑体" w:hAnsi="黑体" w:hint="eastAsia"/>
          <w:color w:val="000000" w:themeColor="text1"/>
          <w:sz w:val="32"/>
          <w:szCs w:val="32"/>
        </w:rPr>
        <w:t>七、奖励扶持</w:t>
      </w:r>
    </w:p>
    <w:p w:rsidR="00BB26C1" w:rsidRPr="007C1AA4" w:rsidRDefault="00BB26C1" w:rsidP="00BB26C1">
      <w:pPr>
        <w:spacing w:line="560" w:lineRule="exact"/>
        <w:ind w:firstLineChars="200" w:firstLine="640"/>
        <w:rPr>
          <w:rFonts w:ascii="楷体_GB2312" w:eastAsia="楷体_GB2312" w:hAnsi="华文楷体" w:cs="华文楷体"/>
          <w:sz w:val="32"/>
          <w:szCs w:val="32"/>
        </w:rPr>
      </w:pPr>
      <w:r w:rsidRPr="007C1AA4">
        <w:rPr>
          <w:rFonts w:ascii="楷体_GB2312" w:eastAsia="楷体_GB2312" w:hAnsi="华文楷体" w:cs="华文楷体" w:hint="eastAsia"/>
          <w:sz w:val="32"/>
          <w:szCs w:val="32"/>
        </w:rPr>
        <w:lastRenderedPageBreak/>
        <w:t>（一）奖励</w:t>
      </w:r>
    </w:p>
    <w:p w:rsidR="00BB26C1" w:rsidRDefault="004F12F9" w:rsidP="00BB26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w:t>
      </w:r>
      <w:r w:rsidR="00BB26C1">
        <w:rPr>
          <w:rFonts w:ascii="仿宋_GB2312" w:eastAsia="仿宋_GB2312" w:hAnsi="仿宋_GB2312" w:cs="仿宋_GB2312" w:hint="eastAsia"/>
          <w:sz w:val="32"/>
          <w:szCs w:val="32"/>
        </w:rPr>
        <w:t>入围市级选拔赛</w:t>
      </w:r>
      <w:r>
        <w:rPr>
          <w:rFonts w:ascii="仿宋_GB2312" w:eastAsia="仿宋_GB2312" w:hAnsi="仿宋_GB2312" w:cs="仿宋_GB2312" w:hint="eastAsia"/>
          <w:sz w:val="32"/>
          <w:szCs w:val="32"/>
        </w:rPr>
        <w:t>的主体赛项目</w:t>
      </w:r>
      <w:r w:rsidR="00BB26C1">
        <w:rPr>
          <w:rFonts w:ascii="仿宋_GB2312" w:eastAsia="仿宋_GB2312" w:hAnsi="仿宋_GB2312" w:cs="仿宋_GB2312" w:hint="eastAsia"/>
          <w:sz w:val="32"/>
          <w:szCs w:val="32"/>
        </w:rPr>
        <w:t>纳入朝阳区优秀创业项目库</w:t>
      </w:r>
      <w:r>
        <w:rPr>
          <w:rFonts w:ascii="仿宋_GB2312" w:eastAsia="仿宋_GB2312" w:hAnsi="仿宋_GB2312" w:cs="仿宋_GB2312" w:hint="eastAsia"/>
          <w:sz w:val="32"/>
          <w:szCs w:val="32"/>
        </w:rPr>
        <w:t>，符合条件的给予5万元的朝阳区创业项目补贴。</w:t>
      </w:r>
    </w:p>
    <w:p w:rsidR="00BB26C1" w:rsidRDefault="00BB26C1" w:rsidP="00BB26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市级大赛对评选出的一、二、三等奖、优秀奖将分别颁发证书并给予相应奖励或资金扶持。</w:t>
      </w:r>
    </w:p>
    <w:p w:rsidR="00BB26C1" w:rsidRPr="007C1AA4" w:rsidRDefault="00BB26C1" w:rsidP="00BB26C1">
      <w:pPr>
        <w:spacing w:line="560" w:lineRule="exact"/>
        <w:ind w:firstLineChars="200" w:firstLine="640"/>
        <w:rPr>
          <w:rFonts w:ascii="楷体_GB2312" w:eastAsia="楷体_GB2312" w:hAnsi="华文楷体" w:cs="华文楷体"/>
          <w:sz w:val="32"/>
          <w:szCs w:val="32"/>
        </w:rPr>
      </w:pPr>
      <w:r w:rsidRPr="007C1AA4">
        <w:rPr>
          <w:rFonts w:ascii="楷体_GB2312" w:eastAsia="楷体_GB2312" w:hAnsi="华文楷体" w:cs="华文楷体" w:hint="eastAsia"/>
          <w:sz w:val="32"/>
          <w:szCs w:val="32"/>
        </w:rPr>
        <w:t>（二）扶持措施</w:t>
      </w:r>
    </w:p>
    <w:p w:rsidR="00BB26C1" w:rsidRDefault="00BB26C1" w:rsidP="00BB26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朝阳区人力资源和社会保障局对评选出来的优秀项目将加大资金等政策扶持力度，在促进就业优惠政策享受、入驻园区、创业担保贷款、创业辅导、融资对接等方面给予优先扶持。</w:t>
      </w:r>
    </w:p>
    <w:p w:rsidR="00BB26C1" w:rsidRDefault="00BB26C1" w:rsidP="00BB26C1">
      <w:pPr>
        <w:spacing w:line="560" w:lineRule="exact"/>
        <w:ind w:firstLineChars="200" w:firstLine="640"/>
        <w:rPr>
          <w:rFonts w:ascii="仿宋_GB2312" w:eastAsia="仿宋_GB2312" w:hAnsi="仿宋_GB2312" w:cs="仿宋_GB2312"/>
          <w:sz w:val="32"/>
          <w:szCs w:val="32"/>
        </w:rPr>
      </w:pPr>
    </w:p>
    <w:p w:rsidR="00BB26C1" w:rsidRPr="00BB26C1" w:rsidRDefault="00BB26C1" w:rsidP="00BB26C1">
      <w:pPr>
        <w:spacing w:line="460" w:lineRule="exact"/>
        <w:ind w:firstLineChars="50" w:firstLine="145"/>
        <w:rPr>
          <w:rFonts w:ascii="方正小标宋简体" w:eastAsia="方正小标宋简体" w:hAnsi="宋体"/>
          <w:bCs/>
          <w:sz w:val="29"/>
          <w:szCs w:val="29"/>
        </w:rPr>
      </w:pPr>
    </w:p>
    <w:sectPr w:rsidR="00BB26C1" w:rsidRPr="00BB26C1" w:rsidSect="00BB564E">
      <w:footerReference w:type="default" r:id="rId8"/>
      <w:pgSz w:w="11906" w:h="16838"/>
      <w:pgMar w:top="1400" w:right="1474" w:bottom="936" w:left="1588" w:header="851" w:footer="992" w:gutter="17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2BE" w:rsidRDefault="00AA22BE" w:rsidP="00BB26C1">
      <w:r>
        <w:separator/>
      </w:r>
    </w:p>
  </w:endnote>
  <w:endnote w:type="continuationSeparator" w:id="1">
    <w:p w:rsidR="00AA22BE" w:rsidRDefault="00AA22BE" w:rsidP="00BB2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仿宋_GB2312"/>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F1" w:rsidRDefault="00E02F28">
    <w:pPr>
      <w:pStyle w:val="a6"/>
      <w:jc w:val="right"/>
    </w:pPr>
    <w:fldSimple w:instr=" PAGE   \* MERGEFORMAT ">
      <w:r w:rsidR="00E34A87" w:rsidRPr="00E34A87">
        <w:rPr>
          <w:noProof/>
          <w:lang w:val="zh-CN"/>
        </w:rPr>
        <w:t>1</w:t>
      </w:r>
    </w:fldSimple>
  </w:p>
  <w:p w:rsidR="00756CF1" w:rsidRDefault="00756C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2BE" w:rsidRDefault="00AA22BE" w:rsidP="00BB26C1">
      <w:r>
        <w:separator/>
      </w:r>
    </w:p>
  </w:footnote>
  <w:footnote w:type="continuationSeparator" w:id="1">
    <w:p w:rsidR="00AA22BE" w:rsidRDefault="00AA22BE" w:rsidP="00BB2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mNhZDQ3OTNkN2QyMDBiZWU5NzcyNmVjMWI2MzNkNjMifQ=="/>
  </w:docVars>
  <w:rsids>
    <w:rsidRoot w:val="00DE5E5E"/>
    <w:rsid w:val="000008B7"/>
    <w:rsid w:val="00002567"/>
    <w:rsid w:val="00002AB5"/>
    <w:rsid w:val="00004D08"/>
    <w:rsid w:val="00015756"/>
    <w:rsid w:val="00015FBE"/>
    <w:rsid w:val="00022C7C"/>
    <w:rsid w:val="00024886"/>
    <w:rsid w:val="0002642F"/>
    <w:rsid w:val="00033815"/>
    <w:rsid w:val="00034AF2"/>
    <w:rsid w:val="0003501C"/>
    <w:rsid w:val="000373E7"/>
    <w:rsid w:val="000404C3"/>
    <w:rsid w:val="000416D4"/>
    <w:rsid w:val="00044711"/>
    <w:rsid w:val="00044C8E"/>
    <w:rsid w:val="00047AB4"/>
    <w:rsid w:val="00051DC8"/>
    <w:rsid w:val="00052C8E"/>
    <w:rsid w:val="000537D9"/>
    <w:rsid w:val="000542A7"/>
    <w:rsid w:val="000542F0"/>
    <w:rsid w:val="00055A7C"/>
    <w:rsid w:val="00057B4B"/>
    <w:rsid w:val="00061567"/>
    <w:rsid w:val="0006188E"/>
    <w:rsid w:val="00061ACB"/>
    <w:rsid w:val="00062D45"/>
    <w:rsid w:val="00066B90"/>
    <w:rsid w:val="0006746A"/>
    <w:rsid w:val="0006798C"/>
    <w:rsid w:val="00074741"/>
    <w:rsid w:val="00075FF1"/>
    <w:rsid w:val="00076589"/>
    <w:rsid w:val="00076722"/>
    <w:rsid w:val="000802D5"/>
    <w:rsid w:val="0008423A"/>
    <w:rsid w:val="00084498"/>
    <w:rsid w:val="000874CC"/>
    <w:rsid w:val="000925DB"/>
    <w:rsid w:val="00093090"/>
    <w:rsid w:val="00097830"/>
    <w:rsid w:val="000A0528"/>
    <w:rsid w:val="000A124E"/>
    <w:rsid w:val="000A2DB1"/>
    <w:rsid w:val="000A477C"/>
    <w:rsid w:val="000B0808"/>
    <w:rsid w:val="000B1952"/>
    <w:rsid w:val="000B43EF"/>
    <w:rsid w:val="000B44C9"/>
    <w:rsid w:val="000B5120"/>
    <w:rsid w:val="000B60DB"/>
    <w:rsid w:val="000B7BCB"/>
    <w:rsid w:val="000C07F1"/>
    <w:rsid w:val="000C3298"/>
    <w:rsid w:val="000C3593"/>
    <w:rsid w:val="000C3FF8"/>
    <w:rsid w:val="000C417A"/>
    <w:rsid w:val="000D119C"/>
    <w:rsid w:val="000D2A02"/>
    <w:rsid w:val="000D2A0A"/>
    <w:rsid w:val="000D2D6B"/>
    <w:rsid w:val="000D2D93"/>
    <w:rsid w:val="000D5BE7"/>
    <w:rsid w:val="000D5D4B"/>
    <w:rsid w:val="000D6EE3"/>
    <w:rsid w:val="000E037B"/>
    <w:rsid w:val="000E10F2"/>
    <w:rsid w:val="000E10F4"/>
    <w:rsid w:val="000E194F"/>
    <w:rsid w:val="000E2185"/>
    <w:rsid w:val="000E629D"/>
    <w:rsid w:val="000E7D52"/>
    <w:rsid w:val="000F0189"/>
    <w:rsid w:val="000F25EE"/>
    <w:rsid w:val="000F2F60"/>
    <w:rsid w:val="000F30AA"/>
    <w:rsid w:val="000F39CD"/>
    <w:rsid w:val="000F6B75"/>
    <w:rsid w:val="000F6D22"/>
    <w:rsid w:val="0010030D"/>
    <w:rsid w:val="00100379"/>
    <w:rsid w:val="00101060"/>
    <w:rsid w:val="001019D9"/>
    <w:rsid w:val="00104534"/>
    <w:rsid w:val="00104959"/>
    <w:rsid w:val="00104A78"/>
    <w:rsid w:val="00104EA6"/>
    <w:rsid w:val="00110E30"/>
    <w:rsid w:val="00113DC0"/>
    <w:rsid w:val="00114575"/>
    <w:rsid w:val="00116B6B"/>
    <w:rsid w:val="0012408E"/>
    <w:rsid w:val="00126F93"/>
    <w:rsid w:val="00131E9E"/>
    <w:rsid w:val="00143036"/>
    <w:rsid w:val="001443BC"/>
    <w:rsid w:val="00156B77"/>
    <w:rsid w:val="0015729A"/>
    <w:rsid w:val="00157890"/>
    <w:rsid w:val="00161C5D"/>
    <w:rsid w:val="00162756"/>
    <w:rsid w:val="001629FD"/>
    <w:rsid w:val="001646E2"/>
    <w:rsid w:val="0016499E"/>
    <w:rsid w:val="00165ECD"/>
    <w:rsid w:val="00167146"/>
    <w:rsid w:val="0017019F"/>
    <w:rsid w:val="00170647"/>
    <w:rsid w:val="0017185F"/>
    <w:rsid w:val="0017189B"/>
    <w:rsid w:val="00173B62"/>
    <w:rsid w:val="00173D95"/>
    <w:rsid w:val="00174DEB"/>
    <w:rsid w:val="001751B1"/>
    <w:rsid w:val="00182404"/>
    <w:rsid w:val="001832CD"/>
    <w:rsid w:val="00185036"/>
    <w:rsid w:val="0018536F"/>
    <w:rsid w:val="0018566D"/>
    <w:rsid w:val="00191A84"/>
    <w:rsid w:val="00195240"/>
    <w:rsid w:val="00196710"/>
    <w:rsid w:val="001976CD"/>
    <w:rsid w:val="00197BD5"/>
    <w:rsid w:val="001A184A"/>
    <w:rsid w:val="001A254D"/>
    <w:rsid w:val="001A2E26"/>
    <w:rsid w:val="001A32D3"/>
    <w:rsid w:val="001A39F3"/>
    <w:rsid w:val="001A576E"/>
    <w:rsid w:val="001A5CAA"/>
    <w:rsid w:val="001A6A5F"/>
    <w:rsid w:val="001A7090"/>
    <w:rsid w:val="001B1EA2"/>
    <w:rsid w:val="001B1F26"/>
    <w:rsid w:val="001B20C5"/>
    <w:rsid w:val="001B658B"/>
    <w:rsid w:val="001C0C7D"/>
    <w:rsid w:val="001C1B09"/>
    <w:rsid w:val="001C413F"/>
    <w:rsid w:val="001D1724"/>
    <w:rsid w:val="001D1D70"/>
    <w:rsid w:val="001D217E"/>
    <w:rsid w:val="001D52F4"/>
    <w:rsid w:val="001D5680"/>
    <w:rsid w:val="001D65AD"/>
    <w:rsid w:val="001D6C00"/>
    <w:rsid w:val="001D6EEE"/>
    <w:rsid w:val="001E4519"/>
    <w:rsid w:val="001E4EF1"/>
    <w:rsid w:val="001E61D4"/>
    <w:rsid w:val="001E6BD9"/>
    <w:rsid w:val="001F28CF"/>
    <w:rsid w:val="002034ED"/>
    <w:rsid w:val="00204984"/>
    <w:rsid w:val="00206305"/>
    <w:rsid w:val="002071B9"/>
    <w:rsid w:val="002118FD"/>
    <w:rsid w:val="00212250"/>
    <w:rsid w:val="00213848"/>
    <w:rsid w:val="00213E04"/>
    <w:rsid w:val="00214060"/>
    <w:rsid w:val="00214C88"/>
    <w:rsid w:val="00215F89"/>
    <w:rsid w:val="002203A2"/>
    <w:rsid w:val="00221A98"/>
    <w:rsid w:val="002237CE"/>
    <w:rsid w:val="00223A9B"/>
    <w:rsid w:val="00224166"/>
    <w:rsid w:val="00224DE0"/>
    <w:rsid w:val="0023065D"/>
    <w:rsid w:val="002321B7"/>
    <w:rsid w:val="00233033"/>
    <w:rsid w:val="002366B7"/>
    <w:rsid w:val="00237B88"/>
    <w:rsid w:val="00243F1A"/>
    <w:rsid w:val="00247943"/>
    <w:rsid w:val="00247D3D"/>
    <w:rsid w:val="0025107D"/>
    <w:rsid w:val="00253E33"/>
    <w:rsid w:val="00255C07"/>
    <w:rsid w:val="002573A2"/>
    <w:rsid w:val="002632AE"/>
    <w:rsid w:val="00264C8B"/>
    <w:rsid w:val="002700AF"/>
    <w:rsid w:val="002705C1"/>
    <w:rsid w:val="002712D8"/>
    <w:rsid w:val="00271C6D"/>
    <w:rsid w:val="00271F07"/>
    <w:rsid w:val="00274AB0"/>
    <w:rsid w:val="002763F3"/>
    <w:rsid w:val="00276E4A"/>
    <w:rsid w:val="00277C7A"/>
    <w:rsid w:val="0028179A"/>
    <w:rsid w:val="00283882"/>
    <w:rsid w:val="00283FAA"/>
    <w:rsid w:val="00284713"/>
    <w:rsid w:val="0028487F"/>
    <w:rsid w:val="00284897"/>
    <w:rsid w:val="00287EEF"/>
    <w:rsid w:val="00287F9A"/>
    <w:rsid w:val="002915D4"/>
    <w:rsid w:val="00291BD5"/>
    <w:rsid w:val="0029376E"/>
    <w:rsid w:val="0029771B"/>
    <w:rsid w:val="00297E35"/>
    <w:rsid w:val="002A14F0"/>
    <w:rsid w:val="002A1D77"/>
    <w:rsid w:val="002A458C"/>
    <w:rsid w:val="002A45E3"/>
    <w:rsid w:val="002A5ACC"/>
    <w:rsid w:val="002A5E3C"/>
    <w:rsid w:val="002B1574"/>
    <w:rsid w:val="002B32B1"/>
    <w:rsid w:val="002B4664"/>
    <w:rsid w:val="002B649E"/>
    <w:rsid w:val="002C0E74"/>
    <w:rsid w:val="002C25C1"/>
    <w:rsid w:val="002C2EBA"/>
    <w:rsid w:val="002C5783"/>
    <w:rsid w:val="002D53A0"/>
    <w:rsid w:val="002D5DB0"/>
    <w:rsid w:val="002E20D4"/>
    <w:rsid w:val="002E256B"/>
    <w:rsid w:val="002E2992"/>
    <w:rsid w:val="002E2D59"/>
    <w:rsid w:val="002E4A45"/>
    <w:rsid w:val="002F0D99"/>
    <w:rsid w:val="002F3BD5"/>
    <w:rsid w:val="002F652B"/>
    <w:rsid w:val="002F67E1"/>
    <w:rsid w:val="002F6896"/>
    <w:rsid w:val="003037BE"/>
    <w:rsid w:val="003053BD"/>
    <w:rsid w:val="00305450"/>
    <w:rsid w:val="00306911"/>
    <w:rsid w:val="00306AE0"/>
    <w:rsid w:val="00315F09"/>
    <w:rsid w:val="00321656"/>
    <w:rsid w:val="003257DC"/>
    <w:rsid w:val="003257F5"/>
    <w:rsid w:val="003275FF"/>
    <w:rsid w:val="00327C85"/>
    <w:rsid w:val="00330EC0"/>
    <w:rsid w:val="00333DC4"/>
    <w:rsid w:val="0033613D"/>
    <w:rsid w:val="00340AA0"/>
    <w:rsid w:val="00340BC1"/>
    <w:rsid w:val="00342C71"/>
    <w:rsid w:val="0034489B"/>
    <w:rsid w:val="003515C4"/>
    <w:rsid w:val="00366E12"/>
    <w:rsid w:val="003717D8"/>
    <w:rsid w:val="00371E8A"/>
    <w:rsid w:val="00372948"/>
    <w:rsid w:val="00372CA3"/>
    <w:rsid w:val="00376A75"/>
    <w:rsid w:val="003829AB"/>
    <w:rsid w:val="00383B30"/>
    <w:rsid w:val="00384152"/>
    <w:rsid w:val="003846EE"/>
    <w:rsid w:val="00384A17"/>
    <w:rsid w:val="003854FF"/>
    <w:rsid w:val="00386152"/>
    <w:rsid w:val="003879FC"/>
    <w:rsid w:val="00390D63"/>
    <w:rsid w:val="00390EE0"/>
    <w:rsid w:val="0039186F"/>
    <w:rsid w:val="00391945"/>
    <w:rsid w:val="00392970"/>
    <w:rsid w:val="00395310"/>
    <w:rsid w:val="003A090F"/>
    <w:rsid w:val="003A2BCD"/>
    <w:rsid w:val="003A2C7B"/>
    <w:rsid w:val="003A3DB6"/>
    <w:rsid w:val="003A77AB"/>
    <w:rsid w:val="003B0CB2"/>
    <w:rsid w:val="003B2740"/>
    <w:rsid w:val="003B3C9A"/>
    <w:rsid w:val="003B73A9"/>
    <w:rsid w:val="003C2A2F"/>
    <w:rsid w:val="003C480E"/>
    <w:rsid w:val="003C65C6"/>
    <w:rsid w:val="003C7176"/>
    <w:rsid w:val="003C787C"/>
    <w:rsid w:val="003C78BA"/>
    <w:rsid w:val="003D1EBB"/>
    <w:rsid w:val="003D28A6"/>
    <w:rsid w:val="003D4622"/>
    <w:rsid w:val="003D4D5E"/>
    <w:rsid w:val="003D790F"/>
    <w:rsid w:val="003E0BE0"/>
    <w:rsid w:val="003E5306"/>
    <w:rsid w:val="003E5C57"/>
    <w:rsid w:val="003E6B73"/>
    <w:rsid w:val="003F0BFD"/>
    <w:rsid w:val="003F275D"/>
    <w:rsid w:val="003F3EA3"/>
    <w:rsid w:val="003F70D0"/>
    <w:rsid w:val="003F7784"/>
    <w:rsid w:val="00400D7C"/>
    <w:rsid w:val="0040266D"/>
    <w:rsid w:val="00406727"/>
    <w:rsid w:val="004074BA"/>
    <w:rsid w:val="004100FC"/>
    <w:rsid w:val="00412D26"/>
    <w:rsid w:val="004141E6"/>
    <w:rsid w:val="00414B6D"/>
    <w:rsid w:val="00417038"/>
    <w:rsid w:val="004170BD"/>
    <w:rsid w:val="00417615"/>
    <w:rsid w:val="00420750"/>
    <w:rsid w:val="00420EE9"/>
    <w:rsid w:val="00421967"/>
    <w:rsid w:val="00422B79"/>
    <w:rsid w:val="0042537E"/>
    <w:rsid w:val="00427324"/>
    <w:rsid w:val="00427495"/>
    <w:rsid w:val="0042755C"/>
    <w:rsid w:val="00431461"/>
    <w:rsid w:val="00431726"/>
    <w:rsid w:val="0043173A"/>
    <w:rsid w:val="00431F6A"/>
    <w:rsid w:val="00432DB2"/>
    <w:rsid w:val="00433805"/>
    <w:rsid w:val="00434600"/>
    <w:rsid w:val="00434B5B"/>
    <w:rsid w:val="00435C38"/>
    <w:rsid w:val="00436F65"/>
    <w:rsid w:val="00437204"/>
    <w:rsid w:val="004406C5"/>
    <w:rsid w:val="004438C9"/>
    <w:rsid w:val="004442A3"/>
    <w:rsid w:val="00446273"/>
    <w:rsid w:val="0045137A"/>
    <w:rsid w:val="00451992"/>
    <w:rsid w:val="00453480"/>
    <w:rsid w:val="0045437E"/>
    <w:rsid w:val="00456709"/>
    <w:rsid w:val="004607EF"/>
    <w:rsid w:val="00462634"/>
    <w:rsid w:val="00463684"/>
    <w:rsid w:val="00466359"/>
    <w:rsid w:val="004677E3"/>
    <w:rsid w:val="00467D3E"/>
    <w:rsid w:val="00470152"/>
    <w:rsid w:val="0047436E"/>
    <w:rsid w:val="00475FF8"/>
    <w:rsid w:val="00487A30"/>
    <w:rsid w:val="00491AE8"/>
    <w:rsid w:val="00492828"/>
    <w:rsid w:val="00495A46"/>
    <w:rsid w:val="00496593"/>
    <w:rsid w:val="0049672C"/>
    <w:rsid w:val="004969DC"/>
    <w:rsid w:val="0049746A"/>
    <w:rsid w:val="004A02A9"/>
    <w:rsid w:val="004A2F6B"/>
    <w:rsid w:val="004A4988"/>
    <w:rsid w:val="004A4A04"/>
    <w:rsid w:val="004A63FC"/>
    <w:rsid w:val="004A6BB8"/>
    <w:rsid w:val="004B0A86"/>
    <w:rsid w:val="004B0D72"/>
    <w:rsid w:val="004B0F8A"/>
    <w:rsid w:val="004B1BC8"/>
    <w:rsid w:val="004B3315"/>
    <w:rsid w:val="004B615A"/>
    <w:rsid w:val="004B662E"/>
    <w:rsid w:val="004B71C9"/>
    <w:rsid w:val="004C0C23"/>
    <w:rsid w:val="004C2226"/>
    <w:rsid w:val="004C2FCD"/>
    <w:rsid w:val="004C6741"/>
    <w:rsid w:val="004C74E7"/>
    <w:rsid w:val="004D0F87"/>
    <w:rsid w:val="004D2D82"/>
    <w:rsid w:val="004D43CD"/>
    <w:rsid w:val="004D620A"/>
    <w:rsid w:val="004D7806"/>
    <w:rsid w:val="004E0A4C"/>
    <w:rsid w:val="004E0EA8"/>
    <w:rsid w:val="004E4857"/>
    <w:rsid w:val="004E797E"/>
    <w:rsid w:val="004E7F26"/>
    <w:rsid w:val="004F12F9"/>
    <w:rsid w:val="004F17F9"/>
    <w:rsid w:val="004F2163"/>
    <w:rsid w:val="004F3F5E"/>
    <w:rsid w:val="004F3FB3"/>
    <w:rsid w:val="004F6703"/>
    <w:rsid w:val="004F755C"/>
    <w:rsid w:val="004F7BDB"/>
    <w:rsid w:val="00504747"/>
    <w:rsid w:val="00504A4A"/>
    <w:rsid w:val="00505754"/>
    <w:rsid w:val="00505FE6"/>
    <w:rsid w:val="005108C9"/>
    <w:rsid w:val="00510A77"/>
    <w:rsid w:val="0051280D"/>
    <w:rsid w:val="00515303"/>
    <w:rsid w:val="0052191C"/>
    <w:rsid w:val="00521EC0"/>
    <w:rsid w:val="0052512E"/>
    <w:rsid w:val="0052515E"/>
    <w:rsid w:val="00531C59"/>
    <w:rsid w:val="00532DE9"/>
    <w:rsid w:val="0053335A"/>
    <w:rsid w:val="00533D7D"/>
    <w:rsid w:val="00536E07"/>
    <w:rsid w:val="0054347A"/>
    <w:rsid w:val="00545595"/>
    <w:rsid w:val="0054764A"/>
    <w:rsid w:val="00550413"/>
    <w:rsid w:val="00551089"/>
    <w:rsid w:val="005510EB"/>
    <w:rsid w:val="00561426"/>
    <w:rsid w:val="00561E02"/>
    <w:rsid w:val="00565BFD"/>
    <w:rsid w:val="0056780C"/>
    <w:rsid w:val="00570B84"/>
    <w:rsid w:val="0057328B"/>
    <w:rsid w:val="005739E7"/>
    <w:rsid w:val="00574A66"/>
    <w:rsid w:val="00574F91"/>
    <w:rsid w:val="00575028"/>
    <w:rsid w:val="00582F06"/>
    <w:rsid w:val="00583DCA"/>
    <w:rsid w:val="0058540C"/>
    <w:rsid w:val="00586DCC"/>
    <w:rsid w:val="00591E87"/>
    <w:rsid w:val="005934A0"/>
    <w:rsid w:val="00593C9F"/>
    <w:rsid w:val="00595D9B"/>
    <w:rsid w:val="00596356"/>
    <w:rsid w:val="005A4D89"/>
    <w:rsid w:val="005A538B"/>
    <w:rsid w:val="005A5684"/>
    <w:rsid w:val="005A6A6A"/>
    <w:rsid w:val="005A7924"/>
    <w:rsid w:val="005B0175"/>
    <w:rsid w:val="005B14A0"/>
    <w:rsid w:val="005B513B"/>
    <w:rsid w:val="005B78F1"/>
    <w:rsid w:val="005C5377"/>
    <w:rsid w:val="005D048B"/>
    <w:rsid w:val="005D4EE6"/>
    <w:rsid w:val="005E229D"/>
    <w:rsid w:val="005E24F0"/>
    <w:rsid w:val="005E266D"/>
    <w:rsid w:val="005E32FE"/>
    <w:rsid w:val="005E66C5"/>
    <w:rsid w:val="005F2F62"/>
    <w:rsid w:val="005F3579"/>
    <w:rsid w:val="005F47C5"/>
    <w:rsid w:val="005F4D0B"/>
    <w:rsid w:val="005F7BC3"/>
    <w:rsid w:val="00600E00"/>
    <w:rsid w:val="0060305A"/>
    <w:rsid w:val="00603673"/>
    <w:rsid w:val="006039E7"/>
    <w:rsid w:val="00603A51"/>
    <w:rsid w:val="0060537F"/>
    <w:rsid w:val="00607297"/>
    <w:rsid w:val="00610659"/>
    <w:rsid w:val="00611889"/>
    <w:rsid w:val="0061221D"/>
    <w:rsid w:val="00612DA8"/>
    <w:rsid w:val="00614131"/>
    <w:rsid w:val="00620636"/>
    <w:rsid w:val="0062124E"/>
    <w:rsid w:val="00622103"/>
    <w:rsid w:val="00622485"/>
    <w:rsid w:val="00623091"/>
    <w:rsid w:val="006231E1"/>
    <w:rsid w:val="00626A69"/>
    <w:rsid w:val="006273D2"/>
    <w:rsid w:val="006274EE"/>
    <w:rsid w:val="00627D7C"/>
    <w:rsid w:val="0063158E"/>
    <w:rsid w:val="00631A4B"/>
    <w:rsid w:val="006333D8"/>
    <w:rsid w:val="0063716B"/>
    <w:rsid w:val="00637D0E"/>
    <w:rsid w:val="0064123D"/>
    <w:rsid w:val="006424D3"/>
    <w:rsid w:val="00643EED"/>
    <w:rsid w:val="00643F55"/>
    <w:rsid w:val="00643FE7"/>
    <w:rsid w:val="00647450"/>
    <w:rsid w:val="0065019B"/>
    <w:rsid w:val="0065064D"/>
    <w:rsid w:val="00650ADD"/>
    <w:rsid w:val="006531BD"/>
    <w:rsid w:val="0065561F"/>
    <w:rsid w:val="00655BF6"/>
    <w:rsid w:val="0065695A"/>
    <w:rsid w:val="00660D5F"/>
    <w:rsid w:val="00661C06"/>
    <w:rsid w:val="00662B7E"/>
    <w:rsid w:val="00666E1D"/>
    <w:rsid w:val="006678EC"/>
    <w:rsid w:val="00670594"/>
    <w:rsid w:val="006707BF"/>
    <w:rsid w:val="006742B6"/>
    <w:rsid w:val="0067449D"/>
    <w:rsid w:val="00677499"/>
    <w:rsid w:val="006805E0"/>
    <w:rsid w:val="00683504"/>
    <w:rsid w:val="00684329"/>
    <w:rsid w:val="006863D7"/>
    <w:rsid w:val="006919BE"/>
    <w:rsid w:val="00692B8F"/>
    <w:rsid w:val="00694AD7"/>
    <w:rsid w:val="00697E58"/>
    <w:rsid w:val="006A065F"/>
    <w:rsid w:val="006A1C38"/>
    <w:rsid w:val="006A3613"/>
    <w:rsid w:val="006A5DD5"/>
    <w:rsid w:val="006A75A8"/>
    <w:rsid w:val="006B151F"/>
    <w:rsid w:val="006B2005"/>
    <w:rsid w:val="006B66AA"/>
    <w:rsid w:val="006C00B3"/>
    <w:rsid w:val="006C02ED"/>
    <w:rsid w:val="006C430E"/>
    <w:rsid w:val="006C46C3"/>
    <w:rsid w:val="006C6966"/>
    <w:rsid w:val="006C6A5C"/>
    <w:rsid w:val="006C6F89"/>
    <w:rsid w:val="006D39B0"/>
    <w:rsid w:val="006D69C9"/>
    <w:rsid w:val="006D7E68"/>
    <w:rsid w:val="006E054D"/>
    <w:rsid w:val="006E0EF7"/>
    <w:rsid w:val="006E5BE5"/>
    <w:rsid w:val="006E7DD6"/>
    <w:rsid w:val="006F109A"/>
    <w:rsid w:val="006F165F"/>
    <w:rsid w:val="006F1697"/>
    <w:rsid w:val="006F174C"/>
    <w:rsid w:val="006F2A05"/>
    <w:rsid w:val="006F4E22"/>
    <w:rsid w:val="006F54B1"/>
    <w:rsid w:val="006F625C"/>
    <w:rsid w:val="00702308"/>
    <w:rsid w:val="00703EBE"/>
    <w:rsid w:val="00705E3D"/>
    <w:rsid w:val="00706407"/>
    <w:rsid w:val="00706E8C"/>
    <w:rsid w:val="00710BD1"/>
    <w:rsid w:val="00711CD4"/>
    <w:rsid w:val="00713175"/>
    <w:rsid w:val="00713D59"/>
    <w:rsid w:val="00715A3C"/>
    <w:rsid w:val="00722F06"/>
    <w:rsid w:val="0072505A"/>
    <w:rsid w:val="0072538E"/>
    <w:rsid w:val="00727E29"/>
    <w:rsid w:val="00732689"/>
    <w:rsid w:val="007419B7"/>
    <w:rsid w:val="0074213D"/>
    <w:rsid w:val="00750037"/>
    <w:rsid w:val="00754D4D"/>
    <w:rsid w:val="00755561"/>
    <w:rsid w:val="00756CF1"/>
    <w:rsid w:val="007607AF"/>
    <w:rsid w:val="00760BA4"/>
    <w:rsid w:val="00760FB8"/>
    <w:rsid w:val="00761C4C"/>
    <w:rsid w:val="00763F1E"/>
    <w:rsid w:val="00764B3A"/>
    <w:rsid w:val="00766178"/>
    <w:rsid w:val="007704FF"/>
    <w:rsid w:val="0077396E"/>
    <w:rsid w:val="00773EB5"/>
    <w:rsid w:val="00775522"/>
    <w:rsid w:val="00777AC4"/>
    <w:rsid w:val="00782236"/>
    <w:rsid w:val="007840ED"/>
    <w:rsid w:val="007861BE"/>
    <w:rsid w:val="007901CE"/>
    <w:rsid w:val="0079156F"/>
    <w:rsid w:val="00791732"/>
    <w:rsid w:val="007934ED"/>
    <w:rsid w:val="00794E29"/>
    <w:rsid w:val="007958D1"/>
    <w:rsid w:val="00795D2C"/>
    <w:rsid w:val="00797466"/>
    <w:rsid w:val="007A171B"/>
    <w:rsid w:val="007A3150"/>
    <w:rsid w:val="007A641A"/>
    <w:rsid w:val="007B1B00"/>
    <w:rsid w:val="007B3205"/>
    <w:rsid w:val="007B4173"/>
    <w:rsid w:val="007B4F7C"/>
    <w:rsid w:val="007B552D"/>
    <w:rsid w:val="007B6E8F"/>
    <w:rsid w:val="007B788D"/>
    <w:rsid w:val="007C2965"/>
    <w:rsid w:val="007C3CB2"/>
    <w:rsid w:val="007C510E"/>
    <w:rsid w:val="007C5186"/>
    <w:rsid w:val="007C612B"/>
    <w:rsid w:val="007C73D6"/>
    <w:rsid w:val="007D39E7"/>
    <w:rsid w:val="007E1585"/>
    <w:rsid w:val="007E4867"/>
    <w:rsid w:val="007E5620"/>
    <w:rsid w:val="007E6A0E"/>
    <w:rsid w:val="007E7ED9"/>
    <w:rsid w:val="007F0853"/>
    <w:rsid w:val="007F11A5"/>
    <w:rsid w:val="007F1A4E"/>
    <w:rsid w:val="007F27A6"/>
    <w:rsid w:val="007F2885"/>
    <w:rsid w:val="007F451C"/>
    <w:rsid w:val="007F4C2F"/>
    <w:rsid w:val="007F6DFF"/>
    <w:rsid w:val="0080027E"/>
    <w:rsid w:val="008016DA"/>
    <w:rsid w:val="0080283E"/>
    <w:rsid w:val="00803F24"/>
    <w:rsid w:val="00804C1F"/>
    <w:rsid w:val="008053DA"/>
    <w:rsid w:val="0080584F"/>
    <w:rsid w:val="008126D1"/>
    <w:rsid w:val="0081460D"/>
    <w:rsid w:val="008229B8"/>
    <w:rsid w:val="00827C00"/>
    <w:rsid w:val="00830567"/>
    <w:rsid w:val="00830A46"/>
    <w:rsid w:val="00830AE9"/>
    <w:rsid w:val="0083365F"/>
    <w:rsid w:val="00836DDD"/>
    <w:rsid w:val="008419C0"/>
    <w:rsid w:val="00842BBF"/>
    <w:rsid w:val="00842C84"/>
    <w:rsid w:val="00842E36"/>
    <w:rsid w:val="00846964"/>
    <w:rsid w:val="0085160F"/>
    <w:rsid w:val="00852BC1"/>
    <w:rsid w:val="00854AB2"/>
    <w:rsid w:val="0085637B"/>
    <w:rsid w:val="00857A0F"/>
    <w:rsid w:val="00862F7C"/>
    <w:rsid w:val="00863076"/>
    <w:rsid w:val="008655B4"/>
    <w:rsid w:val="00867E07"/>
    <w:rsid w:val="00870FA6"/>
    <w:rsid w:val="00872530"/>
    <w:rsid w:val="0087259B"/>
    <w:rsid w:val="00872E35"/>
    <w:rsid w:val="0087533C"/>
    <w:rsid w:val="00881312"/>
    <w:rsid w:val="00883051"/>
    <w:rsid w:val="00885535"/>
    <w:rsid w:val="008873C9"/>
    <w:rsid w:val="0088754E"/>
    <w:rsid w:val="00890870"/>
    <w:rsid w:val="00891E23"/>
    <w:rsid w:val="00892CA2"/>
    <w:rsid w:val="00894BB0"/>
    <w:rsid w:val="008A0C6F"/>
    <w:rsid w:val="008A213F"/>
    <w:rsid w:val="008A5403"/>
    <w:rsid w:val="008A6A18"/>
    <w:rsid w:val="008A6B92"/>
    <w:rsid w:val="008A786C"/>
    <w:rsid w:val="008B0531"/>
    <w:rsid w:val="008B0F2C"/>
    <w:rsid w:val="008B5A34"/>
    <w:rsid w:val="008C0ECB"/>
    <w:rsid w:val="008C11EE"/>
    <w:rsid w:val="008C61CE"/>
    <w:rsid w:val="008C70E8"/>
    <w:rsid w:val="008C738D"/>
    <w:rsid w:val="008D0E93"/>
    <w:rsid w:val="008D17C7"/>
    <w:rsid w:val="008D44C5"/>
    <w:rsid w:val="008E1B25"/>
    <w:rsid w:val="008E31DE"/>
    <w:rsid w:val="008E3383"/>
    <w:rsid w:val="008E47F4"/>
    <w:rsid w:val="008E50D0"/>
    <w:rsid w:val="008E5B19"/>
    <w:rsid w:val="008E5DB5"/>
    <w:rsid w:val="008F1DA4"/>
    <w:rsid w:val="008F2C4C"/>
    <w:rsid w:val="008F3A5F"/>
    <w:rsid w:val="008F488D"/>
    <w:rsid w:val="008F629B"/>
    <w:rsid w:val="008F7019"/>
    <w:rsid w:val="00901146"/>
    <w:rsid w:val="00901476"/>
    <w:rsid w:val="009026B3"/>
    <w:rsid w:val="00903CDA"/>
    <w:rsid w:val="00905D0A"/>
    <w:rsid w:val="00906748"/>
    <w:rsid w:val="00907E90"/>
    <w:rsid w:val="00911C8E"/>
    <w:rsid w:val="00911FEE"/>
    <w:rsid w:val="00915B8C"/>
    <w:rsid w:val="00920704"/>
    <w:rsid w:val="00921FD4"/>
    <w:rsid w:val="00923816"/>
    <w:rsid w:val="00923AF9"/>
    <w:rsid w:val="00923E38"/>
    <w:rsid w:val="0092484E"/>
    <w:rsid w:val="00924DCA"/>
    <w:rsid w:val="00931554"/>
    <w:rsid w:val="00931818"/>
    <w:rsid w:val="0093280F"/>
    <w:rsid w:val="0093507E"/>
    <w:rsid w:val="009352B6"/>
    <w:rsid w:val="00936F18"/>
    <w:rsid w:val="00936F4B"/>
    <w:rsid w:val="00942BE5"/>
    <w:rsid w:val="00943048"/>
    <w:rsid w:val="00943FCA"/>
    <w:rsid w:val="009458E1"/>
    <w:rsid w:val="00945BA7"/>
    <w:rsid w:val="00945FF4"/>
    <w:rsid w:val="00951F2E"/>
    <w:rsid w:val="00953946"/>
    <w:rsid w:val="0095453C"/>
    <w:rsid w:val="00955DA4"/>
    <w:rsid w:val="009563C0"/>
    <w:rsid w:val="009564B1"/>
    <w:rsid w:val="00956EFF"/>
    <w:rsid w:val="00961F9F"/>
    <w:rsid w:val="0096415D"/>
    <w:rsid w:val="00964520"/>
    <w:rsid w:val="00966071"/>
    <w:rsid w:val="009730F1"/>
    <w:rsid w:val="0097384E"/>
    <w:rsid w:val="009805FA"/>
    <w:rsid w:val="00982F57"/>
    <w:rsid w:val="00983863"/>
    <w:rsid w:val="00987BD2"/>
    <w:rsid w:val="00992F65"/>
    <w:rsid w:val="00994CBD"/>
    <w:rsid w:val="00994DB0"/>
    <w:rsid w:val="0099522A"/>
    <w:rsid w:val="00997063"/>
    <w:rsid w:val="00997E38"/>
    <w:rsid w:val="009A03BD"/>
    <w:rsid w:val="009A4486"/>
    <w:rsid w:val="009B2C02"/>
    <w:rsid w:val="009B5A9A"/>
    <w:rsid w:val="009B6C7A"/>
    <w:rsid w:val="009B7C33"/>
    <w:rsid w:val="009C02B7"/>
    <w:rsid w:val="009C3408"/>
    <w:rsid w:val="009C3FAF"/>
    <w:rsid w:val="009C534C"/>
    <w:rsid w:val="009C5549"/>
    <w:rsid w:val="009C591E"/>
    <w:rsid w:val="009D038D"/>
    <w:rsid w:val="009D0D25"/>
    <w:rsid w:val="009D2B69"/>
    <w:rsid w:val="009D356C"/>
    <w:rsid w:val="009D6FC7"/>
    <w:rsid w:val="009D744A"/>
    <w:rsid w:val="009E149C"/>
    <w:rsid w:val="009E1FA9"/>
    <w:rsid w:val="009E2A05"/>
    <w:rsid w:val="009E352B"/>
    <w:rsid w:val="009E4A0A"/>
    <w:rsid w:val="009E6435"/>
    <w:rsid w:val="009E6B56"/>
    <w:rsid w:val="009F004C"/>
    <w:rsid w:val="009F121B"/>
    <w:rsid w:val="009F123A"/>
    <w:rsid w:val="009F2091"/>
    <w:rsid w:val="009F3C52"/>
    <w:rsid w:val="009F4DBF"/>
    <w:rsid w:val="009F5EE8"/>
    <w:rsid w:val="00A01205"/>
    <w:rsid w:val="00A014A0"/>
    <w:rsid w:val="00A0706B"/>
    <w:rsid w:val="00A07499"/>
    <w:rsid w:val="00A10A63"/>
    <w:rsid w:val="00A15307"/>
    <w:rsid w:val="00A17A33"/>
    <w:rsid w:val="00A20139"/>
    <w:rsid w:val="00A22FF9"/>
    <w:rsid w:val="00A23A12"/>
    <w:rsid w:val="00A23D81"/>
    <w:rsid w:val="00A2408E"/>
    <w:rsid w:val="00A326A0"/>
    <w:rsid w:val="00A33644"/>
    <w:rsid w:val="00A417DC"/>
    <w:rsid w:val="00A41B26"/>
    <w:rsid w:val="00A41B9F"/>
    <w:rsid w:val="00A445AD"/>
    <w:rsid w:val="00A51A69"/>
    <w:rsid w:val="00A523CE"/>
    <w:rsid w:val="00A52452"/>
    <w:rsid w:val="00A55825"/>
    <w:rsid w:val="00A55C93"/>
    <w:rsid w:val="00A57875"/>
    <w:rsid w:val="00A70397"/>
    <w:rsid w:val="00A71276"/>
    <w:rsid w:val="00A735DA"/>
    <w:rsid w:val="00A73891"/>
    <w:rsid w:val="00A74375"/>
    <w:rsid w:val="00A74B63"/>
    <w:rsid w:val="00A74EF6"/>
    <w:rsid w:val="00A7706F"/>
    <w:rsid w:val="00A8119C"/>
    <w:rsid w:val="00A81347"/>
    <w:rsid w:val="00A814AC"/>
    <w:rsid w:val="00A81B0C"/>
    <w:rsid w:val="00A82C70"/>
    <w:rsid w:val="00A84951"/>
    <w:rsid w:val="00A85F5E"/>
    <w:rsid w:val="00A875F9"/>
    <w:rsid w:val="00A93EF6"/>
    <w:rsid w:val="00A9558D"/>
    <w:rsid w:val="00A97AAE"/>
    <w:rsid w:val="00AA0025"/>
    <w:rsid w:val="00AA22BE"/>
    <w:rsid w:val="00AA2787"/>
    <w:rsid w:val="00AA370D"/>
    <w:rsid w:val="00AA49B7"/>
    <w:rsid w:val="00AB3D20"/>
    <w:rsid w:val="00AC33EA"/>
    <w:rsid w:val="00AC3F92"/>
    <w:rsid w:val="00AD2547"/>
    <w:rsid w:val="00AD483B"/>
    <w:rsid w:val="00AD6C11"/>
    <w:rsid w:val="00AD722A"/>
    <w:rsid w:val="00AD7595"/>
    <w:rsid w:val="00AE25AC"/>
    <w:rsid w:val="00AE5762"/>
    <w:rsid w:val="00AE75AC"/>
    <w:rsid w:val="00AF14F1"/>
    <w:rsid w:val="00AF5477"/>
    <w:rsid w:val="00AF6225"/>
    <w:rsid w:val="00B00663"/>
    <w:rsid w:val="00B02442"/>
    <w:rsid w:val="00B10043"/>
    <w:rsid w:val="00B15B0A"/>
    <w:rsid w:val="00B15F19"/>
    <w:rsid w:val="00B17BD1"/>
    <w:rsid w:val="00B26D3A"/>
    <w:rsid w:val="00B2701A"/>
    <w:rsid w:val="00B277E5"/>
    <w:rsid w:val="00B27C44"/>
    <w:rsid w:val="00B32E75"/>
    <w:rsid w:val="00B33AC1"/>
    <w:rsid w:val="00B34BA2"/>
    <w:rsid w:val="00B37DCA"/>
    <w:rsid w:val="00B41221"/>
    <w:rsid w:val="00B418D1"/>
    <w:rsid w:val="00B41D4A"/>
    <w:rsid w:val="00B42483"/>
    <w:rsid w:val="00B43C72"/>
    <w:rsid w:val="00B46467"/>
    <w:rsid w:val="00B50CC0"/>
    <w:rsid w:val="00B5317C"/>
    <w:rsid w:val="00B60AD6"/>
    <w:rsid w:val="00B6359D"/>
    <w:rsid w:val="00B6397D"/>
    <w:rsid w:val="00B661D2"/>
    <w:rsid w:val="00B70AAE"/>
    <w:rsid w:val="00B70C3B"/>
    <w:rsid w:val="00B71467"/>
    <w:rsid w:val="00B720A8"/>
    <w:rsid w:val="00B7280E"/>
    <w:rsid w:val="00B7498B"/>
    <w:rsid w:val="00B755C3"/>
    <w:rsid w:val="00B75FD3"/>
    <w:rsid w:val="00B773B0"/>
    <w:rsid w:val="00B77A98"/>
    <w:rsid w:val="00B8429F"/>
    <w:rsid w:val="00B879B1"/>
    <w:rsid w:val="00B90EC0"/>
    <w:rsid w:val="00B92C4A"/>
    <w:rsid w:val="00B9306F"/>
    <w:rsid w:val="00B9496C"/>
    <w:rsid w:val="00BA1C26"/>
    <w:rsid w:val="00BA27D2"/>
    <w:rsid w:val="00BA322B"/>
    <w:rsid w:val="00BA3283"/>
    <w:rsid w:val="00BA5295"/>
    <w:rsid w:val="00BA593A"/>
    <w:rsid w:val="00BA5CEB"/>
    <w:rsid w:val="00BA62F3"/>
    <w:rsid w:val="00BA70B0"/>
    <w:rsid w:val="00BA73E1"/>
    <w:rsid w:val="00BA7D7A"/>
    <w:rsid w:val="00BB26C1"/>
    <w:rsid w:val="00BB2E26"/>
    <w:rsid w:val="00BB4252"/>
    <w:rsid w:val="00BB564E"/>
    <w:rsid w:val="00BB6EBF"/>
    <w:rsid w:val="00BC1147"/>
    <w:rsid w:val="00BC54CB"/>
    <w:rsid w:val="00BC61F0"/>
    <w:rsid w:val="00BD2D78"/>
    <w:rsid w:val="00BD2EB3"/>
    <w:rsid w:val="00BD5087"/>
    <w:rsid w:val="00BD71E2"/>
    <w:rsid w:val="00BE004C"/>
    <w:rsid w:val="00BE1E36"/>
    <w:rsid w:val="00BE213E"/>
    <w:rsid w:val="00BE7472"/>
    <w:rsid w:val="00BF03D5"/>
    <w:rsid w:val="00BF23A2"/>
    <w:rsid w:val="00BF490C"/>
    <w:rsid w:val="00BF4E1D"/>
    <w:rsid w:val="00BF5252"/>
    <w:rsid w:val="00BF62C3"/>
    <w:rsid w:val="00BF683A"/>
    <w:rsid w:val="00C03FC5"/>
    <w:rsid w:val="00C04600"/>
    <w:rsid w:val="00C06379"/>
    <w:rsid w:val="00C06651"/>
    <w:rsid w:val="00C07D8E"/>
    <w:rsid w:val="00C10D86"/>
    <w:rsid w:val="00C10FAC"/>
    <w:rsid w:val="00C11807"/>
    <w:rsid w:val="00C127AA"/>
    <w:rsid w:val="00C12A0F"/>
    <w:rsid w:val="00C12D3C"/>
    <w:rsid w:val="00C14DCA"/>
    <w:rsid w:val="00C208FD"/>
    <w:rsid w:val="00C22304"/>
    <w:rsid w:val="00C25D21"/>
    <w:rsid w:val="00C303A6"/>
    <w:rsid w:val="00C343E2"/>
    <w:rsid w:val="00C3445F"/>
    <w:rsid w:val="00C41547"/>
    <w:rsid w:val="00C42732"/>
    <w:rsid w:val="00C42CA0"/>
    <w:rsid w:val="00C43E36"/>
    <w:rsid w:val="00C5056B"/>
    <w:rsid w:val="00C5099A"/>
    <w:rsid w:val="00C51315"/>
    <w:rsid w:val="00C52BA7"/>
    <w:rsid w:val="00C539AF"/>
    <w:rsid w:val="00C61014"/>
    <w:rsid w:val="00C62221"/>
    <w:rsid w:val="00C63D92"/>
    <w:rsid w:val="00C64EA6"/>
    <w:rsid w:val="00C678D7"/>
    <w:rsid w:val="00C700B8"/>
    <w:rsid w:val="00C75872"/>
    <w:rsid w:val="00C82DE4"/>
    <w:rsid w:val="00C842D7"/>
    <w:rsid w:val="00C8481B"/>
    <w:rsid w:val="00C85D9A"/>
    <w:rsid w:val="00C86DDE"/>
    <w:rsid w:val="00C90BD5"/>
    <w:rsid w:val="00C91014"/>
    <w:rsid w:val="00CA26A2"/>
    <w:rsid w:val="00CB16A6"/>
    <w:rsid w:val="00CB43FA"/>
    <w:rsid w:val="00CC19CF"/>
    <w:rsid w:val="00CC2DD4"/>
    <w:rsid w:val="00CC3AB8"/>
    <w:rsid w:val="00CC3C29"/>
    <w:rsid w:val="00CC41F1"/>
    <w:rsid w:val="00CC6A07"/>
    <w:rsid w:val="00CC7FEC"/>
    <w:rsid w:val="00CD04D5"/>
    <w:rsid w:val="00CD0587"/>
    <w:rsid w:val="00CE07BD"/>
    <w:rsid w:val="00CE3F91"/>
    <w:rsid w:val="00CE47C1"/>
    <w:rsid w:val="00CE4BE2"/>
    <w:rsid w:val="00CE55AF"/>
    <w:rsid w:val="00CE7F9B"/>
    <w:rsid w:val="00CF0FCC"/>
    <w:rsid w:val="00CF10C5"/>
    <w:rsid w:val="00CF1EA2"/>
    <w:rsid w:val="00CF3721"/>
    <w:rsid w:val="00CF5BC6"/>
    <w:rsid w:val="00CF7809"/>
    <w:rsid w:val="00D000EA"/>
    <w:rsid w:val="00D0423D"/>
    <w:rsid w:val="00D050AE"/>
    <w:rsid w:val="00D0510F"/>
    <w:rsid w:val="00D0581D"/>
    <w:rsid w:val="00D1033A"/>
    <w:rsid w:val="00D171F0"/>
    <w:rsid w:val="00D20009"/>
    <w:rsid w:val="00D21F20"/>
    <w:rsid w:val="00D22C40"/>
    <w:rsid w:val="00D231A5"/>
    <w:rsid w:val="00D26AB1"/>
    <w:rsid w:val="00D3213C"/>
    <w:rsid w:val="00D35272"/>
    <w:rsid w:val="00D3594A"/>
    <w:rsid w:val="00D37E39"/>
    <w:rsid w:val="00D37F3C"/>
    <w:rsid w:val="00D4457B"/>
    <w:rsid w:val="00D45E02"/>
    <w:rsid w:val="00D56A7E"/>
    <w:rsid w:val="00D63AFF"/>
    <w:rsid w:val="00D643B0"/>
    <w:rsid w:val="00D6664E"/>
    <w:rsid w:val="00D66716"/>
    <w:rsid w:val="00D67648"/>
    <w:rsid w:val="00D71127"/>
    <w:rsid w:val="00D74E2B"/>
    <w:rsid w:val="00D7723F"/>
    <w:rsid w:val="00D80A96"/>
    <w:rsid w:val="00D8217E"/>
    <w:rsid w:val="00D82B1D"/>
    <w:rsid w:val="00D90B9A"/>
    <w:rsid w:val="00D92154"/>
    <w:rsid w:val="00D922DA"/>
    <w:rsid w:val="00D94C03"/>
    <w:rsid w:val="00D96C9A"/>
    <w:rsid w:val="00DA024F"/>
    <w:rsid w:val="00DA0ECC"/>
    <w:rsid w:val="00DA29BB"/>
    <w:rsid w:val="00DA3DD7"/>
    <w:rsid w:val="00DA513D"/>
    <w:rsid w:val="00DA5CE2"/>
    <w:rsid w:val="00DA729B"/>
    <w:rsid w:val="00DB0D29"/>
    <w:rsid w:val="00DB0FA2"/>
    <w:rsid w:val="00DB4F84"/>
    <w:rsid w:val="00DB59F5"/>
    <w:rsid w:val="00DB5B3F"/>
    <w:rsid w:val="00DB7CD5"/>
    <w:rsid w:val="00DB7EA1"/>
    <w:rsid w:val="00DC1513"/>
    <w:rsid w:val="00DC1A07"/>
    <w:rsid w:val="00DC2138"/>
    <w:rsid w:val="00DC2B7B"/>
    <w:rsid w:val="00DC487B"/>
    <w:rsid w:val="00DC7D77"/>
    <w:rsid w:val="00DD499D"/>
    <w:rsid w:val="00DD5988"/>
    <w:rsid w:val="00DE1630"/>
    <w:rsid w:val="00DE233A"/>
    <w:rsid w:val="00DE2CA2"/>
    <w:rsid w:val="00DE352A"/>
    <w:rsid w:val="00DE5E5E"/>
    <w:rsid w:val="00DE7865"/>
    <w:rsid w:val="00DF2CB0"/>
    <w:rsid w:val="00DF34E5"/>
    <w:rsid w:val="00DF534E"/>
    <w:rsid w:val="00DF6BE0"/>
    <w:rsid w:val="00DF6FA9"/>
    <w:rsid w:val="00E02187"/>
    <w:rsid w:val="00E02463"/>
    <w:rsid w:val="00E02C6F"/>
    <w:rsid w:val="00E02DE2"/>
    <w:rsid w:val="00E02F28"/>
    <w:rsid w:val="00E0434A"/>
    <w:rsid w:val="00E04B7A"/>
    <w:rsid w:val="00E04E82"/>
    <w:rsid w:val="00E05152"/>
    <w:rsid w:val="00E055F2"/>
    <w:rsid w:val="00E073C5"/>
    <w:rsid w:val="00E07DFF"/>
    <w:rsid w:val="00E13802"/>
    <w:rsid w:val="00E1422E"/>
    <w:rsid w:val="00E15C9F"/>
    <w:rsid w:val="00E20ED9"/>
    <w:rsid w:val="00E22739"/>
    <w:rsid w:val="00E22F37"/>
    <w:rsid w:val="00E275FA"/>
    <w:rsid w:val="00E30B50"/>
    <w:rsid w:val="00E332A7"/>
    <w:rsid w:val="00E33320"/>
    <w:rsid w:val="00E34A87"/>
    <w:rsid w:val="00E3662B"/>
    <w:rsid w:val="00E3792D"/>
    <w:rsid w:val="00E4443F"/>
    <w:rsid w:val="00E50097"/>
    <w:rsid w:val="00E51C4A"/>
    <w:rsid w:val="00E5270E"/>
    <w:rsid w:val="00E52970"/>
    <w:rsid w:val="00E52D5F"/>
    <w:rsid w:val="00E543D5"/>
    <w:rsid w:val="00E54E29"/>
    <w:rsid w:val="00E56267"/>
    <w:rsid w:val="00E60A31"/>
    <w:rsid w:val="00E6203A"/>
    <w:rsid w:val="00E63B3F"/>
    <w:rsid w:val="00E6533A"/>
    <w:rsid w:val="00E707A5"/>
    <w:rsid w:val="00E708F7"/>
    <w:rsid w:val="00E71B3B"/>
    <w:rsid w:val="00E71FCA"/>
    <w:rsid w:val="00E73B4A"/>
    <w:rsid w:val="00E74A86"/>
    <w:rsid w:val="00E778CC"/>
    <w:rsid w:val="00E77D3E"/>
    <w:rsid w:val="00E822FE"/>
    <w:rsid w:val="00E83AD6"/>
    <w:rsid w:val="00E865EA"/>
    <w:rsid w:val="00E87BEF"/>
    <w:rsid w:val="00E90513"/>
    <w:rsid w:val="00E9365F"/>
    <w:rsid w:val="00EA1536"/>
    <w:rsid w:val="00EA1CC7"/>
    <w:rsid w:val="00EA4E21"/>
    <w:rsid w:val="00EA549E"/>
    <w:rsid w:val="00EA6D63"/>
    <w:rsid w:val="00EB097F"/>
    <w:rsid w:val="00EB32AD"/>
    <w:rsid w:val="00EB35BE"/>
    <w:rsid w:val="00EB5859"/>
    <w:rsid w:val="00EC243B"/>
    <w:rsid w:val="00ED212D"/>
    <w:rsid w:val="00ED483D"/>
    <w:rsid w:val="00ED6237"/>
    <w:rsid w:val="00ED6ADD"/>
    <w:rsid w:val="00EE02F0"/>
    <w:rsid w:val="00EE1D85"/>
    <w:rsid w:val="00EE24CD"/>
    <w:rsid w:val="00EE2A6A"/>
    <w:rsid w:val="00EE373B"/>
    <w:rsid w:val="00EF2177"/>
    <w:rsid w:val="00EF35A1"/>
    <w:rsid w:val="00EF600E"/>
    <w:rsid w:val="00F018F1"/>
    <w:rsid w:val="00F01ADC"/>
    <w:rsid w:val="00F023C4"/>
    <w:rsid w:val="00F03440"/>
    <w:rsid w:val="00F036D1"/>
    <w:rsid w:val="00F057D8"/>
    <w:rsid w:val="00F1261B"/>
    <w:rsid w:val="00F126BD"/>
    <w:rsid w:val="00F12A20"/>
    <w:rsid w:val="00F1459D"/>
    <w:rsid w:val="00F14E24"/>
    <w:rsid w:val="00F16AFB"/>
    <w:rsid w:val="00F22802"/>
    <w:rsid w:val="00F22D05"/>
    <w:rsid w:val="00F22E61"/>
    <w:rsid w:val="00F23870"/>
    <w:rsid w:val="00F253A7"/>
    <w:rsid w:val="00F26738"/>
    <w:rsid w:val="00F30BFE"/>
    <w:rsid w:val="00F31779"/>
    <w:rsid w:val="00F36777"/>
    <w:rsid w:val="00F40D10"/>
    <w:rsid w:val="00F437DA"/>
    <w:rsid w:val="00F46461"/>
    <w:rsid w:val="00F46C5D"/>
    <w:rsid w:val="00F50B63"/>
    <w:rsid w:val="00F5366C"/>
    <w:rsid w:val="00F53692"/>
    <w:rsid w:val="00F5396C"/>
    <w:rsid w:val="00F56E1E"/>
    <w:rsid w:val="00F61386"/>
    <w:rsid w:val="00F62932"/>
    <w:rsid w:val="00F70237"/>
    <w:rsid w:val="00F70E02"/>
    <w:rsid w:val="00F730B2"/>
    <w:rsid w:val="00F73118"/>
    <w:rsid w:val="00F76D3E"/>
    <w:rsid w:val="00F80295"/>
    <w:rsid w:val="00F80DCA"/>
    <w:rsid w:val="00F81E9E"/>
    <w:rsid w:val="00F82637"/>
    <w:rsid w:val="00F8403F"/>
    <w:rsid w:val="00F84867"/>
    <w:rsid w:val="00F86C3C"/>
    <w:rsid w:val="00F9430C"/>
    <w:rsid w:val="00F943C1"/>
    <w:rsid w:val="00F94AAA"/>
    <w:rsid w:val="00F957B5"/>
    <w:rsid w:val="00FA262F"/>
    <w:rsid w:val="00FA452E"/>
    <w:rsid w:val="00FB036C"/>
    <w:rsid w:val="00FB4115"/>
    <w:rsid w:val="00FC3495"/>
    <w:rsid w:val="00FC5673"/>
    <w:rsid w:val="00FC6D70"/>
    <w:rsid w:val="00FD018E"/>
    <w:rsid w:val="00FE0B2B"/>
    <w:rsid w:val="00FE3A32"/>
    <w:rsid w:val="00FE4F63"/>
    <w:rsid w:val="00FE5A1C"/>
    <w:rsid w:val="00FE6481"/>
    <w:rsid w:val="00FE74C3"/>
    <w:rsid w:val="00FF1A19"/>
    <w:rsid w:val="00FF2284"/>
    <w:rsid w:val="00FF424B"/>
    <w:rsid w:val="00FF4A9C"/>
    <w:rsid w:val="00FF5C86"/>
    <w:rsid w:val="00FF6063"/>
    <w:rsid w:val="00FF767F"/>
    <w:rsid w:val="132330DB"/>
    <w:rsid w:val="3DB15EEE"/>
    <w:rsid w:val="4486162E"/>
    <w:rsid w:val="58CC65A3"/>
    <w:rsid w:val="5E606887"/>
    <w:rsid w:val="70C63D2E"/>
    <w:rsid w:val="72DF7952"/>
    <w:rsid w:val="7D222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C14DCA"/>
    <w:pPr>
      <w:spacing w:after="120"/>
      <w:ind w:leftChars="200" w:left="420"/>
    </w:pPr>
  </w:style>
  <w:style w:type="paragraph" w:styleId="a4">
    <w:name w:val="Date"/>
    <w:basedOn w:val="a"/>
    <w:next w:val="a"/>
    <w:link w:val="Char0"/>
    <w:uiPriority w:val="99"/>
    <w:qFormat/>
    <w:rsid w:val="00C14DCA"/>
    <w:pPr>
      <w:ind w:leftChars="2500" w:left="100"/>
    </w:pPr>
  </w:style>
  <w:style w:type="paragraph" w:styleId="2">
    <w:name w:val="Body Text Indent 2"/>
    <w:basedOn w:val="a"/>
    <w:link w:val="2Char"/>
    <w:uiPriority w:val="99"/>
    <w:qFormat/>
    <w:rsid w:val="00C14DCA"/>
    <w:pPr>
      <w:ind w:firstLineChars="200" w:firstLine="560"/>
    </w:pPr>
    <w:rPr>
      <w:rFonts w:ascii="仿宋_GB2312" w:eastAsia="仿宋_GB2312"/>
      <w:sz w:val="28"/>
    </w:rPr>
  </w:style>
  <w:style w:type="paragraph" w:styleId="a5">
    <w:name w:val="Balloon Text"/>
    <w:basedOn w:val="a"/>
    <w:link w:val="Char1"/>
    <w:uiPriority w:val="99"/>
    <w:semiHidden/>
    <w:qFormat/>
    <w:rsid w:val="00C14DCA"/>
    <w:rPr>
      <w:sz w:val="18"/>
      <w:szCs w:val="18"/>
    </w:rPr>
  </w:style>
  <w:style w:type="paragraph" w:styleId="a6">
    <w:name w:val="footer"/>
    <w:basedOn w:val="a"/>
    <w:link w:val="Char2"/>
    <w:uiPriority w:val="99"/>
    <w:qFormat/>
    <w:rsid w:val="00C14DCA"/>
    <w:pPr>
      <w:tabs>
        <w:tab w:val="center" w:pos="4153"/>
        <w:tab w:val="right" w:pos="8306"/>
      </w:tabs>
      <w:snapToGrid w:val="0"/>
      <w:jc w:val="left"/>
    </w:pPr>
    <w:rPr>
      <w:sz w:val="18"/>
      <w:szCs w:val="18"/>
    </w:rPr>
  </w:style>
  <w:style w:type="paragraph" w:styleId="a7">
    <w:name w:val="header"/>
    <w:basedOn w:val="a"/>
    <w:link w:val="Char3"/>
    <w:uiPriority w:val="99"/>
    <w:qFormat/>
    <w:rsid w:val="00C14DCA"/>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C14DCA"/>
    <w:pPr>
      <w:spacing w:after="120"/>
      <w:ind w:leftChars="200" w:left="420"/>
    </w:pPr>
    <w:rPr>
      <w:sz w:val="16"/>
      <w:szCs w:val="16"/>
    </w:rPr>
  </w:style>
  <w:style w:type="paragraph" w:styleId="a8">
    <w:name w:val="Normal (Web)"/>
    <w:basedOn w:val="a"/>
    <w:uiPriority w:val="99"/>
    <w:qFormat/>
    <w:rsid w:val="00C14DCA"/>
    <w:pPr>
      <w:widowControl/>
      <w:spacing w:before="100" w:beforeAutospacing="1" w:after="100" w:afterAutospacing="1"/>
      <w:jc w:val="left"/>
    </w:pPr>
    <w:rPr>
      <w:rFonts w:ascii="宋体" w:eastAsia="仿宋" w:hAnsi="宋体" w:cs="宋体"/>
      <w:kern w:val="0"/>
      <w:sz w:val="24"/>
    </w:rPr>
  </w:style>
  <w:style w:type="table" w:styleId="a9">
    <w:name w:val="Table Grid"/>
    <w:basedOn w:val="a1"/>
    <w:uiPriority w:val="99"/>
    <w:qFormat/>
    <w:locked/>
    <w:rsid w:val="00C14D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C14DCA"/>
    <w:rPr>
      <w:rFonts w:cs="Times New Roman"/>
    </w:rPr>
  </w:style>
  <w:style w:type="character" w:styleId="ab">
    <w:name w:val="Hyperlink"/>
    <w:uiPriority w:val="99"/>
    <w:qFormat/>
    <w:rsid w:val="00C14DCA"/>
    <w:rPr>
      <w:rFonts w:cs="Times New Roman"/>
      <w:color w:val="0000FF"/>
      <w:u w:val="single"/>
    </w:rPr>
  </w:style>
  <w:style w:type="character" w:customStyle="1" w:styleId="Char2">
    <w:name w:val="页脚 Char"/>
    <w:link w:val="a6"/>
    <w:uiPriority w:val="99"/>
    <w:qFormat/>
    <w:locked/>
    <w:rsid w:val="00C14DCA"/>
    <w:rPr>
      <w:rFonts w:cs="Times New Roman"/>
      <w:kern w:val="2"/>
      <w:sz w:val="18"/>
      <w:szCs w:val="18"/>
    </w:rPr>
  </w:style>
  <w:style w:type="paragraph" w:customStyle="1" w:styleId="Char4">
    <w:name w:val="Char"/>
    <w:basedOn w:val="a"/>
    <w:uiPriority w:val="99"/>
    <w:qFormat/>
    <w:rsid w:val="00C14DCA"/>
    <w:rPr>
      <w:rFonts w:ascii="宋体" w:hAnsi="宋体" w:cs="Courier New"/>
      <w:sz w:val="32"/>
      <w:szCs w:val="32"/>
    </w:rPr>
  </w:style>
  <w:style w:type="character" w:customStyle="1" w:styleId="Char0">
    <w:name w:val="日期 Char"/>
    <w:link w:val="a4"/>
    <w:uiPriority w:val="99"/>
    <w:semiHidden/>
    <w:qFormat/>
    <w:locked/>
    <w:rsid w:val="00C14DCA"/>
    <w:rPr>
      <w:rFonts w:cs="Times New Roman"/>
      <w:sz w:val="24"/>
      <w:szCs w:val="24"/>
    </w:rPr>
  </w:style>
  <w:style w:type="character" w:customStyle="1" w:styleId="2Char">
    <w:name w:val="正文文本缩进 2 Char"/>
    <w:link w:val="2"/>
    <w:uiPriority w:val="99"/>
    <w:semiHidden/>
    <w:qFormat/>
    <w:locked/>
    <w:rsid w:val="00C14DCA"/>
    <w:rPr>
      <w:rFonts w:cs="Times New Roman"/>
      <w:sz w:val="24"/>
      <w:szCs w:val="24"/>
    </w:rPr>
  </w:style>
  <w:style w:type="character" w:customStyle="1" w:styleId="Char3">
    <w:name w:val="页眉 Char"/>
    <w:link w:val="a7"/>
    <w:uiPriority w:val="99"/>
    <w:semiHidden/>
    <w:qFormat/>
    <w:locked/>
    <w:rsid w:val="00C14DCA"/>
    <w:rPr>
      <w:rFonts w:cs="Times New Roman"/>
      <w:sz w:val="18"/>
      <w:szCs w:val="18"/>
    </w:rPr>
  </w:style>
  <w:style w:type="paragraph" w:customStyle="1" w:styleId="Char10">
    <w:name w:val="Char1"/>
    <w:basedOn w:val="a"/>
    <w:uiPriority w:val="99"/>
    <w:qFormat/>
    <w:rsid w:val="00C14DCA"/>
    <w:rPr>
      <w:rFonts w:ascii="宋体" w:hAnsi="宋体" w:cs="Courier New"/>
      <w:sz w:val="32"/>
      <w:szCs w:val="32"/>
    </w:rPr>
  </w:style>
  <w:style w:type="character" w:customStyle="1" w:styleId="Char">
    <w:name w:val="正文文本缩进 Char"/>
    <w:link w:val="a3"/>
    <w:uiPriority w:val="99"/>
    <w:semiHidden/>
    <w:qFormat/>
    <w:locked/>
    <w:rsid w:val="00C14DCA"/>
    <w:rPr>
      <w:rFonts w:cs="Times New Roman"/>
      <w:sz w:val="24"/>
      <w:szCs w:val="24"/>
    </w:rPr>
  </w:style>
  <w:style w:type="paragraph" w:customStyle="1" w:styleId="CharChar1CharCharCharCharCharChar">
    <w:name w:val="Char Char1 Char Char Char Char Char Char"/>
    <w:basedOn w:val="a"/>
    <w:uiPriority w:val="99"/>
    <w:qFormat/>
    <w:rsid w:val="00C14DC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uiPriority w:val="99"/>
    <w:qFormat/>
    <w:rsid w:val="00C14DCA"/>
    <w:rPr>
      <w:rFonts w:ascii="宋体" w:hAnsi="宋体" w:cs="Courier New"/>
      <w:sz w:val="32"/>
      <w:szCs w:val="32"/>
    </w:rPr>
  </w:style>
  <w:style w:type="character" w:customStyle="1" w:styleId="Char1">
    <w:name w:val="批注框文本 Char"/>
    <w:link w:val="a5"/>
    <w:uiPriority w:val="99"/>
    <w:semiHidden/>
    <w:qFormat/>
    <w:locked/>
    <w:rsid w:val="00C14DCA"/>
    <w:rPr>
      <w:rFonts w:cs="Times New Roman"/>
      <w:sz w:val="2"/>
    </w:rPr>
  </w:style>
  <w:style w:type="character" w:customStyle="1" w:styleId="3Char">
    <w:name w:val="正文文本缩进 3 Char"/>
    <w:link w:val="3"/>
    <w:uiPriority w:val="99"/>
    <w:qFormat/>
    <w:locked/>
    <w:rsid w:val="00C14DCA"/>
    <w:rPr>
      <w:rFonts w:cs="Times New Roman"/>
      <w:kern w:val="2"/>
      <w:sz w:val="16"/>
      <w:szCs w:val="16"/>
    </w:rPr>
  </w:style>
  <w:style w:type="paragraph" w:styleId="20">
    <w:name w:val="toc 2"/>
    <w:basedOn w:val="a"/>
    <w:next w:val="a"/>
    <w:uiPriority w:val="39"/>
    <w:unhideWhenUsed/>
    <w:qFormat/>
    <w:locked/>
    <w:rsid w:val="00BB26C1"/>
    <w:pPr>
      <w:ind w:left="210"/>
      <w:jc w:val="left"/>
    </w:pPr>
    <w:rPr>
      <w:rFonts w:ascii="Calibri" w:hAnsi="Calibri" w:cs="Calibri"/>
      <w:smallCaps/>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D467D8A-E180-4598-94DD-E2A2D06D0A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417</Words>
  <Characters>2379</Characters>
  <Application>Microsoft Office Word</Application>
  <DocSecurity>0</DocSecurity>
  <Lines>19</Lines>
  <Paragraphs>5</Paragraphs>
  <ScaleCrop>false</ScaleCrop>
  <Company>ldj</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朝劳社发〔2008〕46号</dc:title>
  <dc:creator>琼</dc:creator>
  <cp:lastModifiedBy>Windows 用户</cp:lastModifiedBy>
  <cp:revision>94</cp:revision>
  <cp:lastPrinted>2023-05-11T02:22:00Z</cp:lastPrinted>
  <dcterms:created xsi:type="dcterms:W3CDTF">2018-09-03T01:42:00Z</dcterms:created>
  <dcterms:modified xsi:type="dcterms:W3CDTF">2024-04-23T02:29:00Z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915295DBEAA44D708BE14019E6205ABB</vt:lpwstr>
  </property>
</Properties>
</file>