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9A" w:rsidRDefault="00477BF5">
      <w:pPr>
        <w:widowControl w:val="0"/>
        <w:spacing w:line="640" w:lineRule="exact"/>
        <w:rPr>
          <w:rFonts w:ascii="黑体" w:eastAsia="黑体" w:hAnsi="黑体"/>
          <w:kern w:val="0"/>
          <w:sz w:val="32"/>
          <w:szCs w:val="22"/>
          <w:lang w:val="zh-CN"/>
        </w:rPr>
      </w:pPr>
      <w:r>
        <w:rPr>
          <w:rFonts w:ascii="黑体" w:eastAsia="黑体" w:hAnsi="黑体" w:hint="eastAsia"/>
          <w:kern w:val="0"/>
          <w:sz w:val="32"/>
          <w:szCs w:val="22"/>
          <w:lang w:val="zh-CN"/>
        </w:rPr>
        <w:t>附件</w:t>
      </w:r>
      <w:r>
        <w:rPr>
          <w:rFonts w:ascii="黑体" w:eastAsia="黑体" w:hAnsi="黑体" w:hint="eastAsia"/>
          <w:kern w:val="0"/>
          <w:sz w:val="32"/>
          <w:szCs w:val="22"/>
        </w:rPr>
        <w:t>1</w:t>
      </w:r>
    </w:p>
    <w:p w:rsidR="0000089A" w:rsidRDefault="0000089A">
      <w:pPr>
        <w:spacing w:line="640" w:lineRule="exact"/>
        <w:jc w:val="center"/>
        <w:rPr>
          <w:rFonts w:ascii="方正小标宋简体" w:eastAsia="方正小标宋简体" w:hAnsi="方正小标宋简体" w:cs="方正小标宋简体"/>
          <w:sz w:val="44"/>
          <w:szCs w:val="44"/>
          <w:lang w:val="zh-CN"/>
        </w:rPr>
      </w:pPr>
    </w:p>
    <w:p w:rsidR="0000089A" w:rsidRDefault="00477BF5">
      <w:pPr>
        <w:spacing w:line="640" w:lineRule="exact"/>
        <w:jc w:val="center"/>
        <w:rPr>
          <w:rFonts w:ascii="方正小标宋简体" w:eastAsia="方正小标宋简体" w:hAnsi="方正小标宋简体"/>
          <w:sz w:val="44"/>
          <w:szCs w:val="44"/>
          <w:lang w:val="zh-CN"/>
        </w:rPr>
      </w:pPr>
      <w:r>
        <w:rPr>
          <w:rFonts w:ascii="方正小标宋简体" w:eastAsia="方正小标宋简体" w:hAnsi="方正小标宋简体" w:cs="方正小标宋简体" w:hint="eastAsia"/>
          <w:sz w:val="44"/>
          <w:szCs w:val="44"/>
          <w:lang w:val="zh-CN"/>
        </w:rPr>
        <w:t>北京市第五批取消</w:t>
      </w:r>
      <w:r>
        <w:rPr>
          <w:rFonts w:ascii="方正小标宋简体" w:eastAsia="方正小标宋简体" w:hAnsi="方正小标宋简体" w:cs="方正小标宋简体"/>
          <w:sz w:val="44"/>
          <w:szCs w:val="44"/>
        </w:rPr>
        <w:t>10</w:t>
      </w:r>
      <w:r>
        <w:rPr>
          <w:rFonts w:ascii="方正小标宋简体" w:eastAsia="方正小标宋简体" w:hAnsi="方正小标宋简体" w:cs="方正小标宋简体" w:hint="eastAsia"/>
          <w:sz w:val="44"/>
          <w:szCs w:val="44"/>
          <w:lang w:val="zh-CN"/>
        </w:rPr>
        <w:t>项涉及</w:t>
      </w:r>
    </w:p>
    <w:p w:rsidR="0000089A" w:rsidRDefault="00477BF5">
      <w:pPr>
        <w:spacing w:line="640" w:lineRule="exact"/>
        <w:jc w:val="center"/>
        <w:rPr>
          <w:rFonts w:ascii="华文中宋" w:eastAsia="华文中宋" w:hAnsi="华文中宋"/>
          <w:sz w:val="44"/>
          <w:szCs w:val="44"/>
          <w:lang w:val="zh-CN"/>
        </w:rPr>
      </w:pPr>
      <w:r>
        <w:rPr>
          <w:rFonts w:ascii="方正小标宋简体" w:eastAsia="方正小标宋简体" w:hAnsi="方正小标宋简体" w:cs="方正小标宋简体" w:hint="eastAsia"/>
          <w:sz w:val="44"/>
          <w:szCs w:val="44"/>
          <w:lang w:val="zh-CN"/>
        </w:rPr>
        <w:t>企业和群众办事创业的证明目录</w:t>
      </w:r>
      <w:r>
        <w:rPr>
          <w:rFonts w:ascii="方正小标宋简体" w:eastAsia="方正小标宋简体" w:hAnsi="方正小标宋简体"/>
          <w:sz w:val="44"/>
          <w:szCs w:val="44"/>
          <w:lang w:val="zh-CN"/>
        </w:rPr>
        <w:br/>
      </w:r>
    </w:p>
    <w:tbl>
      <w:tblPr>
        <w:tblW w:w="8931" w:type="dxa"/>
        <w:tblInd w:w="108" w:type="dxa"/>
        <w:tblLayout w:type="fixed"/>
        <w:tblLook w:val="04A0"/>
      </w:tblPr>
      <w:tblGrid>
        <w:gridCol w:w="709"/>
        <w:gridCol w:w="3686"/>
        <w:gridCol w:w="708"/>
        <w:gridCol w:w="1560"/>
        <w:gridCol w:w="2268"/>
      </w:tblGrid>
      <w:tr w:rsidR="0000089A">
        <w:trPr>
          <w:trHeight w:hRule="exact" w:val="920"/>
          <w:tblHeader/>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序号</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证明名称</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主管部门</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黑体" w:eastAsia="黑体" w:hAnsi="黑体"/>
                <w:spacing w:val="-20"/>
                <w:sz w:val="28"/>
                <w:szCs w:val="28"/>
                <w:lang w:val="zh-CN"/>
              </w:rPr>
            </w:pPr>
            <w:r>
              <w:rPr>
                <w:rFonts w:ascii="黑体" w:eastAsia="黑体" w:hAnsi="黑体" w:cs="黑体" w:hint="eastAsia"/>
                <w:spacing w:val="-20"/>
                <w:sz w:val="28"/>
                <w:szCs w:val="28"/>
                <w:lang w:val="zh-CN"/>
              </w:rPr>
              <w:t>开具</w:t>
            </w:r>
          </w:p>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单位</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证明取消后的办理方式</w:t>
            </w:r>
          </w:p>
        </w:tc>
      </w:tr>
      <w:tr w:rsidR="0000089A">
        <w:trPr>
          <w:trHeight w:val="1688"/>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申请律师执业许可时，需提交的申请人户籍所在地公安机关出具的未受过刑事处罚（过失犯罪除外）证明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户籍所在地公安机关</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w:t>
            </w:r>
          </w:p>
        </w:tc>
      </w:tr>
      <w:tr w:rsidR="0000089A">
        <w:trPr>
          <w:trHeight w:val="1542"/>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cs="仿宋_GB2312"/>
                <w:spacing w:val="-20"/>
                <w:sz w:val="28"/>
                <w:szCs w:val="28"/>
                <w:lang w:val="zh-CN"/>
              </w:rPr>
            </w:pPr>
            <w:r>
              <w:rPr>
                <w:rFonts w:ascii="仿宋_GB2312" w:eastAsia="仿宋_GB2312" w:hAnsi="仿宋_GB2312" w:cs="仿宋_GB2312"/>
                <w:spacing w:val="-20"/>
                <w:sz w:val="28"/>
                <w:szCs w:val="28"/>
                <w:lang w:val="zh-CN"/>
              </w:rPr>
              <w:t>2</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申请公证员任职或从事司法鉴定业务时，需提交的申请人户籍所在地公安机关出具的无故意犯罪记录证明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lef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户籍所在地公安机关</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w:t>
            </w:r>
          </w:p>
        </w:tc>
      </w:tr>
      <w:tr w:rsidR="0000089A">
        <w:trPr>
          <w:trHeight w:val="1565"/>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3</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在本市小学、中学取得学籍并就读的流动人口，申请办理居住证时，需提交的所在学校开具的就读证明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所在学校</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申请人提交学生证（卡）办理</w:t>
            </w:r>
          </w:p>
        </w:tc>
      </w:tr>
      <w:tr w:rsidR="0000089A">
        <w:trPr>
          <w:trHeight w:val="2268"/>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4</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在本市中等职业学校、普通高等学校和具有研究生培养资格的科研机构取得学籍并接受全日制学历教育的流动人口，申请居住证时，需提交的所在学校或科研机构开具的就读证明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所在学校或科研机构</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申请人提交学生证办理</w:t>
            </w:r>
          </w:p>
        </w:tc>
      </w:tr>
      <w:tr w:rsidR="0000089A">
        <w:trPr>
          <w:trHeight w:val="1549"/>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5</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国家级文物保护、危险物品存放单位，申请养犬登记时，需提交的行业主管部门开具的特殊工作需要养犬证明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行业主管部门</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申请单位向所有地负责养犬登记的公安机关发函办理</w:t>
            </w:r>
          </w:p>
        </w:tc>
      </w:tr>
      <w:tr w:rsidR="0000089A">
        <w:trPr>
          <w:trHeight w:val="2261"/>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spacing w:val="-20"/>
                <w:sz w:val="28"/>
                <w:szCs w:val="28"/>
              </w:rPr>
              <w:lastRenderedPageBreak/>
              <w:t>6</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随父母在外省市入户的未成年子女、被收养子女、外省市户口孙子女，申请投靠北京户口的父母、养父母、祖父母时，需提交的父母、养父母档案存放单位开具的档案履历表（盖章）</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父母、养父母档案存放单位</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民警综合调查办理</w:t>
            </w:r>
          </w:p>
        </w:tc>
      </w:tr>
      <w:tr w:rsidR="0000089A">
        <w:trPr>
          <w:trHeight w:val="1131"/>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cs="仿宋_GB2312"/>
                <w:spacing w:val="-20"/>
                <w:sz w:val="28"/>
                <w:szCs w:val="28"/>
              </w:rPr>
            </w:pPr>
            <w:r>
              <w:rPr>
                <w:rFonts w:ascii="仿宋_GB2312" w:eastAsia="仿宋_GB2312" w:hAnsi="仿宋_GB2312" w:cs="仿宋_GB2312"/>
                <w:spacing w:val="-20"/>
                <w:sz w:val="28"/>
                <w:szCs w:val="28"/>
              </w:rPr>
              <w:t>7</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单位或个人，申请购买散装汽油时，需提交的单位所在地或个人现住地派出所开具的购油证明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单位所在地或个人现住地派出所</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网上系统申报办理</w:t>
            </w:r>
          </w:p>
        </w:tc>
      </w:tr>
      <w:tr w:rsidR="0000089A">
        <w:trPr>
          <w:trHeight w:val="2257"/>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8</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申请教师资格认定时，需提交的户籍所在地街道办事处、乡政府或工作单位、所毕业的学校开具的思想品德、有无犯罪记录等方面情况的鉴定及证明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市教委</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户籍所在地街道办事处、乡政府或工作单位、所毕业的学校</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将思想品德鉴定改为申请人提交书面承诺、有无犯罪记录证明改为部门内部核查的方式办理</w:t>
            </w:r>
          </w:p>
        </w:tc>
      </w:tr>
      <w:tr w:rsidR="0000089A">
        <w:trPr>
          <w:trHeight w:val="2123"/>
        </w:trPr>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9</w:t>
            </w:r>
          </w:p>
        </w:tc>
        <w:tc>
          <w:tcPr>
            <w:tcW w:w="3686"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家庭经济困难的高校学生，申请家庭经济困难学生认定时，需提交的家庭所在地乡（镇）或街道办事处民政部门开具的高等学校学生及家庭经济情况调查表（盖章）</w:t>
            </w:r>
          </w:p>
        </w:tc>
        <w:tc>
          <w:tcPr>
            <w:tcW w:w="70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市教委</w:t>
            </w:r>
          </w:p>
        </w:tc>
        <w:tc>
          <w:tcPr>
            <w:tcW w:w="156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家庭所在地乡（镇）或街道办事处民政部门</w:t>
            </w:r>
          </w:p>
        </w:tc>
        <w:tc>
          <w:tcPr>
            <w:tcW w:w="226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申请人提交书面承诺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职能部门事中事后监管办理</w:t>
            </w:r>
          </w:p>
        </w:tc>
      </w:tr>
      <w:tr w:rsidR="0000089A">
        <w:trPr>
          <w:trHeight w:val="2341"/>
        </w:trPr>
        <w:tc>
          <w:tcPr>
            <w:tcW w:w="709" w:type="dxa"/>
            <w:tcBorders>
              <w:top w:val="single" w:sz="2" w:space="0" w:color="000000"/>
              <w:left w:val="single" w:sz="2" w:space="0" w:color="000000"/>
              <w:bottom w:val="single" w:sz="4" w:space="0" w:color="auto"/>
              <w:right w:val="single" w:sz="2" w:space="0" w:color="000000"/>
            </w:tcBorders>
            <w:vAlign w:val="center"/>
          </w:tcPr>
          <w:p w:rsidR="0000089A" w:rsidRDefault="00477BF5">
            <w:pPr>
              <w:spacing w:line="340" w:lineRule="exact"/>
              <w:jc w:val="center"/>
              <w:rPr>
                <w:rFonts w:ascii="仿宋_GB2312" w:eastAsia="仿宋_GB2312" w:hAnsi="仿宋_GB2312" w:cs="仿宋_GB2312"/>
                <w:spacing w:val="-20"/>
                <w:sz w:val="28"/>
                <w:szCs w:val="28"/>
              </w:rPr>
            </w:pPr>
            <w:r>
              <w:rPr>
                <w:rFonts w:ascii="仿宋_GB2312" w:eastAsia="仿宋_GB2312" w:hAnsi="仿宋_GB2312" w:cs="仿宋_GB2312"/>
                <w:spacing w:val="-20"/>
                <w:sz w:val="28"/>
                <w:szCs w:val="28"/>
              </w:rPr>
              <w:t>10</w:t>
            </w:r>
          </w:p>
        </w:tc>
        <w:tc>
          <w:tcPr>
            <w:tcW w:w="3686" w:type="dxa"/>
            <w:tcBorders>
              <w:top w:val="single" w:sz="2" w:space="0" w:color="000000"/>
              <w:left w:val="single" w:sz="2" w:space="0" w:color="000000"/>
              <w:bottom w:val="single" w:sz="4" w:space="0" w:color="auto"/>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参保人或老年保障待遇领取人死亡的受益人或法定继承人，申请享受相关待遇时，需提交的户籍所在地公安部门及街道办事处（乡、镇政府）、居（村）委会开具的与死亡人员关系证明</w:t>
            </w:r>
          </w:p>
        </w:tc>
        <w:tc>
          <w:tcPr>
            <w:tcW w:w="708" w:type="dxa"/>
            <w:tcBorders>
              <w:top w:val="single" w:sz="2" w:space="0" w:color="000000"/>
              <w:left w:val="single" w:sz="2" w:space="0" w:color="000000"/>
              <w:bottom w:val="single" w:sz="4" w:space="0" w:color="auto"/>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市人力资源社会保障局</w:t>
            </w:r>
          </w:p>
        </w:tc>
        <w:tc>
          <w:tcPr>
            <w:tcW w:w="1560" w:type="dxa"/>
            <w:tcBorders>
              <w:top w:val="single" w:sz="2" w:space="0" w:color="000000"/>
              <w:left w:val="single" w:sz="2" w:space="0" w:color="000000"/>
              <w:bottom w:val="single" w:sz="4" w:space="0" w:color="auto"/>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户籍所在地公安部门及街道办事处（乡、镇政府）、居（村）委会</w:t>
            </w:r>
          </w:p>
        </w:tc>
        <w:tc>
          <w:tcPr>
            <w:tcW w:w="2268" w:type="dxa"/>
            <w:tcBorders>
              <w:top w:val="single" w:sz="2" w:space="0" w:color="000000"/>
              <w:left w:val="single" w:sz="2" w:space="0" w:color="000000"/>
              <w:bottom w:val="single" w:sz="4" w:space="0" w:color="auto"/>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申请人提交书面承诺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职能部门事中事后监管办理</w:t>
            </w:r>
          </w:p>
        </w:tc>
      </w:tr>
    </w:tbl>
    <w:p w:rsidR="0000089A" w:rsidRDefault="00477BF5" w:rsidP="00D00739">
      <w:pPr>
        <w:widowControl w:val="0"/>
        <w:spacing w:line="640" w:lineRule="exact"/>
      </w:pPr>
      <w:r>
        <w:rPr>
          <w:rFonts w:ascii="黑体" w:eastAsia="黑体" w:hAnsi="黑体"/>
          <w:sz w:val="32"/>
          <w:szCs w:val="32"/>
          <w:lang w:val="zh-CN"/>
        </w:rPr>
        <w:br w:type="page"/>
      </w:r>
    </w:p>
    <w:sectPr w:rsidR="0000089A" w:rsidSect="0000089A">
      <w:footerReference w:type="even" r:id="rId7"/>
      <w:footerReference w:type="default" r:id="rId8"/>
      <w:pgSz w:w="11907" w:h="16840"/>
      <w:pgMar w:top="2064" w:right="1463" w:bottom="1950" w:left="1576" w:header="720" w:footer="140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A15" w:rsidRDefault="00773A15" w:rsidP="0000089A">
      <w:r>
        <w:separator/>
      </w:r>
    </w:p>
  </w:endnote>
  <w:endnote w:type="continuationSeparator" w:id="1">
    <w:p w:rsidR="00773A15" w:rsidRDefault="00773A15" w:rsidP="00000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9A" w:rsidRDefault="00477BF5">
    <w:pPr>
      <w:pStyle w:val="a3"/>
      <w:ind w:firstLineChars="100" w:firstLine="280"/>
      <w:rPr>
        <w:rFonts w:ascii="宋体" w:hAnsi="宋体"/>
        <w:sz w:val="28"/>
        <w:szCs w:val="28"/>
      </w:rPr>
    </w:pPr>
    <w:r>
      <w:rPr>
        <w:rFonts w:ascii="宋体" w:hAnsi="宋体" w:hint="eastAsia"/>
        <w:sz w:val="28"/>
        <w:szCs w:val="28"/>
      </w:rPr>
      <w:t>—</w:t>
    </w:r>
    <w:sdt>
      <w:sdtPr>
        <w:rPr>
          <w:rFonts w:ascii="宋体" w:hAnsi="宋体"/>
          <w:sz w:val="28"/>
          <w:szCs w:val="28"/>
        </w:rPr>
        <w:id w:val="-38214732"/>
      </w:sdtPr>
      <w:sdtContent>
        <w:r w:rsidR="00593D5F">
          <w:rPr>
            <w:rFonts w:ascii="宋体" w:hAnsi="宋体"/>
            <w:sz w:val="28"/>
            <w:szCs w:val="28"/>
          </w:rPr>
          <w:fldChar w:fldCharType="begin"/>
        </w:r>
        <w:r>
          <w:rPr>
            <w:rFonts w:ascii="宋体" w:hAnsi="宋体"/>
            <w:sz w:val="28"/>
            <w:szCs w:val="28"/>
          </w:rPr>
          <w:instrText>PAGE   \* MERGEFORMAT</w:instrText>
        </w:r>
        <w:r w:rsidR="00593D5F">
          <w:rPr>
            <w:rFonts w:ascii="宋体" w:hAnsi="宋体"/>
            <w:sz w:val="28"/>
            <w:szCs w:val="28"/>
          </w:rPr>
          <w:fldChar w:fldCharType="separate"/>
        </w:r>
        <w:r w:rsidR="00D00739" w:rsidRPr="00D00739">
          <w:rPr>
            <w:rFonts w:ascii="宋体" w:hAnsi="宋体"/>
            <w:noProof/>
            <w:sz w:val="28"/>
            <w:szCs w:val="28"/>
            <w:lang w:val="zh-CN"/>
          </w:rPr>
          <w:t>2</w:t>
        </w:r>
        <w:r w:rsidR="00593D5F">
          <w:rPr>
            <w:rFonts w:ascii="宋体" w:hAnsi="宋体"/>
            <w:sz w:val="28"/>
            <w:szCs w:val="28"/>
          </w:rPr>
          <w:fldChar w:fldCharType="end"/>
        </w:r>
      </w:sdtContent>
    </w:sdt>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02248"/>
    </w:sdtPr>
    <w:sdtContent>
      <w:p w:rsidR="0000089A" w:rsidRDefault="00477BF5">
        <w:pPr>
          <w:pStyle w:val="a3"/>
          <w:wordWrap w:val="0"/>
          <w:ind w:left="1080" w:right="360"/>
          <w:jc w:val="right"/>
        </w:pPr>
        <w:r>
          <w:rPr>
            <w:rFonts w:ascii="宋体" w:hAnsi="宋体" w:hint="eastAsia"/>
            <w:sz w:val="28"/>
            <w:szCs w:val="28"/>
          </w:rPr>
          <w:t xml:space="preserve">— </w:t>
        </w:r>
        <w:r w:rsidR="00593D5F">
          <w:rPr>
            <w:rFonts w:ascii="宋体" w:hAnsi="宋体"/>
            <w:sz w:val="28"/>
            <w:szCs w:val="28"/>
          </w:rPr>
          <w:fldChar w:fldCharType="begin"/>
        </w:r>
        <w:r>
          <w:rPr>
            <w:rFonts w:ascii="宋体" w:hAnsi="宋体"/>
            <w:sz w:val="28"/>
            <w:szCs w:val="28"/>
          </w:rPr>
          <w:instrText>PAGE   \* MERGEFORMAT</w:instrText>
        </w:r>
        <w:r w:rsidR="00593D5F">
          <w:rPr>
            <w:rFonts w:ascii="宋体" w:hAnsi="宋体"/>
            <w:sz w:val="28"/>
            <w:szCs w:val="28"/>
          </w:rPr>
          <w:fldChar w:fldCharType="separate"/>
        </w:r>
        <w:r w:rsidR="00D00739" w:rsidRPr="00D00739">
          <w:rPr>
            <w:rFonts w:ascii="宋体" w:hAnsi="宋体"/>
            <w:noProof/>
            <w:sz w:val="28"/>
            <w:szCs w:val="28"/>
            <w:lang w:val="zh-CN"/>
          </w:rPr>
          <w:t>1</w:t>
        </w:r>
        <w:r w:rsidR="00593D5F">
          <w:rPr>
            <w:rFonts w:ascii="宋体" w:hAnsi="宋体"/>
            <w:sz w:val="28"/>
            <w:szCs w:val="28"/>
          </w:rPr>
          <w:fldChar w:fldCharType="end"/>
        </w:r>
        <w:r>
          <w:rPr>
            <w:rFonts w:ascii="宋体" w:hAnsi="宋体" w:hint="eastAsia"/>
            <w:sz w:val="28"/>
            <w:szCs w:val="28"/>
          </w:rPr>
          <w:t xml:space="preserve"> —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A15" w:rsidRDefault="00773A15" w:rsidP="0000089A">
      <w:r>
        <w:separator/>
      </w:r>
    </w:p>
  </w:footnote>
  <w:footnote w:type="continuationSeparator" w:id="1">
    <w:p w:rsidR="00773A15" w:rsidRDefault="00773A15" w:rsidP="000008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9A"/>
    <w:rsid w:val="001355BA"/>
    <w:rsid w:val="001471B3"/>
    <w:rsid w:val="00172A27"/>
    <w:rsid w:val="003831C0"/>
    <w:rsid w:val="00477BF5"/>
    <w:rsid w:val="004F1577"/>
    <w:rsid w:val="005671B9"/>
    <w:rsid w:val="00593D5F"/>
    <w:rsid w:val="006C57D6"/>
    <w:rsid w:val="00773A15"/>
    <w:rsid w:val="007E4DAE"/>
    <w:rsid w:val="00A518F5"/>
    <w:rsid w:val="00AA7DA0"/>
    <w:rsid w:val="00BD663C"/>
    <w:rsid w:val="00C04132"/>
    <w:rsid w:val="00C04A64"/>
    <w:rsid w:val="00C77685"/>
    <w:rsid w:val="00D00739"/>
    <w:rsid w:val="02483BBB"/>
    <w:rsid w:val="02875477"/>
    <w:rsid w:val="036829B2"/>
    <w:rsid w:val="04A815CD"/>
    <w:rsid w:val="05CD3F9A"/>
    <w:rsid w:val="081D61A2"/>
    <w:rsid w:val="0D194F4A"/>
    <w:rsid w:val="0DFF39FA"/>
    <w:rsid w:val="11B63DA9"/>
    <w:rsid w:val="138D443C"/>
    <w:rsid w:val="13AE60E7"/>
    <w:rsid w:val="1408698D"/>
    <w:rsid w:val="15DE72E0"/>
    <w:rsid w:val="17C20C51"/>
    <w:rsid w:val="1B50774F"/>
    <w:rsid w:val="1B5E1526"/>
    <w:rsid w:val="1C5C7010"/>
    <w:rsid w:val="1DEA518D"/>
    <w:rsid w:val="20BF0C40"/>
    <w:rsid w:val="219E731E"/>
    <w:rsid w:val="22BF7EE4"/>
    <w:rsid w:val="231729BB"/>
    <w:rsid w:val="244832B9"/>
    <w:rsid w:val="24C23D03"/>
    <w:rsid w:val="263532D5"/>
    <w:rsid w:val="27D1042C"/>
    <w:rsid w:val="29377841"/>
    <w:rsid w:val="29774CBE"/>
    <w:rsid w:val="29DB7D46"/>
    <w:rsid w:val="2B5A33BF"/>
    <w:rsid w:val="2B9C4010"/>
    <w:rsid w:val="2D6F7BAA"/>
    <w:rsid w:val="2DC03A5A"/>
    <w:rsid w:val="2F7B6442"/>
    <w:rsid w:val="30BF52EF"/>
    <w:rsid w:val="33F667D2"/>
    <w:rsid w:val="37EA28D5"/>
    <w:rsid w:val="388E01F1"/>
    <w:rsid w:val="3D3E62AC"/>
    <w:rsid w:val="406B4975"/>
    <w:rsid w:val="40F04269"/>
    <w:rsid w:val="418464C8"/>
    <w:rsid w:val="43CF5B12"/>
    <w:rsid w:val="458A1ABC"/>
    <w:rsid w:val="45E762DE"/>
    <w:rsid w:val="466265DB"/>
    <w:rsid w:val="47036EFF"/>
    <w:rsid w:val="47FD2CCB"/>
    <w:rsid w:val="4C8E265D"/>
    <w:rsid w:val="4CEC61EE"/>
    <w:rsid w:val="4E5031D6"/>
    <w:rsid w:val="5434530B"/>
    <w:rsid w:val="55CB13F7"/>
    <w:rsid w:val="58696D5E"/>
    <w:rsid w:val="59845AFD"/>
    <w:rsid w:val="5A183FCA"/>
    <w:rsid w:val="5B7A6264"/>
    <w:rsid w:val="5C6975A4"/>
    <w:rsid w:val="628D727B"/>
    <w:rsid w:val="6565262D"/>
    <w:rsid w:val="6690167F"/>
    <w:rsid w:val="6E2350C0"/>
    <w:rsid w:val="6FB849CE"/>
    <w:rsid w:val="7007688A"/>
    <w:rsid w:val="708232A5"/>
    <w:rsid w:val="71AF1504"/>
    <w:rsid w:val="731354CC"/>
    <w:rsid w:val="732D7B1F"/>
    <w:rsid w:val="74C06DA2"/>
    <w:rsid w:val="75DB297F"/>
    <w:rsid w:val="7B4B5EE6"/>
    <w:rsid w:val="7D3B04BD"/>
    <w:rsid w:val="7EDF6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0089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089A"/>
    <w:pPr>
      <w:tabs>
        <w:tab w:val="center" w:pos="4153"/>
        <w:tab w:val="right" w:pos="8306"/>
      </w:tabs>
      <w:snapToGrid w:val="0"/>
      <w:jc w:val="left"/>
    </w:pPr>
    <w:rPr>
      <w:sz w:val="18"/>
      <w:szCs w:val="18"/>
    </w:rPr>
  </w:style>
  <w:style w:type="paragraph" w:styleId="a4">
    <w:name w:val="header"/>
    <w:basedOn w:val="a"/>
    <w:qFormat/>
    <w:rsid w:val="000008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qFormat/>
    <w:rsid w:val="0000089A"/>
    <w:rPr>
      <w:kern w:val="2"/>
      <w:sz w:val="18"/>
      <w:szCs w:val="18"/>
    </w:rPr>
  </w:style>
  <w:style w:type="paragraph" w:styleId="a5">
    <w:name w:val="Balloon Text"/>
    <w:basedOn w:val="a"/>
    <w:link w:val="Char0"/>
    <w:rsid w:val="004F1577"/>
    <w:rPr>
      <w:sz w:val="18"/>
      <w:szCs w:val="18"/>
    </w:rPr>
  </w:style>
  <w:style w:type="character" w:customStyle="1" w:styleId="Char0">
    <w:name w:val="批注框文本 Char"/>
    <w:basedOn w:val="a0"/>
    <w:link w:val="a5"/>
    <w:rsid w:val="004F157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170</Words>
  <Characters>970</Characters>
  <Application>Microsoft Office Word</Application>
  <DocSecurity>0</DocSecurity>
  <Lines>8</Lines>
  <Paragraphs>2</Paragraphs>
  <ScaleCrop>false</ScaleCrop>
  <Company>市政务服务局</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6</cp:revision>
  <cp:lastPrinted>2019-11-21T08:15:00Z</cp:lastPrinted>
  <dcterms:created xsi:type="dcterms:W3CDTF">2019-08-09T02:13:00Z</dcterms:created>
  <dcterms:modified xsi:type="dcterms:W3CDTF">2019-12-18T08:56:00Z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