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36422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北京市朝阳区文化和旅游局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年度执法检查计划</w:t>
      </w:r>
    </w:p>
    <w:p w14:paraId="4B6D45C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667"/>
        <w:gridCol w:w="2639"/>
        <w:gridCol w:w="1861"/>
        <w:gridCol w:w="2317"/>
        <w:gridCol w:w="2633"/>
        <w:gridCol w:w="1615"/>
      </w:tblGrid>
      <w:tr w14:paraId="78A4DD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37" w:type="dxa"/>
          </w:tcPr>
          <w:p w14:paraId="6B1F341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检查主体</w:t>
            </w:r>
          </w:p>
        </w:tc>
        <w:tc>
          <w:tcPr>
            <w:tcW w:w="1667" w:type="dxa"/>
          </w:tcPr>
          <w:p w14:paraId="5FC7031C"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639" w:type="dxa"/>
          </w:tcPr>
          <w:p w14:paraId="287B0214">
            <w:pPr>
              <w:spacing w:line="56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检查对象范围</w:t>
            </w:r>
          </w:p>
        </w:tc>
        <w:tc>
          <w:tcPr>
            <w:tcW w:w="1861" w:type="dxa"/>
          </w:tcPr>
          <w:p w14:paraId="6A2FA983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管理对象基数</w:t>
            </w:r>
          </w:p>
        </w:tc>
        <w:tc>
          <w:tcPr>
            <w:tcW w:w="2317" w:type="dxa"/>
          </w:tcPr>
          <w:p w14:paraId="5F1A1488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检查方式</w:t>
            </w:r>
            <w:bookmarkStart w:id="0" w:name="_GoBack"/>
            <w:bookmarkEnd w:id="0"/>
          </w:p>
        </w:tc>
        <w:tc>
          <w:tcPr>
            <w:tcW w:w="2633" w:type="dxa"/>
          </w:tcPr>
          <w:p w14:paraId="267F9669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检查比例</w:t>
            </w:r>
          </w:p>
        </w:tc>
        <w:tc>
          <w:tcPr>
            <w:tcW w:w="1615" w:type="dxa"/>
          </w:tcPr>
          <w:p w14:paraId="401D1D94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检查要求</w:t>
            </w:r>
          </w:p>
        </w:tc>
      </w:tr>
      <w:tr w14:paraId="2A479C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437" w:type="dxa"/>
          </w:tcPr>
          <w:p w14:paraId="0E9A9BF4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朝阳区文化市场综合执法大队</w:t>
            </w:r>
          </w:p>
        </w:tc>
        <w:tc>
          <w:tcPr>
            <w:tcW w:w="1667" w:type="dxa"/>
          </w:tcPr>
          <w:p w14:paraId="0478F74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依照行政职权，对朝阳区文化和旅游市场开展执法检查。</w:t>
            </w:r>
          </w:p>
        </w:tc>
        <w:tc>
          <w:tcPr>
            <w:tcW w:w="2639" w:type="dxa"/>
          </w:tcPr>
          <w:p w14:paraId="258A4C2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辖区所管理的网吧、歌舞娱乐场所、电子游艺、电影院、书店、印刷企业、图书批发市场、酒店、旅行社等文化和旅游场所。</w:t>
            </w:r>
          </w:p>
          <w:p w14:paraId="68545D4C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1" w:type="dxa"/>
          </w:tcPr>
          <w:p w14:paraId="44FC047A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基数为本辖区内所负责的检查对象总数。</w:t>
            </w:r>
          </w:p>
          <w:p w14:paraId="179839B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7" w:type="dxa"/>
          </w:tcPr>
          <w:p w14:paraId="47F8FE57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实地检查；</w:t>
            </w:r>
          </w:p>
          <w:p w14:paraId="363549B5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接举报检查；</w:t>
            </w:r>
          </w:p>
          <w:p w14:paraId="69A97280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随机抽查；</w:t>
            </w:r>
          </w:p>
          <w:p w14:paraId="3255BE7F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联合检查；</w:t>
            </w:r>
          </w:p>
          <w:p w14:paraId="34D45475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询问、查阅证照、资料、电话巡查等；</w:t>
            </w:r>
          </w:p>
          <w:p w14:paraId="03116F84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专项检查；</w:t>
            </w:r>
          </w:p>
          <w:p w14:paraId="3194FB6A"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其他方式</w:t>
            </w:r>
          </w:p>
        </w:tc>
        <w:tc>
          <w:tcPr>
            <w:tcW w:w="2633" w:type="dxa"/>
          </w:tcPr>
          <w:p w14:paraId="26C0817C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1.对辖区网吧、歌舞娱乐场所、影院、电子游艺、书店、印刷企业等场所现场检查比例达到100%。</w:t>
            </w:r>
          </w:p>
          <w:p w14:paraId="5F79B5E8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2.对举报线索反映，按照“接诉即办”工作要求,现场检查比例达到100%。</w:t>
            </w:r>
          </w:p>
          <w:p w14:paraId="27C8C6F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3.针对重大活动保障、专项行动执法检查，按照活动方案要求开展专项执法检查。</w:t>
            </w:r>
          </w:p>
          <w:p w14:paraId="642EC8C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4.对所涉文化和旅游检查事项的其他场所，按照比例、分级抽查。</w:t>
            </w:r>
          </w:p>
        </w:tc>
        <w:tc>
          <w:tcPr>
            <w:tcW w:w="1615" w:type="dxa"/>
          </w:tcPr>
          <w:p w14:paraId="132DF7FD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按照文化市场综合执法全过程记录规范等要求，严格规范执法行为，落实好执法检查计划，切实履行朝阳区文化和旅游市场监管职责。</w:t>
            </w:r>
          </w:p>
        </w:tc>
      </w:tr>
    </w:tbl>
    <w:p w14:paraId="47A574EF">
      <w:pPr>
        <w:spacing w:line="560" w:lineRule="exact"/>
        <w:rPr>
          <w:rFonts w:asciiTheme="minorEastAsia" w:hAnsiTheme="minorEastAsia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214E8"/>
    <w:multiLevelType w:val="multilevel"/>
    <w:tmpl w:val="40C214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ODJlZGU3Y2FmODgxMWI5YWQ1ZmVjMDZlYTg3OGMifQ=="/>
  </w:docVars>
  <w:rsids>
    <w:rsidRoot w:val="002702DE"/>
    <w:rsid w:val="000A610F"/>
    <w:rsid w:val="000A6684"/>
    <w:rsid w:val="00245D1C"/>
    <w:rsid w:val="0026128A"/>
    <w:rsid w:val="002702DE"/>
    <w:rsid w:val="002E270D"/>
    <w:rsid w:val="003321DC"/>
    <w:rsid w:val="003405F2"/>
    <w:rsid w:val="0035577E"/>
    <w:rsid w:val="003E397D"/>
    <w:rsid w:val="003F6FE2"/>
    <w:rsid w:val="00422291"/>
    <w:rsid w:val="00453A4B"/>
    <w:rsid w:val="00562205"/>
    <w:rsid w:val="005D7B1F"/>
    <w:rsid w:val="00601C89"/>
    <w:rsid w:val="00605D6C"/>
    <w:rsid w:val="00745EF2"/>
    <w:rsid w:val="0079008B"/>
    <w:rsid w:val="007D2590"/>
    <w:rsid w:val="00853A0E"/>
    <w:rsid w:val="00876F21"/>
    <w:rsid w:val="008F6129"/>
    <w:rsid w:val="00924F24"/>
    <w:rsid w:val="00934FEA"/>
    <w:rsid w:val="0094601B"/>
    <w:rsid w:val="009649AD"/>
    <w:rsid w:val="00980287"/>
    <w:rsid w:val="00982DC4"/>
    <w:rsid w:val="009C0172"/>
    <w:rsid w:val="00A316AB"/>
    <w:rsid w:val="00A52BDE"/>
    <w:rsid w:val="00AB1D19"/>
    <w:rsid w:val="00AE0914"/>
    <w:rsid w:val="00AE76C1"/>
    <w:rsid w:val="00C42796"/>
    <w:rsid w:val="00D37D54"/>
    <w:rsid w:val="00DB6534"/>
    <w:rsid w:val="00DE0357"/>
    <w:rsid w:val="00EB3278"/>
    <w:rsid w:val="03002BEB"/>
    <w:rsid w:val="187E6878"/>
    <w:rsid w:val="2D8610CA"/>
    <w:rsid w:val="47773CB7"/>
    <w:rsid w:val="748D0C9B"/>
    <w:rsid w:val="7F54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8C2E-F74C-4C3B-891B-7C1E0C077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416</Characters>
  <Lines>3</Lines>
  <Paragraphs>1</Paragraphs>
  <TotalTime>3</TotalTime>
  <ScaleCrop>false</ScaleCrop>
  <LinksUpToDate>false</LinksUpToDate>
  <CharactersWithSpaces>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2020-03-18T02:26:00Z</dcterms:created>
  <dc:creator>张尉靖</dc:creator>
  <cp:lastModifiedBy>Lois</cp:lastModifiedBy>
  <cp:lastPrinted>2020-03-18T03:01:00Z</cp:lastPrinted>
  <dcterms:modified xsi:type="dcterms:W3CDTF">2024-12-31T04:09:26Z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BDE56772B4D54F20ADB29A24B51BB1B2</vt:lpwstr>
  </property>
  <property fmtid="{D5CDD505-2E9C-101B-9397-08002B2CF9AE}" pid="4" name="KSOTemplateDocerSaveRecord">
    <vt:lpwstr>eyJoZGlkIjoiMzViNTBmZGJkYjhiNDJlNzgwOTViMzFmNmM1MGNmNzMiLCJ1c2VySWQiOiIyODk3OTEyMDAifQ==</vt:lpwstr>
  </property>
</Properties>
</file>