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歌舞娱乐场所经营情况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歌舞娱乐场所接纳未成年人的行为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是否存在歌舞娱乐场所接纳未成年人的行为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歌舞娱乐场所不接纳未成年人。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歌舞娱乐场所接纳未成年人的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CA97F9E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2021-09-09T08:27:07Z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D946355A1DD9439B8A56857D51057F29</vt:lpwstr>
  </property>
</Properties>
</file>