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bookmarkStart w:id="0" w:name="_Hlk177905735"/>
      <w:bookmarkEnd w:id="0"/>
      <w:r>
        <w:rPr>
          <w:rFonts w:hint="eastAsia"/>
          <w:b/>
          <w:bCs/>
          <w:sz w:val="48"/>
          <w:szCs w:val="48"/>
        </w:rPr>
        <w:t>关于2025年度北京市会计专业技术资格考试中级报名的通知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朝阳考区考生：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一、转发市局关于财政部的中级考试报名相关通知</w:t>
      </w:r>
    </w:p>
    <w:p>
      <w:pPr>
        <w:widowControl/>
        <w:spacing w:line="357" w:lineRule="atLeas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请考生登录北京市财政官网（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 HYPERLINK "</w:instrTex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https://czj.beijing.gov.cn）</w:instrTex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" </w:instrTex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0"/>
          <w:szCs w:val="30"/>
        </w:rPr>
        <w:t>https://czj.beijing.gov.cn）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查看本年的《北京市财政局关于2025年度北京市会计专业技术资格考试（中级）有关事项的通知》以及《2025年度北京市会计专业技术资格考试（中级）报名相关事项温馨提示》</w:t>
      </w:r>
    </w:p>
    <w:p>
      <w:pPr>
        <w:widowControl/>
        <w:spacing w:line="357" w:lineRule="atLeast"/>
        <w:jc w:val="left"/>
        <w:rPr>
          <w:rFonts w:ascii="Tahoma" w:hAnsi="Tahoma" w:eastAsia="Tahoma" w:cs="Tahoma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1.考生需登录全国会计人员统一服务管理平台网址（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 HYPERLINK "</w:instrTex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https://ausm.mof.gov.cn）</w:instrTex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instrText xml:space="preserve">" </w:instrTex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0"/>
          <w:szCs w:val="30"/>
        </w:rPr>
        <w:t>https://ausm.mof.gov.cn）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进行登录，并进入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bidi="ar"/>
        </w:rPr>
        <w:t>“会计专业技术资格考试”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模块进行报名。如未注册采集的会计人员还需先进行注册和采集工作。</w:t>
      </w:r>
    </w:p>
    <w:p>
      <w:pPr>
        <w:widowControl/>
        <w:spacing w:line="357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2. 考生端的系统操作可查看《全国会计人员统一服务管理平台考生端操作手册（考生）》。</w:t>
      </w:r>
    </w:p>
    <w:p>
      <w:pPr>
        <w:widowControl/>
        <w:spacing w:line="357" w:lineRule="atLeast"/>
        <w:jc w:val="left"/>
        <w:rPr>
          <w:rFonts w:ascii="Tahoma" w:hAnsi="Tahoma" w:eastAsia="Tahoma" w:cs="Tahoma"/>
          <w:color w:val="000000"/>
          <w:sz w:val="30"/>
          <w:szCs w:val="30"/>
        </w:rPr>
      </w:pPr>
      <w:r>
        <w:rPr>
          <w:rFonts w:ascii="Tahoma" w:hAnsi="Tahoma" w:eastAsia="Tahoma" w:cs="Tahoma"/>
          <w:color w:val="000000"/>
          <w:sz w:val="30"/>
          <w:szCs w:val="30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二、关于在我区报名咨询的通知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近日由于会计中级资格考试报名咨询量较大，为避免出现电话占线无法接通的情况，更好地为中级报名考生提供服务。在原已公布65090738、65090277、65090253三个报名咨询电话基础上，特此加开几部咨询电话15711026233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> 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、65090209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>、65090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707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。请考生知悉。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《全国会计人员统一服务管理平台考生端操作手册（考生）》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72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  <w:t>2025年6月12日</w:t>
      </w: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720" w:firstLineChars="200"/>
        <w:jc w:val="right"/>
        <w:rPr>
          <w:rFonts w:hint="eastAsia" w:ascii="Times New Roman" w:hAnsi="Times New Roman" w:eastAsia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jc w:val="left"/>
      </w:pPr>
      <w:bookmarkStart w:id="3" w:name="_GoBack"/>
      <w:bookmarkEnd w:id="3"/>
    </w:p>
    <w:p>
      <w:pPr>
        <w:ind w:firstLine="4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全国会计人员统一服务管理平台</w:t>
      </w:r>
      <w:r>
        <w:rPr>
          <w:b/>
          <w:sz w:val="36"/>
        </w:rPr>
        <w:t>操作指南</w:t>
      </w:r>
      <w:bookmarkStart w:id="1" w:name="_Toc177914771"/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21"/>
          <w:szCs w:val="24"/>
          <w:lang w:val="en-US" w:eastAsia="zh-CN" w:bidi="ar-SA"/>
        </w:rPr>
      </w:pPr>
      <w:r>
        <w:rPr>
          <w:rFonts w:hint="eastAsia" w:ascii="Arial" w:hAnsi="Arial" w:cs="Arial"/>
          <w:b/>
          <w:bCs/>
          <w:sz w:val="32"/>
          <w:szCs w:val="32"/>
        </w:rPr>
        <w:t>目录</w:t>
      </w:r>
      <w:bookmarkEnd w:id="1"/>
      <w:r>
        <w:rPr>
          <w:rFonts w:ascii="仿宋_GB2312" w:hAnsi="宋体" w:eastAsia="仿宋_GB2312" w:cs="宋体"/>
          <w:szCs w:val="24"/>
        </w:rPr>
        <w:fldChar w:fldCharType="begin"/>
      </w:r>
      <w:r>
        <w:rPr>
          <w:rFonts w:ascii="仿宋_GB2312" w:hAnsi="宋体" w:eastAsia="仿宋_GB2312" w:cs="宋体"/>
          <w:szCs w:val="24"/>
        </w:rPr>
        <w:instrText xml:space="preserve"> </w:instrText>
      </w:r>
      <w:r>
        <w:rPr>
          <w:rFonts w:hint="eastAsia" w:ascii="仿宋_GB2312" w:hAnsi="宋体" w:eastAsia="仿宋_GB2312" w:cs="宋体"/>
          <w:szCs w:val="24"/>
        </w:rPr>
        <w:instrText xml:space="preserve">TOC \o "1-3" \h \z \u</w:instrText>
      </w:r>
      <w:r>
        <w:rPr>
          <w:rFonts w:ascii="仿宋_GB2312" w:hAnsi="宋体" w:eastAsia="仿宋_GB2312" w:cs="宋体"/>
          <w:szCs w:val="24"/>
        </w:rPr>
        <w:instrText xml:space="preserve"> </w:instrText>
      </w:r>
      <w:r>
        <w:rPr>
          <w:rFonts w:ascii="仿宋_GB2312" w:hAnsi="宋体" w:eastAsia="仿宋_GB2312" w:cs="宋体"/>
          <w:szCs w:val="24"/>
        </w:rPr>
        <w:fldChar w:fldCharType="separate"/>
      </w:r>
    </w:p>
    <w:p>
      <w:pPr>
        <w:pStyle w:val="8"/>
        <w:tabs>
          <w:tab w:val="right" w:leader="dot" w:pos="8306"/>
        </w:tabs>
      </w:pPr>
      <w:r>
        <w:rPr>
          <w:rFonts w:ascii="仿宋_GB2312" w:hAnsi="宋体" w:eastAsia="仿宋_GB2312" w:cs="宋体"/>
          <w:kern w:val="0"/>
          <w:szCs w:val="24"/>
        </w:rPr>
        <w:fldChar w:fldCharType="begin"/>
      </w:r>
      <w:r>
        <w:rPr>
          <w:rFonts w:ascii="仿宋_GB2312" w:hAnsi="宋体" w:eastAsia="仿宋_GB2312" w:cs="宋体"/>
          <w:kern w:val="0"/>
          <w:szCs w:val="24"/>
        </w:rPr>
        <w:instrText xml:space="preserve"> HYPERLINK \l _Toc6827 </w:instrText>
      </w:r>
      <w:r>
        <w:rPr>
          <w:rFonts w:ascii="仿宋_GB2312" w:hAnsi="宋体" w:eastAsia="仿宋_GB2312" w:cs="宋体"/>
          <w:kern w:val="0"/>
          <w:szCs w:val="24"/>
        </w:rPr>
        <w:fldChar w:fldCharType="separate"/>
      </w:r>
      <w:r>
        <w:rPr>
          <w:rFonts w:hint="eastAsia"/>
        </w:rPr>
        <w:t xml:space="preserve">1. </w:t>
      </w:r>
      <w:r>
        <w:rPr>
          <w:rFonts w:hint="eastAsia" w:ascii="宋体" w:hAnsi="宋体"/>
          <w:bCs/>
          <w:szCs w:val="36"/>
          <w:lang w:val="en-US" w:eastAsia="zh-CN"/>
        </w:rPr>
        <w:t>免试申请</w:t>
      </w:r>
      <w:r>
        <w:tab/>
      </w:r>
      <w:r>
        <w:fldChar w:fldCharType="begin"/>
      </w:r>
      <w:r>
        <w:instrText xml:space="preserve"> PAGEREF _Toc6827 \h </w:instrText>
      </w:r>
      <w:r>
        <w:fldChar w:fldCharType="separate"/>
      </w:r>
      <w:r>
        <w:t>2</w:t>
      </w:r>
      <w:r>
        <w:fldChar w:fldCharType="end"/>
      </w:r>
      <w:r>
        <w:rPr>
          <w:rFonts w:ascii="仿宋_GB2312" w:hAnsi="宋体" w:eastAsia="仿宋_GB2312" w:cs="宋体"/>
          <w:kern w:val="0"/>
          <w:szCs w:val="24"/>
        </w:rPr>
        <w:fldChar w:fldCharType="end"/>
      </w:r>
    </w:p>
    <w:p>
      <w:pPr>
        <w:widowControl/>
        <w:jc w:val="both"/>
        <w:rPr>
          <w:rFonts w:hint="eastAsia" w:ascii="仿宋_GB2312" w:hAnsi="宋体" w:eastAsia="仿宋_GB2312" w:cs="宋体"/>
          <w:kern w:val="0"/>
          <w:sz w:val="21"/>
          <w:szCs w:val="24"/>
          <w:lang w:val="en-US" w:eastAsia="zh-CN" w:bidi="ar-SA"/>
        </w:rPr>
      </w:pPr>
      <w:r>
        <w:rPr>
          <w:rFonts w:ascii="仿宋_GB2312" w:hAnsi="宋体" w:eastAsia="仿宋_GB2312" w:cs="宋体"/>
          <w:kern w:val="0"/>
          <w:szCs w:val="24"/>
        </w:rPr>
        <w:fldChar w:fldCharType="end"/>
      </w:r>
    </w:p>
    <w:p>
      <w:pPr>
        <w:keepNext/>
        <w:keepLines/>
        <w:numPr>
          <w:ilvl w:val="0"/>
          <w:numId w:val="1"/>
        </w:numPr>
        <w:adjustRightInd w:val="0"/>
        <w:spacing w:line="360" w:lineRule="auto"/>
        <w:outlineLvl w:val="2"/>
        <w:rPr>
          <w:rFonts w:hint="eastAsia"/>
          <w:sz w:val="24"/>
        </w:rPr>
      </w:pPr>
      <w:bookmarkStart w:id="2" w:name="_Toc6827"/>
      <w:r>
        <w:rPr>
          <w:rFonts w:hint="eastAsia" w:ascii="宋体" w:hAnsi="宋体"/>
          <w:b/>
          <w:bCs/>
          <w:sz w:val="28"/>
          <w:szCs w:val="36"/>
          <w:lang w:val="en-US" w:eastAsia="zh-CN"/>
        </w:rPr>
        <w:t>免试申请</w:t>
      </w:r>
      <w:bookmarkEnd w:id="2"/>
    </w:p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hint="eastAsia"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免试申请查询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会计人员登录全国会计人员统一服务管理平台（https://ausm.mof.gov.cn）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</w:t>
      </w:r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免试申请结果查询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功能</w:t>
      </w:r>
      <w:r>
        <w:rPr>
          <w:rFonts w:hint="eastAsia"/>
          <w:sz w:val="28"/>
          <w:szCs w:val="28"/>
        </w:rPr>
        <w:t>，进入到</w:t>
      </w:r>
      <w:r>
        <w:rPr>
          <w:rFonts w:hint="eastAsia"/>
          <w:sz w:val="28"/>
          <w:szCs w:val="28"/>
          <w:lang w:val="en-US" w:eastAsia="zh-CN"/>
        </w:rPr>
        <w:t>查询</w:t>
      </w:r>
      <w:r>
        <w:rPr>
          <w:rFonts w:hint="eastAsia"/>
          <w:sz w:val="28"/>
          <w:szCs w:val="28"/>
        </w:rPr>
        <w:t>页面，如下图所示：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6690" cy="1922145"/>
            <wp:effectExtent l="9525" t="9525" r="19685" b="11430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2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进入免试查询页面如下图所示。点击“查询”按钮可查看免试申请结果。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5420" cy="2261235"/>
            <wp:effectExtent l="0" t="0" r="11430" b="5715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61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zh-CN"/>
        </w:rPr>
      </w:pPr>
    </w:p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hint="eastAsia"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免试申请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会计人员登录全国会计人员统一服务管理平台（https://ausm.mof.gov.cn）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</w:t>
      </w:r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免试申请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功能</w:t>
      </w:r>
      <w:r>
        <w:rPr>
          <w:rFonts w:hint="eastAsia"/>
          <w:sz w:val="28"/>
          <w:szCs w:val="28"/>
        </w:rPr>
        <w:t>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9865" cy="1877695"/>
            <wp:effectExtent l="9525" t="9525" r="16510" b="17780"/>
            <wp:docPr id="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7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然后进入到</w:t>
      </w:r>
      <w:r>
        <w:rPr>
          <w:rFonts w:hint="eastAsia"/>
          <w:sz w:val="28"/>
          <w:szCs w:val="28"/>
          <w:lang w:val="en-US" w:eastAsia="zh-CN"/>
        </w:rPr>
        <w:t>免试申请</w:t>
      </w:r>
      <w:r>
        <w:rPr>
          <w:rFonts w:hint="eastAsia"/>
          <w:sz w:val="28"/>
          <w:szCs w:val="28"/>
        </w:rPr>
        <w:t>界面，如下图所示：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2393315"/>
            <wp:effectExtent l="9525" t="9525" r="19050" b="1651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3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eastAsia" w:ascii="宋体" w:hAnsi="宋体"/>
          <w:b/>
          <w:bCs/>
          <w:sz w:val="28"/>
          <w:szCs w:val="32"/>
          <w:lang w:val="zh-CN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页面提示信息</w:t>
      </w:r>
    </w:p>
    <w:p>
      <w:pPr>
        <w:ind w:firstLine="616" w:firstLineChars="2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进入免试申请页面后可以看到申请提示及申请条件</w:t>
      </w:r>
      <w:r>
        <w:rPr>
          <w:rFonts w:hint="eastAsia"/>
          <w:sz w:val="28"/>
          <w:szCs w:val="28"/>
        </w:rPr>
        <w:t>。</w:t>
      </w:r>
    </w:p>
    <w:p>
      <w:pPr>
        <w:ind w:firstLine="616" w:firstLineChars="2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申报人员只有</w:t>
      </w:r>
      <w:r>
        <w:rPr>
          <w:rFonts w:hint="eastAsia"/>
          <w:b/>
          <w:bCs/>
          <w:sz w:val="28"/>
          <w:szCs w:val="28"/>
          <w:lang w:val="en-US" w:eastAsia="zh-CN"/>
        </w:rPr>
        <w:t>信息采集通过</w:t>
      </w:r>
      <w:r>
        <w:rPr>
          <w:rFonts w:hint="eastAsia"/>
          <w:sz w:val="28"/>
          <w:szCs w:val="28"/>
          <w:lang w:val="en-US" w:eastAsia="zh-CN"/>
        </w:rPr>
        <w:t>后方可进行免试申请。需要</w:t>
      </w:r>
      <w:r>
        <w:rPr>
          <w:rFonts w:hint="eastAsia"/>
          <w:b/>
          <w:bCs/>
          <w:sz w:val="28"/>
          <w:szCs w:val="28"/>
          <w:lang w:val="en-US" w:eastAsia="zh-CN"/>
        </w:rPr>
        <w:t>注意</w:t>
      </w:r>
      <w:r>
        <w:rPr>
          <w:rFonts w:hint="eastAsia"/>
          <w:sz w:val="28"/>
          <w:szCs w:val="28"/>
          <w:lang w:val="en-US" w:eastAsia="zh-CN"/>
        </w:rPr>
        <w:t>的是前期已申请通过免试申请的人员，无需再次申请，也无法再次申请（可通过首页中“免试申请查询”功能查询）。</w:t>
      </w:r>
    </w:p>
    <w:p>
      <w:pPr>
        <w:ind w:firstLine="616" w:firstLineChars="2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免试申请条件为：</w:t>
      </w:r>
      <w:r>
        <w:rPr>
          <w:rFonts w:hint="eastAsia"/>
          <w:b/>
          <w:bCs/>
          <w:sz w:val="28"/>
          <w:szCs w:val="28"/>
          <w:lang w:val="en-US" w:eastAsia="zh-CN"/>
        </w:rPr>
        <w:t>获得国务院教育行政部门认可的境内会计硕士专业学位、会计博士专业学位的人员，报考中级会计专业技术资格考试可免试《财务管理》科目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616" w:firstLineChars="2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注意：“申请”按钮无法点击的，有以下原因：（1）信息采集未通过；（2）前期已申请通过免试申请；（3）当前页已申请了一条记录。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eastAsia" w:ascii="宋体" w:hAnsi="宋体"/>
          <w:b/>
          <w:bCs/>
          <w:sz w:val="28"/>
          <w:szCs w:val="32"/>
          <w:lang w:val="zh-CN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申请</w:t>
      </w:r>
    </w:p>
    <w:p>
      <w:pPr>
        <w:ind w:firstLine="616" w:firstLineChars="22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满足申请条件的，可点击“免试申请”按钮进行申请，如下图所示：</w:t>
      </w:r>
    </w:p>
    <w:p>
      <w:r>
        <w:drawing>
          <wp:inline distT="0" distB="0" distL="114300" distR="114300">
            <wp:extent cx="5269230" cy="3686175"/>
            <wp:effectExtent l="9525" t="9525" r="17145" b="19050"/>
            <wp:docPr id="5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86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“点击从信息采集数据中获取相应学位信息”按钮，可弹出信息采集中符合学位条件的教育经历信息。点击“引入”按钮，即可快速引入该条记录。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1518285"/>
            <wp:effectExtent l="9525" t="9525" r="19050" b="15240"/>
            <wp:docPr id="5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信息引入后，对引入的信息可进行修改。</w:t>
      </w:r>
    </w:p>
    <w:p>
      <w:pPr>
        <w:ind w:firstLine="616" w:firstLineChars="2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添加证明材料时，可点击右侧“模板下载”（如果有），展示各省配置的附件模板，模板可进行下载。并根据要求上传图片证明。</w:t>
      </w:r>
    </w:p>
    <w:p>
      <w:pPr>
        <w:jc w:val="center"/>
      </w:pPr>
      <w:r>
        <w:drawing>
          <wp:inline distT="0" distB="0" distL="114300" distR="114300">
            <wp:extent cx="4051300" cy="1873250"/>
            <wp:effectExtent l="9525" t="9525" r="15875" b="22225"/>
            <wp:docPr id="5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87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填写信息无误后，点击“保存提交”按钮进行信息提交。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default" w:ascii="宋体" w:hAnsi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申请记录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信息提交后，列表中显示个人申请记录，如下图所示：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2880" cy="880745"/>
            <wp:effectExtent l="9525" t="9525" r="23495" b="24130"/>
            <wp:docPr id="5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80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点击“查看”按钮，可查看填写信息详情。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default" w:ascii="宋体" w:hAnsi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撤回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对于未进入审核流程的申请信息，可点击“</w:t>
      </w:r>
      <w:r>
        <w:rPr>
          <w:rFonts w:hint="eastAsia"/>
          <w:b/>
          <w:bCs/>
          <w:sz w:val="28"/>
          <w:szCs w:val="28"/>
          <w:lang w:val="en-US" w:eastAsia="zh-CN"/>
        </w:rPr>
        <w:t>撤回</w:t>
      </w:r>
      <w:r>
        <w:rPr>
          <w:rFonts w:hint="eastAsia"/>
          <w:sz w:val="28"/>
          <w:szCs w:val="28"/>
          <w:lang w:val="en-US" w:eastAsia="zh-CN"/>
        </w:rPr>
        <w:t>”按钮，进行撤回，撤回后，信息可进行“</w:t>
      </w:r>
      <w:r>
        <w:rPr>
          <w:rFonts w:hint="eastAsia"/>
          <w:b/>
          <w:bCs/>
          <w:sz w:val="28"/>
          <w:szCs w:val="28"/>
          <w:lang w:val="en-US" w:eastAsia="zh-CN"/>
        </w:rPr>
        <w:t>编辑</w:t>
      </w:r>
      <w:r>
        <w:rPr>
          <w:rFonts w:hint="eastAsia"/>
          <w:sz w:val="28"/>
          <w:szCs w:val="28"/>
          <w:lang w:val="en-US" w:eastAsia="zh-CN"/>
        </w:rPr>
        <w:t>”进行修改，也可以进行“</w:t>
      </w:r>
      <w:r>
        <w:rPr>
          <w:rFonts w:hint="eastAsia"/>
          <w:b/>
          <w:bCs/>
          <w:sz w:val="28"/>
          <w:szCs w:val="28"/>
          <w:lang w:val="en-US" w:eastAsia="zh-CN"/>
        </w:rPr>
        <w:t>删除</w:t>
      </w:r>
      <w:r>
        <w:rPr>
          <w:rFonts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撤回后，审核状态变为“</w:t>
      </w:r>
      <w:r>
        <w:rPr>
          <w:rFonts w:hint="eastAsia"/>
          <w:b/>
          <w:bCs/>
          <w:sz w:val="28"/>
          <w:szCs w:val="28"/>
          <w:lang w:val="en-US" w:eastAsia="zh-CN"/>
        </w:rPr>
        <w:t>未提交审核</w:t>
      </w:r>
      <w:r>
        <w:rPr>
          <w:rFonts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已进入审核流程的，不可撤回。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default" w:ascii="宋体" w:hAnsi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撤回或审核不通过的记录，可进行二次编辑修改。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hint="eastAsia" w:ascii="宋体" w:hAnsi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删除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撤回或审核不通过的记录，可进行删除操作。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3810697"/>
    </w:sdtPr>
    <w:sdtContent>
      <w:p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778"/>
    <w:multiLevelType w:val="multilevel"/>
    <w:tmpl w:val="1936677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jM0NTQ2MmM1MzA0YTJiMTk4ZDcyZDYwZGJiYTQifQ=="/>
  </w:docVars>
  <w:rsids>
    <w:rsidRoot w:val="00E46977"/>
    <w:rsid w:val="00003608"/>
    <w:rsid w:val="00011E54"/>
    <w:rsid w:val="000137B2"/>
    <w:rsid w:val="00023276"/>
    <w:rsid w:val="0002394A"/>
    <w:rsid w:val="00023FC6"/>
    <w:rsid w:val="00025CD7"/>
    <w:rsid w:val="00033CD9"/>
    <w:rsid w:val="0003467F"/>
    <w:rsid w:val="00042B69"/>
    <w:rsid w:val="00043BD5"/>
    <w:rsid w:val="0004737B"/>
    <w:rsid w:val="00052E8B"/>
    <w:rsid w:val="00053659"/>
    <w:rsid w:val="000627D9"/>
    <w:rsid w:val="0006447E"/>
    <w:rsid w:val="000651DE"/>
    <w:rsid w:val="000715D9"/>
    <w:rsid w:val="00074215"/>
    <w:rsid w:val="00082B98"/>
    <w:rsid w:val="00082D36"/>
    <w:rsid w:val="00084A0A"/>
    <w:rsid w:val="00085BA4"/>
    <w:rsid w:val="00091EEC"/>
    <w:rsid w:val="000938DD"/>
    <w:rsid w:val="0009671B"/>
    <w:rsid w:val="00097938"/>
    <w:rsid w:val="000A1C7C"/>
    <w:rsid w:val="000A22D9"/>
    <w:rsid w:val="000A5D33"/>
    <w:rsid w:val="000B1603"/>
    <w:rsid w:val="000B54AC"/>
    <w:rsid w:val="000B59B2"/>
    <w:rsid w:val="000B74DD"/>
    <w:rsid w:val="000B7681"/>
    <w:rsid w:val="000C1854"/>
    <w:rsid w:val="000C5212"/>
    <w:rsid w:val="000C78CC"/>
    <w:rsid w:val="000C7CCC"/>
    <w:rsid w:val="000D0539"/>
    <w:rsid w:val="000D1F29"/>
    <w:rsid w:val="000D2A71"/>
    <w:rsid w:val="000D3229"/>
    <w:rsid w:val="000D6BBB"/>
    <w:rsid w:val="000D723B"/>
    <w:rsid w:val="000D7C17"/>
    <w:rsid w:val="000E112E"/>
    <w:rsid w:val="000E118C"/>
    <w:rsid w:val="000E7103"/>
    <w:rsid w:val="000E7D4E"/>
    <w:rsid w:val="000F1D94"/>
    <w:rsid w:val="000F1F57"/>
    <w:rsid w:val="000F45A1"/>
    <w:rsid w:val="000F6188"/>
    <w:rsid w:val="00103491"/>
    <w:rsid w:val="00103DD9"/>
    <w:rsid w:val="001069AD"/>
    <w:rsid w:val="00110698"/>
    <w:rsid w:val="00117A97"/>
    <w:rsid w:val="001277A7"/>
    <w:rsid w:val="00130DB4"/>
    <w:rsid w:val="00132E2B"/>
    <w:rsid w:val="00133C3B"/>
    <w:rsid w:val="001345DB"/>
    <w:rsid w:val="0013670E"/>
    <w:rsid w:val="001378E4"/>
    <w:rsid w:val="001415B2"/>
    <w:rsid w:val="001434F3"/>
    <w:rsid w:val="00143C4C"/>
    <w:rsid w:val="00150D75"/>
    <w:rsid w:val="001552F1"/>
    <w:rsid w:val="00156F83"/>
    <w:rsid w:val="001602CC"/>
    <w:rsid w:val="001606D1"/>
    <w:rsid w:val="001615EE"/>
    <w:rsid w:val="001632D2"/>
    <w:rsid w:val="00170A5F"/>
    <w:rsid w:val="00174B04"/>
    <w:rsid w:val="001803DF"/>
    <w:rsid w:val="00181BF6"/>
    <w:rsid w:val="001906C9"/>
    <w:rsid w:val="00190EA7"/>
    <w:rsid w:val="0019559D"/>
    <w:rsid w:val="00197174"/>
    <w:rsid w:val="001A5CA7"/>
    <w:rsid w:val="001A780F"/>
    <w:rsid w:val="001A79D9"/>
    <w:rsid w:val="001B1B4D"/>
    <w:rsid w:val="001B5FAB"/>
    <w:rsid w:val="001C2770"/>
    <w:rsid w:val="001D410F"/>
    <w:rsid w:val="001D47E3"/>
    <w:rsid w:val="001E01CC"/>
    <w:rsid w:val="001E27DD"/>
    <w:rsid w:val="001E2B6A"/>
    <w:rsid w:val="001E389E"/>
    <w:rsid w:val="001E4CB1"/>
    <w:rsid w:val="001E78BF"/>
    <w:rsid w:val="001F04F4"/>
    <w:rsid w:val="001F5C8E"/>
    <w:rsid w:val="001F7D7C"/>
    <w:rsid w:val="002018E4"/>
    <w:rsid w:val="0020196B"/>
    <w:rsid w:val="00211111"/>
    <w:rsid w:val="002128F1"/>
    <w:rsid w:val="00215447"/>
    <w:rsid w:val="002171D5"/>
    <w:rsid w:val="0022200E"/>
    <w:rsid w:val="00235059"/>
    <w:rsid w:val="002369F1"/>
    <w:rsid w:val="00242172"/>
    <w:rsid w:val="00245521"/>
    <w:rsid w:val="002510CD"/>
    <w:rsid w:val="002536F9"/>
    <w:rsid w:val="0025495E"/>
    <w:rsid w:val="0026130A"/>
    <w:rsid w:val="002622A4"/>
    <w:rsid w:val="002622AE"/>
    <w:rsid w:val="002628B3"/>
    <w:rsid w:val="00263A97"/>
    <w:rsid w:val="00267C79"/>
    <w:rsid w:val="0027024E"/>
    <w:rsid w:val="002708DB"/>
    <w:rsid w:val="002712AB"/>
    <w:rsid w:val="002771EE"/>
    <w:rsid w:val="00285441"/>
    <w:rsid w:val="00287B0E"/>
    <w:rsid w:val="002925DC"/>
    <w:rsid w:val="00293C28"/>
    <w:rsid w:val="0029690B"/>
    <w:rsid w:val="00297AEC"/>
    <w:rsid w:val="002A29DA"/>
    <w:rsid w:val="002A45B3"/>
    <w:rsid w:val="002A4BFB"/>
    <w:rsid w:val="002A6339"/>
    <w:rsid w:val="002A79E8"/>
    <w:rsid w:val="002B717D"/>
    <w:rsid w:val="002D1281"/>
    <w:rsid w:val="002D1E81"/>
    <w:rsid w:val="002D742E"/>
    <w:rsid w:val="002E17DD"/>
    <w:rsid w:val="002E7208"/>
    <w:rsid w:val="002E73A2"/>
    <w:rsid w:val="002F43FC"/>
    <w:rsid w:val="002F4D49"/>
    <w:rsid w:val="002F6327"/>
    <w:rsid w:val="00300426"/>
    <w:rsid w:val="0030108E"/>
    <w:rsid w:val="003038B5"/>
    <w:rsid w:val="00304BEB"/>
    <w:rsid w:val="003122F2"/>
    <w:rsid w:val="00314641"/>
    <w:rsid w:val="00316011"/>
    <w:rsid w:val="00321070"/>
    <w:rsid w:val="003215A8"/>
    <w:rsid w:val="003233A1"/>
    <w:rsid w:val="003254C0"/>
    <w:rsid w:val="003260F3"/>
    <w:rsid w:val="00326D97"/>
    <w:rsid w:val="00326F9F"/>
    <w:rsid w:val="00327034"/>
    <w:rsid w:val="003318BE"/>
    <w:rsid w:val="00335888"/>
    <w:rsid w:val="00341925"/>
    <w:rsid w:val="0034217D"/>
    <w:rsid w:val="00342998"/>
    <w:rsid w:val="00342F63"/>
    <w:rsid w:val="00343CF6"/>
    <w:rsid w:val="00351C71"/>
    <w:rsid w:val="00354067"/>
    <w:rsid w:val="0036549F"/>
    <w:rsid w:val="0036601F"/>
    <w:rsid w:val="0037198F"/>
    <w:rsid w:val="003739DB"/>
    <w:rsid w:val="00377BEB"/>
    <w:rsid w:val="0038454B"/>
    <w:rsid w:val="00384EFB"/>
    <w:rsid w:val="003869DA"/>
    <w:rsid w:val="00392B28"/>
    <w:rsid w:val="00396A03"/>
    <w:rsid w:val="003A3227"/>
    <w:rsid w:val="003B2FB5"/>
    <w:rsid w:val="003B572A"/>
    <w:rsid w:val="003B7121"/>
    <w:rsid w:val="003C53BA"/>
    <w:rsid w:val="003D49F6"/>
    <w:rsid w:val="003D68B6"/>
    <w:rsid w:val="003E1C11"/>
    <w:rsid w:val="003E1C13"/>
    <w:rsid w:val="003E279C"/>
    <w:rsid w:val="003F0DD5"/>
    <w:rsid w:val="003F355D"/>
    <w:rsid w:val="003F61B3"/>
    <w:rsid w:val="00406293"/>
    <w:rsid w:val="00411B94"/>
    <w:rsid w:val="00413ED9"/>
    <w:rsid w:val="00413F75"/>
    <w:rsid w:val="00416108"/>
    <w:rsid w:val="0041763F"/>
    <w:rsid w:val="00422B35"/>
    <w:rsid w:val="004359CE"/>
    <w:rsid w:val="0043778A"/>
    <w:rsid w:val="004425F8"/>
    <w:rsid w:val="0044546F"/>
    <w:rsid w:val="004521A7"/>
    <w:rsid w:val="00452336"/>
    <w:rsid w:val="00452512"/>
    <w:rsid w:val="00454042"/>
    <w:rsid w:val="004542F3"/>
    <w:rsid w:val="004545BA"/>
    <w:rsid w:val="00455C2B"/>
    <w:rsid w:val="00457BB3"/>
    <w:rsid w:val="004646C8"/>
    <w:rsid w:val="00466955"/>
    <w:rsid w:val="00467045"/>
    <w:rsid w:val="00467477"/>
    <w:rsid w:val="00467798"/>
    <w:rsid w:val="00470E91"/>
    <w:rsid w:val="00474DD9"/>
    <w:rsid w:val="00480D90"/>
    <w:rsid w:val="00480DBC"/>
    <w:rsid w:val="00485689"/>
    <w:rsid w:val="00491A46"/>
    <w:rsid w:val="00495B90"/>
    <w:rsid w:val="004978DB"/>
    <w:rsid w:val="004A0295"/>
    <w:rsid w:val="004A2BE4"/>
    <w:rsid w:val="004A2D42"/>
    <w:rsid w:val="004A42E1"/>
    <w:rsid w:val="004A4421"/>
    <w:rsid w:val="004A5E8C"/>
    <w:rsid w:val="004A632D"/>
    <w:rsid w:val="004B3671"/>
    <w:rsid w:val="004B6532"/>
    <w:rsid w:val="004C11B5"/>
    <w:rsid w:val="004C1DB9"/>
    <w:rsid w:val="004C20DB"/>
    <w:rsid w:val="004C274B"/>
    <w:rsid w:val="004C2FA8"/>
    <w:rsid w:val="004C4DCD"/>
    <w:rsid w:val="004C56C4"/>
    <w:rsid w:val="004C5CA1"/>
    <w:rsid w:val="004C67B1"/>
    <w:rsid w:val="004C7760"/>
    <w:rsid w:val="004D02AA"/>
    <w:rsid w:val="004D0E8E"/>
    <w:rsid w:val="004E2A72"/>
    <w:rsid w:val="004E42EC"/>
    <w:rsid w:val="004E76B3"/>
    <w:rsid w:val="004F1333"/>
    <w:rsid w:val="0050318C"/>
    <w:rsid w:val="005032C0"/>
    <w:rsid w:val="00512798"/>
    <w:rsid w:val="00514378"/>
    <w:rsid w:val="00515BB9"/>
    <w:rsid w:val="005208E8"/>
    <w:rsid w:val="00520F18"/>
    <w:rsid w:val="005222DF"/>
    <w:rsid w:val="005256C6"/>
    <w:rsid w:val="0052671A"/>
    <w:rsid w:val="00533008"/>
    <w:rsid w:val="00533C07"/>
    <w:rsid w:val="005368F2"/>
    <w:rsid w:val="00540D28"/>
    <w:rsid w:val="00545620"/>
    <w:rsid w:val="00547CF0"/>
    <w:rsid w:val="005513AB"/>
    <w:rsid w:val="00551E84"/>
    <w:rsid w:val="00556E5D"/>
    <w:rsid w:val="00562256"/>
    <w:rsid w:val="005633E4"/>
    <w:rsid w:val="00563601"/>
    <w:rsid w:val="0057346B"/>
    <w:rsid w:val="005854B4"/>
    <w:rsid w:val="005903F7"/>
    <w:rsid w:val="005938EB"/>
    <w:rsid w:val="00594B60"/>
    <w:rsid w:val="00594F18"/>
    <w:rsid w:val="00595FD5"/>
    <w:rsid w:val="005962D9"/>
    <w:rsid w:val="00596A22"/>
    <w:rsid w:val="00596D59"/>
    <w:rsid w:val="00596EBA"/>
    <w:rsid w:val="005972D9"/>
    <w:rsid w:val="005975B8"/>
    <w:rsid w:val="005A2D03"/>
    <w:rsid w:val="005A7A51"/>
    <w:rsid w:val="005A7C5F"/>
    <w:rsid w:val="005B4393"/>
    <w:rsid w:val="005B518D"/>
    <w:rsid w:val="005C1BF9"/>
    <w:rsid w:val="005C30D2"/>
    <w:rsid w:val="005C5D89"/>
    <w:rsid w:val="005D127D"/>
    <w:rsid w:val="005D7F2E"/>
    <w:rsid w:val="005E0FC2"/>
    <w:rsid w:val="005E34E8"/>
    <w:rsid w:val="005E522D"/>
    <w:rsid w:val="005E78D2"/>
    <w:rsid w:val="005F13F5"/>
    <w:rsid w:val="005F4891"/>
    <w:rsid w:val="006046FA"/>
    <w:rsid w:val="00611650"/>
    <w:rsid w:val="0062179A"/>
    <w:rsid w:val="00623665"/>
    <w:rsid w:val="006307C5"/>
    <w:rsid w:val="006354F3"/>
    <w:rsid w:val="00641B52"/>
    <w:rsid w:val="006508E8"/>
    <w:rsid w:val="0065270C"/>
    <w:rsid w:val="0065322E"/>
    <w:rsid w:val="00653AB2"/>
    <w:rsid w:val="00654836"/>
    <w:rsid w:val="00657E0F"/>
    <w:rsid w:val="00665D79"/>
    <w:rsid w:val="00667049"/>
    <w:rsid w:val="00671527"/>
    <w:rsid w:val="00672E6C"/>
    <w:rsid w:val="00677841"/>
    <w:rsid w:val="00681BCB"/>
    <w:rsid w:val="006863C9"/>
    <w:rsid w:val="006902B7"/>
    <w:rsid w:val="00693C92"/>
    <w:rsid w:val="006A06FE"/>
    <w:rsid w:val="006A1A77"/>
    <w:rsid w:val="006A1B4E"/>
    <w:rsid w:val="006A3375"/>
    <w:rsid w:val="006A395B"/>
    <w:rsid w:val="006A4E42"/>
    <w:rsid w:val="006A52B5"/>
    <w:rsid w:val="006B14B7"/>
    <w:rsid w:val="006B1B6F"/>
    <w:rsid w:val="006B2663"/>
    <w:rsid w:val="006B4B91"/>
    <w:rsid w:val="006B6A13"/>
    <w:rsid w:val="006C42EE"/>
    <w:rsid w:val="006C4820"/>
    <w:rsid w:val="006D5A49"/>
    <w:rsid w:val="006D5E6F"/>
    <w:rsid w:val="006E2013"/>
    <w:rsid w:val="006E2760"/>
    <w:rsid w:val="006E6071"/>
    <w:rsid w:val="006E6E06"/>
    <w:rsid w:val="006E7A26"/>
    <w:rsid w:val="006F06CA"/>
    <w:rsid w:val="006F1085"/>
    <w:rsid w:val="006F3D1E"/>
    <w:rsid w:val="007039A3"/>
    <w:rsid w:val="0070458D"/>
    <w:rsid w:val="0070508C"/>
    <w:rsid w:val="00706C06"/>
    <w:rsid w:val="00710527"/>
    <w:rsid w:val="00711201"/>
    <w:rsid w:val="00711B7B"/>
    <w:rsid w:val="00712218"/>
    <w:rsid w:val="00713A7B"/>
    <w:rsid w:val="00716B08"/>
    <w:rsid w:val="00716DFB"/>
    <w:rsid w:val="00717E5F"/>
    <w:rsid w:val="0072050A"/>
    <w:rsid w:val="00723B48"/>
    <w:rsid w:val="00723C36"/>
    <w:rsid w:val="00724DC5"/>
    <w:rsid w:val="007265C2"/>
    <w:rsid w:val="007321E0"/>
    <w:rsid w:val="007336B4"/>
    <w:rsid w:val="0073380A"/>
    <w:rsid w:val="00735672"/>
    <w:rsid w:val="00736D99"/>
    <w:rsid w:val="00740043"/>
    <w:rsid w:val="007410F4"/>
    <w:rsid w:val="00744E20"/>
    <w:rsid w:val="007521C2"/>
    <w:rsid w:val="00756651"/>
    <w:rsid w:val="007578CF"/>
    <w:rsid w:val="00757D72"/>
    <w:rsid w:val="00761A02"/>
    <w:rsid w:val="00761B5F"/>
    <w:rsid w:val="00767C32"/>
    <w:rsid w:val="007702D1"/>
    <w:rsid w:val="00773257"/>
    <w:rsid w:val="00773538"/>
    <w:rsid w:val="00773916"/>
    <w:rsid w:val="00774A89"/>
    <w:rsid w:val="00776D5E"/>
    <w:rsid w:val="00780686"/>
    <w:rsid w:val="0078600D"/>
    <w:rsid w:val="007909D0"/>
    <w:rsid w:val="007A45D1"/>
    <w:rsid w:val="007A587E"/>
    <w:rsid w:val="007A7CEA"/>
    <w:rsid w:val="007B2631"/>
    <w:rsid w:val="007C0C80"/>
    <w:rsid w:val="007C2812"/>
    <w:rsid w:val="007C4BDD"/>
    <w:rsid w:val="007C5E09"/>
    <w:rsid w:val="007C62A3"/>
    <w:rsid w:val="007D04A3"/>
    <w:rsid w:val="007D19B8"/>
    <w:rsid w:val="007D752C"/>
    <w:rsid w:val="007D7CD3"/>
    <w:rsid w:val="007E3197"/>
    <w:rsid w:val="007F08DE"/>
    <w:rsid w:val="007F1A02"/>
    <w:rsid w:val="007F49BA"/>
    <w:rsid w:val="007F4ACB"/>
    <w:rsid w:val="00802587"/>
    <w:rsid w:val="008041A3"/>
    <w:rsid w:val="008063C7"/>
    <w:rsid w:val="00810317"/>
    <w:rsid w:val="008117BF"/>
    <w:rsid w:val="00816742"/>
    <w:rsid w:val="00820CE6"/>
    <w:rsid w:val="0082259B"/>
    <w:rsid w:val="00827AB2"/>
    <w:rsid w:val="008310DF"/>
    <w:rsid w:val="00831269"/>
    <w:rsid w:val="008324C5"/>
    <w:rsid w:val="0083653A"/>
    <w:rsid w:val="00840081"/>
    <w:rsid w:val="008568DE"/>
    <w:rsid w:val="00857B91"/>
    <w:rsid w:val="00861375"/>
    <w:rsid w:val="00861513"/>
    <w:rsid w:val="00861F03"/>
    <w:rsid w:val="00863867"/>
    <w:rsid w:val="00863F9F"/>
    <w:rsid w:val="008659CC"/>
    <w:rsid w:val="00876BC7"/>
    <w:rsid w:val="00877D1F"/>
    <w:rsid w:val="0089119F"/>
    <w:rsid w:val="00895976"/>
    <w:rsid w:val="008A0FB2"/>
    <w:rsid w:val="008B10AF"/>
    <w:rsid w:val="008B271B"/>
    <w:rsid w:val="008B4B09"/>
    <w:rsid w:val="008B535C"/>
    <w:rsid w:val="008B5D50"/>
    <w:rsid w:val="008C7A1B"/>
    <w:rsid w:val="008D45F5"/>
    <w:rsid w:val="008D4FBE"/>
    <w:rsid w:val="008E40A1"/>
    <w:rsid w:val="008E5A20"/>
    <w:rsid w:val="008E7CB4"/>
    <w:rsid w:val="008F4013"/>
    <w:rsid w:val="008F6809"/>
    <w:rsid w:val="00902C22"/>
    <w:rsid w:val="00903982"/>
    <w:rsid w:val="0090790D"/>
    <w:rsid w:val="00907927"/>
    <w:rsid w:val="00914192"/>
    <w:rsid w:val="009149A6"/>
    <w:rsid w:val="009150EA"/>
    <w:rsid w:val="00916846"/>
    <w:rsid w:val="00921514"/>
    <w:rsid w:val="0093198F"/>
    <w:rsid w:val="00934026"/>
    <w:rsid w:val="00937885"/>
    <w:rsid w:val="00941971"/>
    <w:rsid w:val="00944099"/>
    <w:rsid w:val="00944CD3"/>
    <w:rsid w:val="00947BE1"/>
    <w:rsid w:val="00952102"/>
    <w:rsid w:val="009550DE"/>
    <w:rsid w:val="00957C4F"/>
    <w:rsid w:val="009624EB"/>
    <w:rsid w:val="00963D26"/>
    <w:rsid w:val="0096462A"/>
    <w:rsid w:val="00966AC9"/>
    <w:rsid w:val="0097036B"/>
    <w:rsid w:val="009705E4"/>
    <w:rsid w:val="00971713"/>
    <w:rsid w:val="00973787"/>
    <w:rsid w:val="00984482"/>
    <w:rsid w:val="00984B32"/>
    <w:rsid w:val="0098539B"/>
    <w:rsid w:val="00990457"/>
    <w:rsid w:val="00996567"/>
    <w:rsid w:val="00996CB4"/>
    <w:rsid w:val="009A03C8"/>
    <w:rsid w:val="009A224A"/>
    <w:rsid w:val="009A4C2A"/>
    <w:rsid w:val="009B0751"/>
    <w:rsid w:val="009B10B8"/>
    <w:rsid w:val="009B474E"/>
    <w:rsid w:val="009B5658"/>
    <w:rsid w:val="009B7F84"/>
    <w:rsid w:val="009C2E7A"/>
    <w:rsid w:val="009C6460"/>
    <w:rsid w:val="009C7A49"/>
    <w:rsid w:val="009E39B8"/>
    <w:rsid w:val="009E563A"/>
    <w:rsid w:val="009F1462"/>
    <w:rsid w:val="009F45AC"/>
    <w:rsid w:val="009F6269"/>
    <w:rsid w:val="00A01A29"/>
    <w:rsid w:val="00A03F0B"/>
    <w:rsid w:val="00A0449F"/>
    <w:rsid w:val="00A10A69"/>
    <w:rsid w:val="00A10C8A"/>
    <w:rsid w:val="00A11ABA"/>
    <w:rsid w:val="00A20170"/>
    <w:rsid w:val="00A21CCB"/>
    <w:rsid w:val="00A225EC"/>
    <w:rsid w:val="00A23FF8"/>
    <w:rsid w:val="00A2448E"/>
    <w:rsid w:val="00A26D30"/>
    <w:rsid w:val="00A27CC1"/>
    <w:rsid w:val="00A330EE"/>
    <w:rsid w:val="00A3423E"/>
    <w:rsid w:val="00A356E9"/>
    <w:rsid w:val="00A37EA1"/>
    <w:rsid w:val="00A41869"/>
    <w:rsid w:val="00A41DA9"/>
    <w:rsid w:val="00A432A8"/>
    <w:rsid w:val="00A50738"/>
    <w:rsid w:val="00A52088"/>
    <w:rsid w:val="00A54F6F"/>
    <w:rsid w:val="00A56D39"/>
    <w:rsid w:val="00A623E4"/>
    <w:rsid w:val="00A62AB8"/>
    <w:rsid w:val="00A639F3"/>
    <w:rsid w:val="00A63DB4"/>
    <w:rsid w:val="00A67635"/>
    <w:rsid w:val="00A72050"/>
    <w:rsid w:val="00A726A4"/>
    <w:rsid w:val="00A73AC3"/>
    <w:rsid w:val="00A76061"/>
    <w:rsid w:val="00A8582F"/>
    <w:rsid w:val="00A9198F"/>
    <w:rsid w:val="00A91BC7"/>
    <w:rsid w:val="00A96442"/>
    <w:rsid w:val="00A97AE5"/>
    <w:rsid w:val="00AA1664"/>
    <w:rsid w:val="00AA2098"/>
    <w:rsid w:val="00AA29C6"/>
    <w:rsid w:val="00AA4902"/>
    <w:rsid w:val="00AA6599"/>
    <w:rsid w:val="00AB0875"/>
    <w:rsid w:val="00AB6172"/>
    <w:rsid w:val="00AC4998"/>
    <w:rsid w:val="00AC5274"/>
    <w:rsid w:val="00AC575A"/>
    <w:rsid w:val="00AC58A1"/>
    <w:rsid w:val="00AC6CBA"/>
    <w:rsid w:val="00AC7F95"/>
    <w:rsid w:val="00AD3030"/>
    <w:rsid w:val="00AD56F1"/>
    <w:rsid w:val="00AD608F"/>
    <w:rsid w:val="00AE0022"/>
    <w:rsid w:val="00AE1DA1"/>
    <w:rsid w:val="00AE7027"/>
    <w:rsid w:val="00AF03B2"/>
    <w:rsid w:val="00AF06DE"/>
    <w:rsid w:val="00AF0C09"/>
    <w:rsid w:val="00AF0CBC"/>
    <w:rsid w:val="00AF1622"/>
    <w:rsid w:val="00AF1DDC"/>
    <w:rsid w:val="00AF685B"/>
    <w:rsid w:val="00B027D9"/>
    <w:rsid w:val="00B24C93"/>
    <w:rsid w:val="00B318E7"/>
    <w:rsid w:val="00B32C90"/>
    <w:rsid w:val="00B42E54"/>
    <w:rsid w:val="00B43ECA"/>
    <w:rsid w:val="00B4668D"/>
    <w:rsid w:val="00B46B7B"/>
    <w:rsid w:val="00B46C9D"/>
    <w:rsid w:val="00B504B0"/>
    <w:rsid w:val="00B57041"/>
    <w:rsid w:val="00B6369A"/>
    <w:rsid w:val="00B67CA8"/>
    <w:rsid w:val="00B713BD"/>
    <w:rsid w:val="00B742A7"/>
    <w:rsid w:val="00B86018"/>
    <w:rsid w:val="00B87E9C"/>
    <w:rsid w:val="00B900D8"/>
    <w:rsid w:val="00B912A3"/>
    <w:rsid w:val="00B92B3B"/>
    <w:rsid w:val="00BA0151"/>
    <w:rsid w:val="00BA15EC"/>
    <w:rsid w:val="00BA2BFF"/>
    <w:rsid w:val="00BA3911"/>
    <w:rsid w:val="00BB19E5"/>
    <w:rsid w:val="00BB320F"/>
    <w:rsid w:val="00BB61AA"/>
    <w:rsid w:val="00BB692E"/>
    <w:rsid w:val="00BC085C"/>
    <w:rsid w:val="00BC2018"/>
    <w:rsid w:val="00BC2E30"/>
    <w:rsid w:val="00BC34C0"/>
    <w:rsid w:val="00BC3B24"/>
    <w:rsid w:val="00BC5947"/>
    <w:rsid w:val="00BC6425"/>
    <w:rsid w:val="00BD26C6"/>
    <w:rsid w:val="00BD38CA"/>
    <w:rsid w:val="00BD3C0F"/>
    <w:rsid w:val="00BD6662"/>
    <w:rsid w:val="00BE1971"/>
    <w:rsid w:val="00BF6EB6"/>
    <w:rsid w:val="00C0037B"/>
    <w:rsid w:val="00C03BF0"/>
    <w:rsid w:val="00C044BA"/>
    <w:rsid w:val="00C11C2E"/>
    <w:rsid w:val="00C1290E"/>
    <w:rsid w:val="00C13ABB"/>
    <w:rsid w:val="00C142BB"/>
    <w:rsid w:val="00C156B5"/>
    <w:rsid w:val="00C17209"/>
    <w:rsid w:val="00C21AAB"/>
    <w:rsid w:val="00C22D00"/>
    <w:rsid w:val="00C31C9A"/>
    <w:rsid w:val="00C3205E"/>
    <w:rsid w:val="00C33A6F"/>
    <w:rsid w:val="00C35D51"/>
    <w:rsid w:val="00C36303"/>
    <w:rsid w:val="00C36D9A"/>
    <w:rsid w:val="00C474F2"/>
    <w:rsid w:val="00C508C3"/>
    <w:rsid w:val="00C50F33"/>
    <w:rsid w:val="00C51FB5"/>
    <w:rsid w:val="00C5599F"/>
    <w:rsid w:val="00C571E1"/>
    <w:rsid w:val="00C62CA7"/>
    <w:rsid w:val="00C6641E"/>
    <w:rsid w:val="00C74AB4"/>
    <w:rsid w:val="00C755F2"/>
    <w:rsid w:val="00C825AF"/>
    <w:rsid w:val="00C83DD7"/>
    <w:rsid w:val="00C9576B"/>
    <w:rsid w:val="00CA0097"/>
    <w:rsid w:val="00CA7EEA"/>
    <w:rsid w:val="00CA7F17"/>
    <w:rsid w:val="00CB2525"/>
    <w:rsid w:val="00CB52D4"/>
    <w:rsid w:val="00CB582F"/>
    <w:rsid w:val="00CC0C4B"/>
    <w:rsid w:val="00CC607D"/>
    <w:rsid w:val="00CD1769"/>
    <w:rsid w:val="00CD19AA"/>
    <w:rsid w:val="00CD4CCC"/>
    <w:rsid w:val="00CD56EA"/>
    <w:rsid w:val="00CD61F6"/>
    <w:rsid w:val="00CD70F7"/>
    <w:rsid w:val="00CE07FA"/>
    <w:rsid w:val="00CE1C42"/>
    <w:rsid w:val="00CE4318"/>
    <w:rsid w:val="00CF0A8B"/>
    <w:rsid w:val="00CF0CBD"/>
    <w:rsid w:val="00CF7422"/>
    <w:rsid w:val="00D01180"/>
    <w:rsid w:val="00D103FB"/>
    <w:rsid w:val="00D109EB"/>
    <w:rsid w:val="00D10CA5"/>
    <w:rsid w:val="00D1186C"/>
    <w:rsid w:val="00D21DE6"/>
    <w:rsid w:val="00D221F8"/>
    <w:rsid w:val="00D230F8"/>
    <w:rsid w:val="00D24F8A"/>
    <w:rsid w:val="00D32547"/>
    <w:rsid w:val="00D33838"/>
    <w:rsid w:val="00D33C00"/>
    <w:rsid w:val="00D34C12"/>
    <w:rsid w:val="00D430E9"/>
    <w:rsid w:val="00D4336A"/>
    <w:rsid w:val="00D4402A"/>
    <w:rsid w:val="00D47849"/>
    <w:rsid w:val="00D512AF"/>
    <w:rsid w:val="00D724A0"/>
    <w:rsid w:val="00D72CD0"/>
    <w:rsid w:val="00D73232"/>
    <w:rsid w:val="00D75D8F"/>
    <w:rsid w:val="00D86BC5"/>
    <w:rsid w:val="00D90DBA"/>
    <w:rsid w:val="00D94117"/>
    <w:rsid w:val="00DA38A3"/>
    <w:rsid w:val="00DA4E42"/>
    <w:rsid w:val="00DA7DF5"/>
    <w:rsid w:val="00DB06CA"/>
    <w:rsid w:val="00DB2119"/>
    <w:rsid w:val="00DB3457"/>
    <w:rsid w:val="00DB4E73"/>
    <w:rsid w:val="00DC4BA2"/>
    <w:rsid w:val="00DD3A46"/>
    <w:rsid w:val="00DD4927"/>
    <w:rsid w:val="00DD71C3"/>
    <w:rsid w:val="00DE23AB"/>
    <w:rsid w:val="00DE7532"/>
    <w:rsid w:val="00DF0F69"/>
    <w:rsid w:val="00E02DA0"/>
    <w:rsid w:val="00E05D68"/>
    <w:rsid w:val="00E22C87"/>
    <w:rsid w:val="00E22EA5"/>
    <w:rsid w:val="00E23C1E"/>
    <w:rsid w:val="00E24132"/>
    <w:rsid w:val="00E3360D"/>
    <w:rsid w:val="00E34DCF"/>
    <w:rsid w:val="00E35997"/>
    <w:rsid w:val="00E3638A"/>
    <w:rsid w:val="00E36F23"/>
    <w:rsid w:val="00E4126C"/>
    <w:rsid w:val="00E44BB0"/>
    <w:rsid w:val="00E46977"/>
    <w:rsid w:val="00E55EBD"/>
    <w:rsid w:val="00E65EC8"/>
    <w:rsid w:val="00E71AAE"/>
    <w:rsid w:val="00E743C7"/>
    <w:rsid w:val="00E769C6"/>
    <w:rsid w:val="00E82D6F"/>
    <w:rsid w:val="00E84320"/>
    <w:rsid w:val="00E92B6F"/>
    <w:rsid w:val="00E92C22"/>
    <w:rsid w:val="00E93A05"/>
    <w:rsid w:val="00E97E58"/>
    <w:rsid w:val="00EA1796"/>
    <w:rsid w:val="00EA2B65"/>
    <w:rsid w:val="00EA2D31"/>
    <w:rsid w:val="00EC1008"/>
    <w:rsid w:val="00EC1646"/>
    <w:rsid w:val="00EC53A0"/>
    <w:rsid w:val="00ED6CCD"/>
    <w:rsid w:val="00EE07A8"/>
    <w:rsid w:val="00EE2739"/>
    <w:rsid w:val="00EF286C"/>
    <w:rsid w:val="00F035A1"/>
    <w:rsid w:val="00F04C13"/>
    <w:rsid w:val="00F12B7C"/>
    <w:rsid w:val="00F21DE1"/>
    <w:rsid w:val="00F24B99"/>
    <w:rsid w:val="00F25E26"/>
    <w:rsid w:val="00F260F4"/>
    <w:rsid w:val="00F33324"/>
    <w:rsid w:val="00F34045"/>
    <w:rsid w:val="00F42137"/>
    <w:rsid w:val="00F458FA"/>
    <w:rsid w:val="00F550A4"/>
    <w:rsid w:val="00F55979"/>
    <w:rsid w:val="00F56A28"/>
    <w:rsid w:val="00F640FA"/>
    <w:rsid w:val="00F65702"/>
    <w:rsid w:val="00F72F8D"/>
    <w:rsid w:val="00F75545"/>
    <w:rsid w:val="00F80ACE"/>
    <w:rsid w:val="00F80E19"/>
    <w:rsid w:val="00F81572"/>
    <w:rsid w:val="00F839D3"/>
    <w:rsid w:val="00F83E04"/>
    <w:rsid w:val="00F842A4"/>
    <w:rsid w:val="00F8451E"/>
    <w:rsid w:val="00F912E8"/>
    <w:rsid w:val="00F92C90"/>
    <w:rsid w:val="00F97995"/>
    <w:rsid w:val="00FA01E1"/>
    <w:rsid w:val="00FA1261"/>
    <w:rsid w:val="00FA1CC1"/>
    <w:rsid w:val="00FA6BE7"/>
    <w:rsid w:val="00FB5608"/>
    <w:rsid w:val="00FC1966"/>
    <w:rsid w:val="00FC4520"/>
    <w:rsid w:val="00FC5EF3"/>
    <w:rsid w:val="00FD118B"/>
    <w:rsid w:val="00FD577D"/>
    <w:rsid w:val="00FD5D83"/>
    <w:rsid w:val="00FD6C50"/>
    <w:rsid w:val="00FD7A25"/>
    <w:rsid w:val="00FE0131"/>
    <w:rsid w:val="00FE06EB"/>
    <w:rsid w:val="00FE1614"/>
    <w:rsid w:val="00FE18FD"/>
    <w:rsid w:val="00FF507D"/>
    <w:rsid w:val="01070DD5"/>
    <w:rsid w:val="011B7573"/>
    <w:rsid w:val="019B3634"/>
    <w:rsid w:val="01AA16F8"/>
    <w:rsid w:val="01D238D7"/>
    <w:rsid w:val="01D305A8"/>
    <w:rsid w:val="020651C4"/>
    <w:rsid w:val="0228352D"/>
    <w:rsid w:val="022B1F93"/>
    <w:rsid w:val="02300221"/>
    <w:rsid w:val="0268706D"/>
    <w:rsid w:val="026C5A38"/>
    <w:rsid w:val="02AA37A3"/>
    <w:rsid w:val="02E66B31"/>
    <w:rsid w:val="030D40BE"/>
    <w:rsid w:val="039803A2"/>
    <w:rsid w:val="03AF3C36"/>
    <w:rsid w:val="03D26405"/>
    <w:rsid w:val="04090D29"/>
    <w:rsid w:val="041B1E13"/>
    <w:rsid w:val="042A6EF2"/>
    <w:rsid w:val="04441D61"/>
    <w:rsid w:val="0479149D"/>
    <w:rsid w:val="048473D7"/>
    <w:rsid w:val="04B24265"/>
    <w:rsid w:val="04B769D7"/>
    <w:rsid w:val="059B5F9F"/>
    <w:rsid w:val="05B922DB"/>
    <w:rsid w:val="06120282"/>
    <w:rsid w:val="06387A00"/>
    <w:rsid w:val="06BD51F4"/>
    <w:rsid w:val="06D33870"/>
    <w:rsid w:val="06EC048E"/>
    <w:rsid w:val="0749768F"/>
    <w:rsid w:val="07A62D33"/>
    <w:rsid w:val="07C115F6"/>
    <w:rsid w:val="07D17DB0"/>
    <w:rsid w:val="07EC4BEA"/>
    <w:rsid w:val="080E210F"/>
    <w:rsid w:val="082C4FE6"/>
    <w:rsid w:val="08517143"/>
    <w:rsid w:val="086A5B0F"/>
    <w:rsid w:val="08713341"/>
    <w:rsid w:val="087E378B"/>
    <w:rsid w:val="089B216C"/>
    <w:rsid w:val="08C75CB3"/>
    <w:rsid w:val="08DD20F9"/>
    <w:rsid w:val="091338D2"/>
    <w:rsid w:val="091361A6"/>
    <w:rsid w:val="09267C87"/>
    <w:rsid w:val="094A7389"/>
    <w:rsid w:val="09540C99"/>
    <w:rsid w:val="098B0432"/>
    <w:rsid w:val="09975029"/>
    <w:rsid w:val="09A92667"/>
    <w:rsid w:val="09DC47EA"/>
    <w:rsid w:val="09FE0C04"/>
    <w:rsid w:val="0A0B50CF"/>
    <w:rsid w:val="0A854E82"/>
    <w:rsid w:val="0AAD1F78"/>
    <w:rsid w:val="0ABD0ABF"/>
    <w:rsid w:val="0B0C04BB"/>
    <w:rsid w:val="0B554854"/>
    <w:rsid w:val="0B696551"/>
    <w:rsid w:val="0B7849E6"/>
    <w:rsid w:val="0BDF05C2"/>
    <w:rsid w:val="0BF01B12"/>
    <w:rsid w:val="0C803B53"/>
    <w:rsid w:val="0C886EAB"/>
    <w:rsid w:val="0C8D3EF1"/>
    <w:rsid w:val="0CAC03A4"/>
    <w:rsid w:val="0CB90E13"/>
    <w:rsid w:val="0CEC20DC"/>
    <w:rsid w:val="0CFD1647"/>
    <w:rsid w:val="0D23469C"/>
    <w:rsid w:val="0D2A1D10"/>
    <w:rsid w:val="0D660F9A"/>
    <w:rsid w:val="0DB241E0"/>
    <w:rsid w:val="0E0D7668"/>
    <w:rsid w:val="0E2624D8"/>
    <w:rsid w:val="0E342E47"/>
    <w:rsid w:val="0E3746E5"/>
    <w:rsid w:val="0E3863F6"/>
    <w:rsid w:val="0E3F4F46"/>
    <w:rsid w:val="0E917AFE"/>
    <w:rsid w:val="0EB2020F"/>
    <w:rsid w:val="0F501F02"/>
    <w:rsid w:val="0F725FC0"/>
    <w:rsid w:val="0FE16042"/>
    <w:rsid w:val="0FF705D0"/>
    <w:rsid w:val="10006504"/>
    <w:rsid w:val="1008205A"/>
    <w:rsid w:val="100D394F"/>
    <w:rsid w:val="1027494A"/>
    <w:rsid w:val="10362103"/>
    <w:rsid w:val="103F5AD3"/>
    <w:rsid w:val="10790FE5"/>
    <w:rsid w:val="10CB7366"/>
    <w:rsid w:val="11BB562D"/>
    <w:rsid w:val="12560B6F"/>
    <w:rsid w:val="125A3098"/>
    <w:rsid w:val="12633CFA"/>
    <w:rsid w:val="12706417"/>
    <w:rsid w:val="12807CE9"/>
    <w:rsid w:val="12AF0CEE"/>
    <w:rsid w:val="12D93FBD"/>
    <w:rsid w:val="13177768"/>
    <w:rsid w:val="133236CD"/>
    <w:rsid w:val="136F66CF"/>
    <w:rsid w:val="136F6921"/>
    <w:rsid w:val="13A7454C"/>
    <w:rsid w:val="13CB6724"/>
    <w:rsid w:val="13DD188A"/>
    <w:rsid w:val="13E537BE"/>
    <w:rsid w:val="14072DAB"/>
    <w:rsid w:val="1424395D"/>
    <w:rsid w:val="143533EF"/>
    <w:rsid w:val="143D5402"/>
    <w:rsid w:val="151E65FF"/>
    <w:rsid w:val="15364C0C"/>
    <w:rsid w:val="153E27FD"/>
    <w:rsid w:val="15AB1938"/>
    <w:rsid w:val="15C70A44"/>
    <w:rsid w:val="15CA4090"/>
    <w:rsid w:val="15F335E7"/>
    <w:rsid w:val="16445BF1"/>
    <w:rsid w:val="169923E1"/>
    <w:rsid w:val="16D519B2"/>
    <w:rsid w:val="16FC4E05"/>
    <w:rsid w:val="17576CE2"/>
    <w:rsid w:val="176E6C2D"/>
    <w:rsid w:val="17887D5F"/>
    <w:rsid w:val="17A415A2"/>
    <w:rsid w:val="17C3523B"/>
    <w:rsid w:val="17D47448"/>
    <w:rsid w:val="17DB2585"/>
    <w:rsid w:val="17E23913"/>
    <w:rsid w:val="189F6707"/>
    <w:rsid w:val="18BD1C8B"/>
    <w:rsid w:val="18C80D5B"/>
    <w:rsid w:val="18CB25F9"/>
    <w:rsid w:val="18D6258B"/>
    <w:rsid w:val="19107468"/>
    <w:rsid w:val="195C4181"/>
    <w:rsid w:val="19965EF6"/>
    <w:rsid w:val="19D43639"/>
    <w:rsid w:val="19E020D4"/>
    <w:rsid w:val="1A3366A8"/>
    <w:rsid w:val="1A7840BB"/>
    <w:rsid w:val="1A8C400A"/>
    <w:rsid w:val="1A952EBF"/>
    <w:rsid w:val="1AB0790F"/>
    <w:rsid w:val="1AB7212F"/>
    <w:rsid w:val="1AF23E6D"/>
    <w:rsid w:val="1AF40C41"/>
    <w:rsid w:val="1AFC2F3E"/>
    <w:rsid w:val="1AFC6661"/>
    <w:rsid w:val="1B574618"/>
    <w:rsid w:val="1BA535D6"/>
    <w:rsid w:val="1BAA4748"/>
    <w:rsid w:val="1C0C71B1"/>
    <w:rsid w:val="1C5172BA"/>
    <w:rsid w:val="1C6C5EA1"/>
    <w:rsid w:val="1CDF0421"/>
    <w:rsid w:val="1D3B37D0"/>
    <w:rsid w:val="1D4B6888"/>
    <w:rsid w:val="1D6152DA"/>
    <w:rsid w:val="1DDE2DCF"/>
    <w:rsid w:val="1DEC54EC"/>
    <w:rsid w:val="1DF24184"/>
    <w:rsid w:val="1DF443A0"/>
    <w:rsid w:val="1E006A75"/>
    <w:rsid w:val="1E607CC0"/>
    <w:rsid w:val="1EA272C8"/>
    <w:rsid w:val="1EB4014D"/>
    <w:rsid w:val="1ED347B8"/>
    <w:rsid w:val="1EE24FA0"/>
    <w:rsid w:val="1F106FB8"/>
    <w:rsid w:val="1FBA3C01"/>
    <w:rsid w:val="1FD800F6"/>
    <w:rsid w:val="20366AE2"/>
    <w:rsid w:val="20672C08"/>
    <w:rsid w:val="207215AC"/>
    <w:rsid w:val="20A200E4"/>
    <w:rsid w:val="20FA1902"/>
    <w:rsid w:val="211663DC"/>
    <w:rsid w:val="213276BA"/>
    <w:rsid w:val="219C2D85"/>
    <w:rsid w:val="21A34113"/>
    <w:rsid w:val="21AF1BFB"/>
    <w:rsid w:val="21E87D78"/>
    <w:rsid w:val="228E7775"/>
    <w:rsid w:val="22D36C7A"/>
    <w:rsid w:val="22ED0263"/>
    <w:rsid w:val="235002CB"/>
    <w:rsid w:val="23E6478B"/>
    <w:rsid w:val="242332EA"/>
    <w:rsid w:val="24284DA4"/>
    <w:rsid w:val="242A28CA"/>
    <w:rsid w:val="2432177F"/>
    <w:rsid w:val="244871F4"/>
    <w:rsid w:val="249D12EE"/>
    <w:rsid w:val="24AF4B7D"/>
    <w:rsid w:val="25137802"/>
    <w:rsid w:val="251D41DD"/>
    <w:rsid w:val="252E1F46"/>
    <w:rsid w:val="253F4153"/>
    <w:rsid w:val="25457290"/>
    <w:rsid w:val="255E151F"/>
    <w:rsid w:val="25627E42"/>
    <w:rsid w:val="258506D6"/>
    <w:rsid w:val="25A07154"/>
    <w:rsid w:val="25B44C87"/>
    <w:rsid w:val="25F018F1"/>
    <w:rsid w:val="25F82554"/>
    <w:rsid w:val="261F20D3"/>
    <w:rsid w:val="2628728A"/>
    <w:rsid w:val="265C2AE3"/>
    <w:rsid w:val="269D3E61"/>
    <w:rsid w:val="26C802A5"/>
    <w:rsid w:val="27084A19"/>
    <w:rsid w:val="272D6786"/>
    <w:rsid w:val="274041B2"/>
    <w:rsid w:val="27846795"/>
    <w:rsid w:val="27CC5A46"/>
    <w:rsid w:val="28222645"/>
    <w:rsid w:val="28996270"/>
    <w:rsid w:val="28C03078"/>
    <w:rsid w:val="2900009D"/>
    <w:rsid w:val="29015BC3"/>
    <w:rsid w:val="292C0E92"/>
    <w:rsid w:val="29BB2216"/>
    <w:rsid w:val="29E452C9"/>
    <w:rsid w:val="29F70520"/>
    <w:rsid w:val="2A027E45"/>
    <w:rsid w:val="2A3F69A3"/>
    <w:rsid w:val="2A926804"/>
    <w:rsid w:val="2AE8528D"/>
    <w:rsid w:val="2AED4651"/>
    <w:rsid w:val="2B593A95"/>
    <w:rsid w:val="2B5D25F0"/>
    <w:rsid w:val="2B8054C5"/>
    <w:rsid w:val="2B942D1F"/>
    <w:rsid w:val="2BA967CA"/>
    <w:rsid w:val="2BC303B5"/>
    <w:rsid w:val="2C3C763E"/>
    <w:rsid w:val="2C4D4C6F"/>
    <w:rsid w:val="2C646B95"/>
    <w:rsid w:val="2CB43679"/>
    <w:rsid w:val="2CC52C95"/>
    <w:rsid w:val="2CE83322"/>
    <w:rsid w:val="2D3227EF"/>
    <w:rsid w:val="2D360531"/>
    <w:rsid w:val="2D7C1CBC"/>
    <w:rsid w:val="2DAF3E40"/>
    <w:rsid w:val="2DD1340B"/>
    <w:rsid w:val="2DD5020F"/>
    <w:rsid w:val="2E07340C"/>
    <w:rsid w:val="2E642E7C"/>
    <w:rsid w:val="2E953036"/>
    <w:rsid w:val="2EC102CF"/>
    <w:rsid w:val="2EEB70FA"/>
    <w:rsid w:val="2F113171"/>
    <w:rsid w:val="2F3A3BDD"/>
    <w:rsid w:val="2F7A06E8"/>
    <w:rsid w:val="2F881FE0"/>
    <w:rsid w:val="2F9C21A2"/>
    <w:rsid w:val="2FB92D54"/>
    <w:rsid w:val="2FE31AD2"/>
    <w:rsid w:val="2FE427C7"/>
    <w:rsid w:val="2FF41FDE"/>
    <w:rsid w:val="30182170"/>
    <w:rsid w:val="301F4BCA"/>
    <w:rsid w:val="305807BF"/>
    <w:rsid w:val="30B73737"/>
    <w:rsid w:val="312406A1"/>
    <w:rsid w:val="31374878"/>
    <w:rsid w:val="31864EB8"/>
    <w:rsid w:val="318D450C"/>
    <w:rsid w:val="31D10829"/>
    <w:rsid w:val="3251196A"/>
    <w:rsid w:val="32717916"/>
    <w:rsid w:val="32A1377B"/>
    <w:rsid w:val="32BD6FFF"/>
    <w:rsid w:val="32ED1692"/>
    <w:rsid w:val="32F94EF3"/>
    <w:rsid w:val="331C3D26"/>
    <w:rsid w:val="337A0A4C"/>
    <w:rsid w:val="33F26834"/>
    <w:rsid w:val="3431735D"/>
    <w:rsid w:val="345B0136"/>
    <w:rsid w:val="34692F9B"/>
    <w:rsid w:val="34BF705E"/>
    <w:rsid w:val="34C93A39"/>
    <w:rsid w:val="352670DE"/>
    <w:rsid w:val="355C665B"/>
    <w:rsid w:val="358D688D"/>
    <w:rsid w:val="35966AB8"/>
    <w:rsid w:val="35DC59EE"/>
    <w:rsid w:val="36343134"/>
    <w:rsid w:val="36D707C5"/>
    <w:rsid w:val="36E51F4E"/>
    <w:rsid w:val="376E6B1A"/>
    <w:rsid w:val="37EC618E"/>
    <w:rsid w:val="38DF36A5"/>
    <w:rsid w:val="39215577"/>
    <w:rsid w:val="39551D3F"/>
    <w:rsid w:val="39900401"/>
    <w:rsid w:val="39DA7F89"/>
    <w:rsid w:val="39FC040D"/>
    <w:rsid w:val="3A06416C"/>
    <w:rsid w:val="3A444AE5"/>
    <w:rsid w:val="3A5169AB"/>
    <w:rsid w:val="3AB05E51"/>
    <w:rsid w:val="3AD35612"/>
    <w:rsid w:val="3B070E17"/>
    <w:rsid w:val="3B11613A"/>
    <w:rsid w:val="3B247C1B"/>
    <w:rsid w:val="3B5E2A01"/>
    <w:rsid w:val="3B7A3CDF"/>
    <w:rsid w:val="3BF35840"/>
    <w:rsid w:val="3C597D99"/>
    <w:rsid w:val="3CA56B3A"/>
    <w:rsid w:val="3D6E33D0"/>
    <w:rsid w:val="3E3442F1"/>
    <w:rsid w:val="3E611186"/>
    <w:rsid w:val="3EB70DA6"/>
    <w:rsid w:val="3EC3599D"/>
    <w:rsid w:val="3ED6747E"/>
    <w:rsid w:val="3EDC6A5F"/>
    <w:rsid w:val="3F7D11A2"/>
    <w:rsid w:val="3F7D1C65"/>
    <w:rsid w:val="400224F5"/>
    <w:rsid w:val="40097087"/>
    <w:rsid w:val="4016069F"/>
    <w:rsid w:val="40C15F0C"/>
    <w:rsid w:val="40EE65D6"/>
    <w:rsid w:val="40F856C5"/>
    <w:rsid w:val="40FE4A6B"/>
    <w:rsid w:val="412A3AB2"/>
    <w:rsid w:val="414032D5"/>
    <w:rsid w:val="414C1C7A"/>
    <w:rsid w:val="41E27DE5"/>
    <w:rsid w:val="42576B28"/>
    <w:rsid w:val="42734EF6"/>
    <w:rsid w:val="42982C9D"/>
    <w:rsid w:val="429E4757"/>
    <w:rsid w:val="42A05001"/>
    <w:rsid w:val="42B702D9"/>
    <w:rsid w:val="42D12E02"/>
    <w:rsid w:val="42D94EA6"/>
    <w:rsid w:val="42DD6902"/>
    <w:rsid w:val="42FF2D1C"/>
    <w:rsid w:val="43236A0A"/>
    <w:rsid w:val="432842DB"/>
    <w:rsid w:val="432A3936"/>
    <w:rsid w:val="43362BE2"/>
    <w:rsid w:val="434A6F91"/>
    <w:rsid w:val="434F5A51"/>
    <w:rsid w:val="436F39FE"/>
    <w:rsid w:val="43D64D27"/>
    <w:rsid w:val="43F3462F"/>
    <w:rsid w:val="44006B60"/>
    <w:rsid w:val="440C795F"/>
    <w:rsid w:val="444A7FC7"/>
    <w:rsid w:val="447D214A"/>
    <w:rsid w:val="44B57BEE"/>
    <w:rsid w:val="44D81A76"/>
    <w:rsid w:val="44ED5522"/>
    <w:rsid w:val="44EE629A"/>
    <w:rsid w:val="44F468B0"/>
    <w:rsid w:val="45800144"/>
    <w:rsid w:val="45BD466F"/>
    <w:rsid w:val="45EE77A4"/>
    <w:rsid w:val="46724F2F"/>
    <w:rsid w:val="46937228"/>
    <w:rsid w:val="46DF533E"/>
    <w:rsid w:val="470603E8"/>
    <w:rsid w:val="471548BC"/>
    <w:rsid w:val="47292039"/>
    <w:rsid w:val="47307948"/>
    <w:rsid w:val="47337F88"/>
    <w:rsid w:val="47395243"/>
    <w:rsid w:val="47953C4F"/>
    <w:rsid w:val="47CF0F0F"/>
    <w:rsid w:val="47D66741"/>
    <w:rsid w:val="47EA3F9B"/>
    <w:rsid w:val="47F95AC8"/>
    <w:rsid w:val="480F755D"/>
    <w:rsid w:val="4812529F"/>
    <w:rsid w:val="486E7B8B"/>
    <w:rsid w:val="489C2515"/>
    <w:rsid w:val="48BE0390"/>
    <w:rsid w:val="48D013E2"/>
    <w:rsid w:val="49080B7C"/>
    <w:rsid w:val="496D569A"/>
    <w:rsid w:val="496E6505"/>
    <w:rsid w:val="497B42E1"/>
    <w:rsid w:val="49902920"/>
    <w:rsid w:val="49F2411E"/>
    <w:rsid w:val="4A3A40E2"/>
    <w:rsid w:val="4A871F75"/>
    <w:rsid w:val="4B26353C"/>
    <w:rsid w:val="4B2C0426"/>
    <w:rsid w:val="4B71239F"/>
    <w:rsid w:val="4BAF28A5"/>
    <w:rsid w:val="4C2C4B82"/>
    <w:rsid w:val="4CB46925"/>
    <w:rsid w:val="4CF3569F"/>
    <w:rsid w:val="4D032203"/>
    <w:rsid w:val="4D221AE1"/>
    <w:rsid w:val="4DE82D2A"/>
    <w:rsid w:val="4E1F4272"/>
    <w:rsid w:val="4E395334"/>
    <w:rsid w:val="4E616639"/>
    <w:rsid w:val="4E65437B"/>
    <w:rsid w:val="4E962786"/>
    <w:rsid w:val="4EA24F33"/>
    <w:rsid w:val="4ED67027"/>
    <w:rsid w:val="4EDB60C8"/>
    <w:rsid w:val="4EF74E7E"/>
    <w:rsid w:val="4F0C47F7"/>
    <w:rsid w:val="4F3955E3"/>
    <w:rsid w:val="4F587A3C"/>
    <w:rsid w:val="4F8222E5"/>
    <w:rsid w:val="4FA72771"/>
    <w:rsid w:val="50493828"/>
    <w:rsid w:val="50834F8C"/>
    <w:rsid w:val="50AF7B2F"/>
    <w:rsid w:val="50E36EE9"/>
    <w:rsid w:val="50ED14DC"/>
    <w:rsid w:val="514F4E6E"/>
    <w:rsid w:val="518758E1"/>
    <w:rsid w:val="51934373"/>
    <w:rsid w:val="51976F41"/>
    <w:rsid w:val="51A025E3"/>
    <w:rsid w:val="51D51818"/>
    <w:rsid w:val="51E101BC"/>
    <w:rsid w:val="5215297F"/>
    <w:rsid w:val="52662470"/>
    <w:rsid w:val="52850580"/>
    <w:rsid w:val="53513120"/>
    <w:rsid w:val="53600075"/>
    <w:rsid w:val="53B55872"/>
    <w:rsid w:val="53E9054E"/>
    <w:rsid w:val="5400297E"/>
    <w:rsid w:val="54244258"/>
    <w:rsid w:val="545E58D9"/>
    <w:rsid w:val="547277F2"/>
    <w:rsid w:val="548A4B3B"/>
    <w:rsid w:val="550C37A2"/>
    <w:rsid w:val="553700F3"/>
    <w:rsid w:val="553E3856"/>
    <w:rsid w:val="554747DA"/>
    <w:rsid w:val="55621614"/>
    <w:rsid w:val="55770D9C"/>
    <w:rsid w:val="558F5CC3"/>
    <w:rsid w:val="55B2492F"/>
    <w:rsid w:val="55B300C2"/>
    <w:rsid w:val="55BE7104"/>
    <w:rsid w:val="55C338CA"/>
    <w:rsid w:val="55CB0CC3"/>
    <w:rsid w:val="55CE0A58"/>
    <w:rsid w:val="564B3E56"/>
    <w:rsid w:val="56505911"/>
    <w:rsid w:val="5692438A"/>
    <w:rsid w:val="56A80E02"/>
    <w:rsid w:val="56A874FB"/>
    <w:rsid w:val="57931F59"/>
    <w:rsid w:val="57AA2DFF"/>
    <w:rsid w:val="57D678F2"/>
    <w:rsid w:val="57DA7B88"/>
    <w:rsid w:val="57E03996"/>
    <w:rsid w:val="585711D8"/>
    <w:rsid w:val="58773629"/>
    <w:rsid w:val="59360ECA"/>
    <w:rsid w:val="59411541"/>
    <w:rsid w:val="595C637A"/>
    <w:rsid w:val="596040BD"/>
    <w:rsid w:val="59AC10B0"/>
    <w:rsid w:val="5A160C1F"/>
    <w:rsid w:val="5A1B2000"/>
    <w:rsid w:val="5A226B32"/>
    <w:rsid w:val="5A753B98"/>
    <w:rsid w:val="5A7B7BA7"/>
    <w:rsid w:val="5B0C7549"/>
    <w:rsid w:val="5B4F263B"/>
    <w:rsid w:val="5BE865EB"/>
    <w:rsid w:val="5C277114"/>
    <w:rsid w:val="5CAB38A1"/>
    <w:rsid w:val="5CC26E3C"/>
    <w:rsid w:val="5CCC1A69"/>
    <w:rsid w:val="5D1B794C"/>
    <w:rsid w:val="5DA5680D"/>
    <w:rsid w:val="5DC10EA2"/>
    <w:rsid w:val="5DCF35BF"/>
    <w:rsid w:val="5E067BFA"/>
    <w:rsid w:val="5E1D5488"/>
    <w:rsid w:val="5E373064"/>
    <w:rsid w:val="5F1F40D2"/>
    <w:rsid w:val="5F2269D4"/>
    <w:rsid w:val="5F5D57A9"/>
    <w:rsid w:val="5F6E5059"/>
    <w:rsid w:val="5FEF219F"/>
    <w:rsid w:val="6093190F"/>
    <w:rsid w:val="60AD570E"/>
    <w:rsid w:val="60D61108"/>
    <w:rsid w:val="60EF5D26"/>
    <w:rsid w:val="610E08A2"/>
    <w:rsid w:val="61214E22"/>
    <w:rsid w:val="61504A17"/>
    <w:rsid w:val="617C38F8"/>
    <w:rsid w:val="619E45E8"/>
    <w:rsid w:val="61FE2610"/>
    <w:rsid w:val="621C5807"/>
    <w:rsid w:val="62257C51"/>
    <w:rsid w:val="622B435C"/>
    <w:rsid w:val="623E38D8"/>
    <w:rsid w:val="625642AF"/>
    <w:rsid w:val="62A74B0A"/>
    <w:rsid w:val="62B15989"/>
    <w:rsid w:val="63AB062A"/>
    <w:rsid w:val="63D53BE3"/>
    <w:rsid w:val="64202DC6"/>
    <w:rsid w:val="64267CB1"/>
    <w:rsid w:val="642D031A"/>
    <w:rsid w:val="644840CB"/>
    <w:rsid w:val="648F3CAE"/>
    <w:rsid w:val="649015CE"/>
    <w:rsid w:val="64BB692C"/>
    <w:rsid w:val="65033A6B"/>
    <w:rsid w:val="65921AA2"/>
    <w:rsid w:val="65CC6636"/>
    <w:rsid w:val="65FA6E25"/>
    <w:rsid w:val="65FE2E65"/>
    <w:rsid w:val="664E2757"/>
    <w:rsid w:val="669C425A"/>
    <w:rsid w:val="66A31275"/>
    <w:rsid w:val="66AD6467"/>
    <w:rsid w:val="66E40F2D"/>
    <w:rsid w:val="679A4C3E"/>
    <w:rsid w:val="67C25F42"/>
    <w:rsid w:val="681E586F"/>
    <w:rsid w:val="683C3F47"/>
    <w:rsid w:val="689478DF"/>
    <w:rsid w:val="68CF4DBB"/>
    <w:rsid w:val="69477BA3"/>
    <w:rsid w:val="694C60DB"/>
    <w:rsid w:val="69AC440F"/>
    <w:rsid w:val="69E623BC"/>
    <w:rsid w:val="69FC398E"/>
    <w:rsid w:val="6A130CD7"/>
    <w:rsid w:val="6A260A0B"/>
    <w:rsid w:val="6A590DE0"/>
    <w:rsid w:val="6B39476E"/>
    <w:rsid w:val="6B4C07EA"/>
    <w:rsid w:val="6B74058C"/>
    <w:rsid w:val="6BAE0CB8"/>
    <w:rsid w:val="6BB43DF4"/>
    <w:rsid w:val="6BB5675A"/>
    <w:rsid w:val="6C2724D8"/>
    <w:rsid w:val="6C5A2BED"/>
    <w:rsid w:val="6C5D448C"/>
    <w:rsid w:val="6C64581A"/>
    <w:rsid w:val="6C7F2654"/>
    <w:rsid w:val="6C9003BD"/>
    <w:rsid w:val="6CDC3602"/>
    <w:rsid w:val="6D276D15"/>
    <w:rsid w:val="6D943EDD"/>
    <w:rsid w:val="6D9B170F"/>
    <w:rsid w:val="6D9E4D5C"/>
    <w:rsid w:val="6DF826BE"/>
    <w:rsid w:val="6E5042A8"/>
    <w:rsid w:val="6E50697C"/>
    <w:rsid w:val="6E645FA5"/>
    <w:rsid w:val="6EB32069"/>
    <w:rsid w:val="6EEE7A42"/>
    <w:rsid w:val="6F0C6A0E"/>
    <w:rsid w:val="6F2D41DE"/>
    <w:rsid w:val="6F3332FA"/>
    <w:rsid w:val="6F6B5112"/>
    <w:rsid w:val="6F9D63F0"/>
    <w:rsid w:val="6FF670D1"/>
    <w:rsid w:val="709075F5"/>
    <w:rsid w:val="70A46B2D"/>
    <w:rsid w:val="70F33611"/>
    <w:rsid w:val="71153587"/>
    <w:rsid w:val="717958C4"/>
    <w:rsid w:val="717C3466"/>
    <w:rsid w:val="719B1CDE"/>
    <w:rsid w:val="71BE59CD"/>
    <w:rsid w:val="72B03567"/>
    <w:rsid w:val="735741DD"/>
    <w:rsid w:val="73760242"/>
    <w:rsid w:val="73B726D3"/>
    <w:rsid w:val="742C4E6F"/>
    <w:rsid w:val="74345F76"/>
    <w:rsid w:val="74412A76"/>
    <w:rsid w:val="747131CA"/>
    <w:rsid w:val="74744A68"/>
    <w:rsid w:val="74FC0CE6"/>
    <w:rsid w:val="75153B55"/>
    <w:rsid w:val="75C9129E"/>
    <w:rsid w:val="75F25C45"/>
    <w:rsid w:val="75FA2D4B"/>
    <w:rsid w:val="762E671B"/>
    <w:rsid w:val="76363D7C"/>
    <w:rsid w:val="763D7808"/>
    <w:rsid w:val="766308F1"/>
    <w:rsid w:val="7664278D"/>
    <w:rsid w:val="768947FB"/>
    <w:rsid w:val="76A258BD"/>
    <w:rsid w:val="77073972"/>
    <w:rsid w:val="773B11CD"/>
    <w:rsid w:val="775A1CF3"/>
    <w:rsid w:val="775C3CBE"/>
    <w:rsid w:val="776668EA"/>
    <w:rsid w:val="776D621E"/>
    <w:rsid w:val="779F004E"/>
    <w:rsid w:val="77A615BE"/>
    <w:rsid w:val="77D31AA6"/>
    <w:rsid w:val="782D2316"/>
    <w:rsid w:val="78CC09CF"/>
    <w:rsid w:val="793919AA"/>
    <w:rsid w:val="79393B8B"/>
    <w:rsid w:val="79404F19"/>
    <w:rsid w:val="799C4845"/>
    <w:rsid w:val="79DC0F2B"/>
    <w:rsid w:val="79ED50A1"/>
    <w:rsid w:val="79F71A7C"/>
    <w:rsid w:val="7A540D07"/>
    <w:rsid w:val="7A7C6425"/>
    <w:rsid w:val="7A8E4586"/>
    <w:rsid w:val="7AC342DE"/>
    <w:rsid w:val="7AD15154"/>
    <w:rsid w:val="7AE47175"/>
    <w:rsid w:val="7B004677"/>
    <w:rsid w:val="7C1903CF"/>
    <w:rsid w:val="7C370855"/>
    <w:rsid w:val="7C4B2553"/>
    <w:rsid w:val="7C66113B"/>
    <w:rsid w:val="7C6A7B74"/>
    <w:rsid w:val="7C792C1C"/>
    <w:rsid w:val="7D0050EB"/>
    <w:rsid w:val="7D141D22"/>
    <w:rsid w:val="7D192AAE"/>
    <w:rsid w:val="7D276B1C"/>
    <w:rsid w:val="7D800830"/>
    <w:rsid w:val="7D8C4BD1"/>
    <w:rsid w:val="7DFD20AA"/>
    <w:rsid w:val="7E2355ED"/>
    <w:rsid w:val="7E5356EF"/>
    <w:rsid w:val="7E7C096F"/>
    <w:rsid w:val="7EBC14E6"/>
    <w:rsid w:val="7EE03426"/>
    <w:rsid w:val="7EF42A2E"/>
    <w:rsid w:val="7F1D01D6"/>
    <w:rsid w:val="7F3E639F"/>
    <w:rsid w:val="7F5F7E0E"/>
    <w:rsid w:val="7F6776A3"/>
    <w:rsid w:val="7F8E3F8B"/>
    <w:rsid w:val="7F9E2999"/>
    <w:rsid w:val="7F9F0FE3"/>
    <w:rsid w:val="7FA2692E"/>
    <w:rsid w:val="7FD05249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2">
    <w:name w:val="标题 1 字符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4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字符"/>
    <w:basedOn w:val="14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D87C7-EA73-41D2-BE13-7582666F3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7307</Words>
  <Characters>7391</Characters>
  <Lines>78</Lines>
  <Paragraphs>22</Paragraphs>
  <ScaleCrop>false</ScaleCrop>
  <LinksUpToDate>false</LinksUpToDate>
  <CharactersWithSpaces>7418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2024-09-25T05:11:00Z</dcterms:created>
  <dc:creator>Windows User</dc:creator>
  <cp:lastModifiedBy>Administrator</cp:lastModifiedBy>
  <cp:lastPrinted>2024-09-25T07:12:00Z</cp:lastPrinted>
  <dcterms:modified xsi:type="dcterms:W3CDTF">2025-06-16T01:11:28Z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0D33DC0C1D064298A6231CF3431DD35F_12</vt:lpwstr>
  </property>
  <property fmtid="{D5CDD505-2E9C-101B-9397-08002B2CF9AE}" pid="4" name="KSOTemplateDocerSaveRecord">
    <vt:lpwstr>eyJoZGlkIjoiODdlNzdjNTkyOWRjMTFiNjYzMTBmMWU2YjIwNmNhYmMiLCJ1c2VySWQiOiIxNDU4ODgifQ==</vt:lpwstr>
  </property>
</Properties>
</file>