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41" w:rsidRDefault="00052741">
      <w:pPr>
        <w:spacing w:line="540" w:lineRule="exact"/>
        <w:jc w:val="center"/>
        <w:rPr>
          <w:rFonts w:ascii="方正小标宋简体" w:eastAsia="方正小标宋简体" w:hAnsi="方正小标宋简体" w:cs="方正小标宋简体"/>
          <w:sz w:val="44"/>
          <w:szCs w:val="44"/>
        </w:rPr>
      </w:pPr>
    </w:p>
    <w:p w:rsidR="00052741" w:rsidRDefault="00EC16B5">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北京市朝阳区人民政府三里屯街道办事处</w:t>
      </w:r>
      <w:r w:rsidR="005F312A">
        <w:rPr>
          <w:rFonts w:ascii="方正小标宋简体" w:eastAsia="方正小标宋简体" w:hAnsi="方正小标宋简体" w:cs="方正小标宋简体" w:hint="eastAsia"/>
          <w:sz w:val="44"/>
          <w:szCs w:val="44"/>
        </w:rPr>
        <w:t>2021年政府信息公开工作年度报告</w:t>
      </w:r>
    </w:p>
    <w:p w:rsidR="00052741" w:rsidRDefault="00052741">
      <w:pPr>
        <w:spacing w:line="560" w:lineRule="exact"/>
        <w:jc w:val="center"/>
        <w:rPr>
          <w:sz w:val="44"/>
          <w:szCs w:val="44"/>
        </w:rPr>
      </w:pPr>
    </w:p>
    <w:p w:rsidR="00052741" w:rsidRDefault="005F312A">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24"/>
        </w:rPr>
        <w:t xml:space="preserve">　</w:t>
      </w:r>
      <w:r>
        <w:rPr>
          <w:rFonts w:ascii="微软雅黑" w:eastAsia="微软雅黑" w:hAnsi="微软雅黑" w:cs="宋体" w:hint="eastAsia"/>
          <w:color w:val="404040"/>
          <w:kern w:val="0"/>
          <w:sz w:val="32"/>
          <w:szCs w:val="32"/>
        </w:rPr>
        <w:t xml:space="preserve">   </w:t>
      </w:r>
      <w:r>
        <w:rPr>
          <w:rFonts w:ascii="仿宋_GB2312" w:eastAsia="仿宋_GB2312" w:hAnsi="宋体" w:cs="宋体" w:hint="eastAsia"/>
          <w:spacing w:val="8"/>
          <w:kern w:val="0"/>
          <w:sz w:val="32"/>
          <w:szCs w:val="32"/>
        </w:rPr>
        <w:t>依据《中华人民共和国政府信息公开条例》(以下简称《政府信息公开条例》)第五十条规定，编制本报告。</w:t>
      </w:r>
    </w:p>
    <w:p w:rsidR="00EC16B5" w:rsidRDefault="005F312A" w:rsidP="00EC16B5">
      <w:pPr>
        <w:widowControl/>
        <w:spacing w:line="560" w:lineRule="exact"/>
        <w:ind w:firstLineChars="200" w:firstLine="672"/>
        <w:jc w:val="left"/>
        <w:rPr>
          <w:rFonts w:ascii="黑体" w:eastAsia="黑体" w:hAnsi="宋体" w:cs="宋体"/>
          <w:spacing w:val="8"/>
          <w:kern w:val="0"/>
          <w:sz w:val="32"/>
          <w:szCs w:val="32"/>
        </w:rPr>
      </w:pPr>
      <w:r>
        <w:rPr>
          <w:rFonts w:ascii="黑体" w:eastAsia="黑体" w:hAnsi="宋体" w:cs="宋体" w:hint="eastAsia"/>
          <w:spacing w:val="8"/>
          <w:kern w:val="0"/>
          <w:sz w:val="32"/>
          <w:szCs w:val="32"/>
        </w:rPr>
        <w:t>一、总体情况</w:t>
      </w:r>
    </w:p>
    <w:p w:rsidR="00323D5C" w:rsidRDefault="00323D5C" w:rsidP="00BC0A03">
      <w:pPr>
        <w:widowControl/>
        <w:spacing w:line="560" w:lineRule="exact"/>
        <w:ind w:firstLineChars="200" w:firstLine="640"/>
        <w:jc w:val="left"/>
        <w:rPr>
          <w:rFonts w:ascii="仿宋_GB2312" w:eastAsia="仿宋_GB2312" w:hAnsi="仿宋" w:cs="仿宋_GB2312" w:hint="eastAsia"/>
          <w:sz w:val="32"/>
          <w:szCs w:val="32"/>
        </w:rPr>
      </w:pPr>
      <w:r>
        <w:rPr>
          <w:rFonts w:ascii="仿宋_GB2312" w:eastAsia="仿宋_GB2312" w:hAnsi="仿宋" w:cs="仿宋_GB2312" w:hint="eastAsia"/>
          <w:sz w:val="32"/>
          <w:szCs w:val="32"/>
        </w:rPr>
        <w:t>组织领导方面，</w:t>
      </w:r>
      <w:r w:rsidR="00BC0A03" w:rsidRPr="00EC16B5">
        <w:rPr>
          <w:rFonts w:ascii="仿宋_GB2312" w:eastAsia="仿宋_GB2312" w:hAnsi="仿宋" w:cs="仿宋_GB2312" w:hint="eastAsia"/>
          <w:sz w:val="32"/>
          <w:szCs w:val="32"/>
        </w:rPr>
        <w:t>街道领导高度重视政府信息公开工作，</w:t>
      </w:r>
      <w:r w:rsidR="00BC0A03">
        <w:rPr>
          <w:rFonts w:ascii="仿宋_GB2312" w:eastAsia="仿宋_GB2312" w:hAnsi="仿宋" w:cs="仿宋_GB2312" w:hint="eastAsia"/>
          <w:sz w:val="32"/>
          <w:szCs w:val="32"/>
        </w:rPr>
        <w:t>实行</w:t>
      </w:r>
      <w:r w:rsidR="00BC0A03" w:rsidRPr="00EC16B5">
        <w:rPr>
          <w:rFonts w:ascii="仿宋_GB2312" w:eastAsia="仿宋_GB2312" w:hAnsi="仿宋" w:cs="仿宋_GB2312" w:hint="eastAsia"/>
          <w:sz w:val="32"/>
          <w:szCs w:val="32"/>
        </w:rPr>
        <w:t>多重审核</w:t>
      </w:r>
      <w:r w:rsidR="00BC0A03">
        <w:rPr>
          <w:rFonts w:ascii="仿宋_GB2312" w:eastAsia="仿宋_GB2312" w:hAnsi="仿宋" w:cs="仿宋_GB2312" w:hint="eastAsia"/>
          <w:sz w:val="32"/>
          <w:szCs w:val="32"/>
        </w:rPr>
        <w:t>制度</w:t>
      </w:r>
      <w:r w:rsidR="00BC0A03" w:rsidRPr="00EC16B5">
        <w:rPr>
          <w:rFonts w:ascii="仿宋_GB2312" w:eastAsia="仿宋_GB2312" w:hAnsi="仿宋" w:cs="仿宋_GB2312" w:hint="eastAsia"/>
          <w:sz w:val="32"/>
          <w:szCs w:val="32"/>
        </w:rPr>
        <w:t>，</w:t>
      </w:r>
      <w:r w:rsidR="00BC0A03">
        <w:rPr>
          <w:rFonts w:ascii="仿宋_GB2312" w:eastAsia="仿宋_GB2312" w:hAnsi="仿宋" w:cs="仿宋_GB2312" w:hint="eastAsia"/>
          <w:sz w:val="32"/>
          <w:szCs w:val="32"/>
        </w:rPr>
        <w:t>由</w:t>
      </w:r>
      <w:r w:rsidR="00BC0A03" w:rsidRPr="00EC16B5">
        <w:rPr>
          <w:rFonts w:ascii="仿宋_GB2312" w:eastAsia="仿宋_GB2312" w:hAnsi="仿宋" w:cs="仿宋_GB2312" w:hint="eastAsia"/>
          <w:sz w:val="32"/>
          <w:szCs w:val="32"/>
        </w:rPr>
        <w:t>综合办公室统筹协调，并派专人负责此项工作</w:t>
      </w:r>
      <w:r w:rsidR="00C42282">
        <w:rPr>
          <w:rFonts w:ascii="仿宋_GB2312" w:eastAsia="仿宋_GB2312" w:hAnsi="仿宋" w:cs="仿宋_GB2312" w:hint="eastAsia"/>
          <w:sz w:val="32"/>
          <w:szCs w:val="32"/>
        </w:rPr>
        <w:t>，</w:t>
      </w:r>
      <w:r>
        <w:rPr>
          <w:rFonts w:ascii="仿宋_GB2312" w:eastAsia="仿宋_GB2312" w:hAnsi="仿宋" w:cs="仿宋_GB2312" w:hint="eastAsia"/>
          <w:sz w:val="32"/>
          <w:szCs w:val="32"/>
        </w:rPr>
        <w:t>同时</w:t>
      </w:r>
      <w:r w:rsidR="00C42282">
        <w:rPr>
          <w:rFonts w:ascii="仿宋_GB2312" w:eastAsia="仿宋_GB2312" w:hAnsi="仿宋" w:cs="仿宋_GB2312" w:hint="eastAsia"/>
          <w:sz w:val="32"/>
          <w:szCs w:val="32"/>
        </w:rPr>
        <w:t>完善监督</w:t>
      </w:r>
      <w:r>
        <w:rPr>
          <w:rFonts w:ascii="仿宋_GB2312" w:eastAsia="仿宋_GB2312" w:hAnsi="仿宋" w:cs="仿宋_GB2312" w:hint="eastAsia"/>
          <w:sz w:val="32"/>
          <w:szCs w:val="32"/>
        </w:rPr>
        <w:t>保障</w:t>
      </w:r>
      <w:r w:rsidR="00C42282">
        <w:rPr>
          <w:rFonts w:ascii="仿宋_GB2312" w:eastAsia="仿宋_GB2312" w:hAnsi="仿宋" w:cs="仿宋_GB2312" w:hint="eastAsia"/>
          <w:sz w:val="32"/>
          <w:szCs w:val="32"/>
        </w:rPr>
        <w:t>机制</w:t>
      </w:r>
      <w:r w:rsidR="00BC0A03" w:rsidRPr="00EC16B5">
        <w:rPr>
          <w:rFonts w:ascii="仿宋_GB2312" w:eastAsia="仿宋_GB2312" w:hAnsi="仿宋" w:cs="仿宋_GB2312" w:hint="eastAsia"/>
          <w:sz w:val="32"/>
          <w:szCs w:val="32"/>
        </w:rPr>
        <w:t>。</w:t>
      </w:r>
    </w:p>
    <w:p w:rsidR="00BC0A03" w:rsidRPr="00BC0A03" w:rsidRDefault="00BC0A03" w:rsidP="00BC0A03">
      <w:pPr>
        <w:widowControl/>
        <w:spacing w:line="560" w:lineRule="exact"/>
        <w:ind w:firstLineChars="200" w:firstLine="640"/>
        <w:jc w:val="left"/>
        <w:rPr>
          <w:rFonts w:ascii="仿宋_GB2312" w:eastAsia="仿宋_GB2312" w:hAnsi="宋体" w:cs="宋体"/>
          <w:kern w:val="0"/>
          <w:sz w:val="32"/>
          <w:szCs w:val="32"/>
        </w:rPr>
      </w:pPr>
      <w:r w:rsidRPr="00EC16B5">
        <w:rPr>
          <w:rFonts w:ascii="仿宋_GB2312" w:eastAsia="仿宋_GB2312" w:hAnsi="仿宋" w:cs="仿宋_GB2312" w:hint="eastAsia"/>
          <w:sz w:val="32"/>
          <w:szCs w:val="32"/>
        </w:rPr>
        <w:t>对于主动公开信息，首先由责任科室拟定需公开信息文稿，经责任科室主管领导审核后，提交至保密主管领导进行信息保密审查，并审核签字，之后上报给信息公开工作主管领导，从形式与内容上进行把关</w:t>
      </w:r>
      <w:r>
        <w:rPr>
          <w:rFonts w:ascii="仿宋_GB2312" w:eastAsia="仿宋_GB2312" w:hAnsi="仿宋" w:cs="仿宋_GB2312" w:hint="eastAsia"/>
          <w:sz w:val="32"/>
          <w:szCs w:val="32"/>
        </w:rPr>
        <w:t>，</w:t>
      </w:r>
      <w:r w:rsidRPr="00EC16B5">
        <w:rPr>
          <w:rFonts w:ascii="仿宋_GB2312" w:eastAsia="仿宋_GB2312" w:hAnsi="仿宋" w:cs="仿宋_GB2312" w:hint="eastAsia"/>
          <w:sz w:val="32"/>
          <w:szCs w:val="32"/>
        </w:rPr>
        <w:t>最后由综合办公室内容发布人员通过相应渠道进行发布。</w:t>
      </w:r>
      <w:r w:rsidR="00323D5C">
        <w:rPr>
          <w:rFonts w:ascii="仿宋_GB2312" w:eastAsia="仿宋_GB2312" w:hAnsi="仿宋" w:cs="仿宋_GB2312" w:hint="eastAsia"/>
          <w:sz w:val="32"/>
          <w:szCs w:val="32"/>
        </w:rPr>
        <w:t>在</w:t>
      </w:r>
      <w:r w:rsidR="00323D5C" w:rsidRPr="00323D5C">
        <w:rPr>
          <w:rFonts w:ascii="仿宋_GB2312" w:eastAsia="仿宋_GB2312" w:hAnsi="仿宋" w:cs="仿宋_GB2312" w:hint="eastAsia"/>
          <w:sz w:val="32"/>
          <w:szCs w:val="32"/>
        </w:rPr>
        <w:t>政府信息管理</w:t>
      </w:r>
      <w:r w:rsidR="00323D5C">
        <w:rPr>
          <w:rFonts w:ascii="仿宋_GB2312" w:eastAsia="仿宋_GB2312" w:hAnsi="仿宋" w:cs="仿宋_GB2312" w:hint="eastAsia"/>
          <w:sz w:val="32"/>
          <w:szCs w:val="32"/>
        </w:rPr>
        <w:t>上，</w:t>
      </w:r>
      <w:r w:rsidRPr="00EC16B5">
        <w:rPr>
          <w:rFonts w:ascii="仿宋_GB2312" w:eastAsia="仿宋_GB2312" w:hAnsi="仿宋" w:cs="仿宋_GB2312" w:hint="eastAsia"/>
          <w:sz w:val="32"/>
          <w:szCs w:val="32"/>
        </w:rPr>
        <w:t>确保内容编辑、审核及发布权限的分离，形成“科室主管领导审核”“保密主管领导审核”与“政务公开主管领导审核”的三级审核机制。对于依申请公开信息，需由综合办公室通知责任科室，并报主管领导</w:t>
      </w:r>
      <w:r>
        <w:rPr>
          <w:rFonts w:ascii="仿宋_GB2312" w:eastAsia="仿宋_GB2312" w:hAnsi="仿宋" w:cs="仿宋_GB2312" w:hint="eastAsia"/>
          <w:sz w:val="32"/>
          <w:szCs w:val="32"/>
        </w:rPr>
        <w:t>及办事处主任共同审核</w:t>
      </w:r>
      <w:r w:rsidRPr="00EC16B5">
        <w:rPr>
          <w:rFonts w:ascii="仿宋_GB2312" w:eastAsia="仿宋_GB2312" w:hAnsi="仿宋" w:cs="仿宋_GB2312" w:hint="eastAsia"/>
          <w:sz w:val="32"/>
          <w:szCs w:val="32"/>
        </w:rPr>
        <w:t>。</w:t>
      </w:r>
    </w:p>
    <w:p w:rsidR="003743D9" w:rsidRDefault="00EC16B5" w:rsidP="00AF41E3">
      <w:pPr>
        <w:widowControl/>
        <w:spacing w:line="560" w:lineRule="exact"/>
        <w:ind w:firstLineChars="200" w:firstLine="640"/>
        <w:jc w:val="left"/>
        <w:rPr>
          <w:rFonts w:ascii="仿宋_GB2312" w:eastAsia="仿宋_GB2312" w:hAnsi="宋体" w:cs="宋体"/>
          <w:kern w:val="0"/>
          <w:sz w:val="32"/>
          <w:szCs w:val="32"/>
        </w:rPr>
      </w:pPr>
      <w:r w:rsidRPr="00EC16B5">
        <w:rPr>
          <w:rFonts w:ascii="仿宋_GB2312" w:eastAsia="仿宋_GB2312" w:hAnsi="仿宋" w:hint="eastAsia"/>
          <w:sz w:val="32"/>
          <w:szCs w:val="32"/>
        </w:rPr>
        <w:t>20</w:t>
      </w:r>
      <w:r>
        <w:rPr>
          <w:rFonts w:ascii="仿宋_GB2312" w:eastAsia="仿宋_GB2312" w:hAnsi="仿宋" w:hint="eastAsia"/>
          <w:sz w:val="32"/>
          <w:szCs w:val="32"/>
        </w:rPr>
        <w:t>21</w:t>
      </w:r>
      <w:r w:rsidRPr="00EC16B5">
        <w:rPr>
          <w:rFonts w:ascii="仿宋_GB2312" w:eastAsia="仿宋_GB2312" w:hAnsi="仿宋" w:hint="eastAsia"/>
          <w:sz w:val="32"/>
          <w:szCs w:val="32"/>
        </w:rPr>
        <w:t>年，通过</w:t>
      </w:r>
      <w:r w:rsidRPr="00EC16B5">
        <w:rPr>
          <w:rFonts w:ascii="仿宋_GB2312" w:eastAsia="仿宋_GB2312" w:hAnsi="宋体" w:cs="宋体" w:hint="eastAsia"/>
          <w:kern w:val="0"/>
          <w:sz w:val="32"/>
          <w:szCs w:val="32"/>
        </w:rPr>
        <w:t>政府网站三里屯信息专栏、电子公示屏等平台，与街道微信公众号配合，</w:t>
      </w:r>
      <w:r w:rsidRPr="00EC16B5">
        <w:rPr>
          <w:rFonts w:ascii="仿宋_GB2312" w:eastAsia="仿宋_GB2312" w:hAnsi="仿宋" w:hint="eastAsia"/>
          <w:sz w:val="32"/>
          <w:szCs w:val="32"/>
        </w:rPr>
        <w:t>我街道主动公开信息</w:t>
      </w:r>
      <w:r w:rsidR="003743D9">
        <w:rPr>
          <w:rFonts w:ascii="仿宋_GB2312" w:eastAsia="仿宋_GB2312" w:hAnsi="仿宋" w:hint="eastAsia"/>
          <w:sz w:val="32"/>
          <w:szCs w:val="32"/>
        </w:rPr>
        <w:t>274</w:t>
      </w:r>
      <w:r w:rsidRPr="00EC16B5">
        <w:rPr>
          <w:rFonts w:ascii="仿宋_GB2312" w:eastAsia="仿宋_GB2312" w:hAnsi="仿宋" w:hint="eastAsia"/>
          <w:sz w:val="32"/>
          <w:szCs w:val="32"/>
        </w:rPr>
        <w:t>条，</w:t>
      </w:r>
      <w:r w:rsidR="003743D9">
        <w:rPr>
          <w:rFonts w:ascii="仿宋_GB2312" w:eastAsia="仿宋_GB2312" w:hAnsi="宋体" w:cs="宋体" w:hint="eastAsia"/>
          <w:kern w:val="0"/>
          <w:sz w:val="32"/>
          <w:szCs w:val="32"/>
        </w:rPr>
        <w:t>涉及</w:t>
      </w:r>
      <w:r w:rsidRPr="00EC16B5">
        <w:rPr>
          <w:rFonts w:ascii="仿宋_GB2312" w:eastAsia="仿宋_GB2312" w:hAnsi="宋体" w:cs="宋体" w:hint="eastAsia"/>
          <w:kern w:val="0"/>
          <w:sz w:val="32"/>
          <w:szCs w:val="32"/>
        </w:rPr>
        <w:t>通知</w:t>
      </w:r>
      <w:r w:rsidR="003743D9">
        <w:rPr>
          <w:rFonts w:ascii="仿宋_GB2312" w:eastAsia="仿宋_GB2312" w:hAnsi="宋体" w:cs="宋体" w:hint="eastAsia"/>
          <w:kern w:val="0"/>
          <w:sz w:val="32"/>
          <w:szCs w:val="32"/>
        </w:rPr>
        <w:t>公告</w:t>
      </w:r>
      <w:r w:rsidRPr="00EC16B5">
        <w:rPr>
          <w:rFonts w:ascii="仿宋_GB2312" w:eastAsia="仿宋_GB2312" w:hAnsi="宋体" w:cs="宋体" w:hint="eastAsia"/>
          <w:kern w:val="0"/>
          <w:sz w:val="32"/>
          <w:szCs w:val="32"/>
        </w:rPr>
        <w:t>、日常活动、领导信息、医疗救助、财务预决算等</w:t>
      </w:r>
      <w:r w:rsidRPr="00EC16B5">
        <w:rPr>
          <w:rFonts w:ascii="仿宋_GB2312" w:eastAsia="仿宋_GB2312" w:hAnsi="宋体" w:cs="宋体" w:hint="eastAsia"/>
          <w:kern w:val="0"/>
          <w:sz w:val="32"/>
          <w:szCs w:val="32"/>
        </w:rPr>
        <w:lastRenderedPageBreak/>
        <w:t>重点领域，</w:t>
      </w:r>
      <w:r w:rsidRPr="00EC16B5">
        <w:rPr>
          <w:rFonts w:ascii="仿宋_GB2312" w:eastAsia="仿宋_GB2312" w:hAnsi="仿宋" w:hint="eastAsia"/>
          <w:sz w:val="32"/>
          <w:szCs w:val="32"/>
        </w:rPr>
        <w:t>全文电子化率达100%。其中，</w:t>
      </w:r>
      <w:r>
        <w:rPr>
          <w:rFonts w:ascii="仿宋_GB2312" w:eastAsia="仿宋_GB2312" w:hAnsi="仿宋" w:hint="eastAsia"/>
          <w:sz w:val="32"/>
          <w:szCs w:val="32"/>
        </w:rPr>
        <w:t>涉及低收入人群、特困人员救助等</w:t>
      </w:r>
      <w:r w:rsidRPr="00EC16B5">
        <w:rPr>
          <w:rFonts w:ascii="仿宋_GB2312" w:eastAsia="仿宋_GB2312" w:hAnsi="仿宋" w:hint="eastAsia"/>
          <w:sz w:val="32"/>
          <w:szCs w:val="32"/>
        </w:rPr>
        <w:t>信息</w:t>
      </w:r>
      <w:r>
        <w:rPr>
          <w:rFonts w:ascii="仿宋_GB2312" w:eastAsia="仿宋_GB2312" w:hAnsi="仿宋" w:hint="eastAsia"/>
          <w:sz w:val="32"/>
          <w:szCs w:val="32"/>
        </w:rPr>
        <w:t>53</w:t>
      </w:r>
      <w:r w:rsidRPr="00EC16B5">
        <w:rPr>
          <w:rFonts w:ascii="仿宋_GB2312" w:eastAsia="仿宋_GB2312" w:hAnsi="仿宋" w:hint="eastAsia"/>
          <w:sz w:val="32"/>
          <w:szCs w:val="32"/>
        </w:rPr>
        <w:t>条</w:t>
      </w:r>
      <w:r w:rsidR="003743D9">
        <w:rPr>
          <w:rFonts w:ascii="仿宋_GB2312" w:eastAsia="仿宋_GB2312" w:hAnsi="仿宋" w:hint="eastAsia"/>
          <w:sz w:val="32"/>
          <w:szCs w:val="32"/>
        </w:rPr>
        <w:t>。</w:t>
      </w:r>
    </w:p>
    <w:p w:rsidR="003743D9" w:rsidRDefault="00323D5C" w:rsidP="003743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依申请公开方面，</w:t>
      </w:r>
      <w:r w:rsidR="003743D9">
        <w:rPr>
          <w:rFonts w:ascii="仿宋_GB2312" w:eastAsia="仿宋_GB2312" w:hAnsi="宋体" w:cs="宋体" w:hint="eastAsia"/>
          <w:kern w:val="0"/>
          <w:sz w:val="32"/>
          <w:szCs w:val="32"/>
        </w:rPr>
        <w:t>2021</w:t>
      </w:r>
      <w:r w:rsidR="00EC16B5" w:rsidRPr="00EC16B5">
        <w:rPr>
          <w:rFonts w:ascii="仿宋_GB2312" w:eastAsia="仿宋_GB2312" w:hAnsi="宋体" w:cs="宋体" w:hint="eastAsia"/>
          <w:kern w:val="0"/>
          <w:sz w:val="32"/>
          <w:szCs w:val="32"/>
        </w:rPr>
        <w:t>年</w:t>
      </w:r>
      <w:r w:rsidR="003743D9">
        <w:rPr>
          <w:rFonts w:ascii="仿宋_GB2312" w:eastAsia="仿宋_GB2312" w:hAnsi="宋体" w:cs="宋体" w:hint="eastAsia"/>
          <w:kern w:val="0"/>
          <w:sz w:val="32"/>
          <w:szCs w:val="32"/>
        </w:rPr>
        <w:t>，我街道</w:t>
      </w:r>
      <w:r w:rsidR="00EC16B5" w:rsidRPr="00EC16B5">
        <w:rPr>
          <w:rFonts w:ascii="仿宋_GB2312" w:eastAsia="仿宋_GB2312" w:hAnsi="宋体" w:cs="宋体" w:hint="eastAsia"/>
          <w:kern w:val="0"/>
          <w:sz w:val="32"/>
          <w:szCs w:val="32"/>
        </w:rPr>
        <w:t>共收到政府信息公开申请</w:t>
      </w:r>
      <w:r w:rsidR="003743D9">
        <w:rPr>
          <w:rFonts w:ascii="仿宋_GB2312" w:eastAsia="仿宋_GB2312" w:hAnsi="宋体" w:cs="宋体" w:hint="eastAsia"/>
          <w:kern w:val="0"/>
          <w:sz w:val="32"/>
          <w:szCs w:val="32"/>
        </w:rPr>
        <w:t>3</w:t>
      </w:r>
      <w:r w:rsidR="00EC16B5" w:rsidRPr="00EC16B5">
        <w:rPr>
          <w:rFonts w:ascii="仿宋_GB2312" w:eastAsia="仿宋_GB2312" w:hAnsi="宋体" w:cs="宋体" w:hint="eastAsia"/>
          <w:kern w:val="0"/>
          <w:sz w:val="32"/>
          <w:szCs w:val="32"/>
        </w:rPr>
        <w:t>件</w:t>
      </w:r>
      <w:r w:rsidR="003743D9">
        <w:rPr>
          <w:rFonts w:ascii="仿宋_GB2312" w:eastAsia="仿宋_GB2312" w:hAnsi="宋体" w:cs="宋体" w:hint="eastAsia"/>
          <w:kern w:val="0"/>
          <w:sz w:val="32"/>
          <w:szCs w:val="32"/>
        </w:rPr>
        <w:t>。</w:t>
      </w:r>
      <w:r w:rsidR="00EC16B5" w:rsidRPr="00EC16B5">
        <w:rPr>
          <w:rFonts w:ascii="仿宋_GB2312" w:eastAsia="仿宋_GB2312" w:hAnsi="宋体" w:cs="宋体" w:hint="eastAsia"/>
          <w:kern w:val="0"/>
          <w:sz w:val="32"/>
          <w:szCs w:val="32"/>
        </w:rPr>
        <w:t>其中，互联网申请</w:t>
      </w:r>
      <w:r w:rsidR="003743D9">
        <w:rPr>
          <w:rFonts w:ascii="仿宋_GB2312" w:eastAsia="仿宋_GB2312" w:hAnsi="宋体" w:cs="宋体" w:hint="eastAsia"/>
          <w:kern w:val="0"/>
          <w:sz w:val="32"/>
          <w:szCs w:val="32"/>
        </w:rPr>
        <w:t>2</w:t>
      </w:r>
      <w:r w:rsidR="00EC16B5" w:rsidRPr="00EC16B5">
        <w:rPr>
          <w:rFonts w:ascii="仿宋_GB2312" w:eastAsia="仿宋_GB2312" w:hAnsi="宋体" w:cs="宋体" w:hint="eastAsia"/>
          <w:kern w:val="0"/>
          <w:sz w:val="32"/>
          <w:szCs w:val="32"/>
        </w:rPr>
        <w:t>件，</w:t>
      </w:r>
      <w:r w:rsidR="003743D9">
        <w:rPr>
          <w:rFonts w:ascii="仿宋_GB2312" w:eastAsia="仿宋_GB2312" w:hAnsi="宋体" w:cs="宋体" w:hint="eastAsia"/>
          <w:kern w:val="0"/>
          <w:sz w:val="32"/>
          <w:szCs w:val="32"/>
        </w:rPr>
        <w:t>当面申请1件；</w:t>
      </w:r>
      <w:r w:rsidR="00EC16B5" w:rsidRPr="00EC16B5">
        <w:rPr>
          <w:rFonts w:ascii="仿宋_GB2312" w:eastAsia="仿宋_GB2312" w:hAnsi="宋体" w:cs="宋体" w:hint="eastAsia"/>
          <w:kern w:val="0"/>
          <w:sz w:val="32"/>
          <w:szCs w:val="32"/>
        </w:rPr>
        <w:t>邮寄方式回复</w:t>
      </w:r>
      <w:r w:rsidR="003743D9">
        <w:rPr>
          <w:rFonts w:ascii="仿宋_GB2312" w:eastAsia="仿宋_GB2312" w:hAnsi="宋体" w:cs="宋体" w:hint="eastAsia"/>
          <w:kern w:val="0"/>
          <w:sz w:val="32"/>
          <w:szCs w:val="32"/>
        </w:rPr>
        <w:t>2</w:t>
      </w:r>
      <w:r w:rsidR="00EC16B5" w:rsidRPr="00EC16B5">
        <w:rPr>
          <w:rFonts w:ascii="仿宋_GB2312" w:eastAsia="仿宋_GB2312" w:hAnsi="宋体" w:cs="宋体" w:hint="eastAsia"/>
          <w:kern w:val="0"/>
          <w:sz w:val="32"/>
          <w:szCs w:val="32"/>
        </w:rPr>
        <w:t>件，</w:t>
      </w:r>
      <w:r w:rsidR="003743D9">
        <w:rPr>
          <w:rFonts w:ascii="仿宋_GB2312" w:eastAsia="仿宋_GB2312" w:hAnsi="宋体" w:cs="宋体" w:hint="eastAsia"/>
          <w:kern w:val="0"/>
          <w:sz w:val="32"/>
          <w:szCs w:val="32"/>
        </w:rPr>
        <w:t>当面回复1件。</w:t>
      </w:r>
      <w:r w:rsidR="00EC16B5" w:rsidRPr="00EC16B5">
        <w:rPr>
          <w:rFonts w:ascii="仿宋_GB2312" w:eastAsia="仿宋_GB2312" w:hAnsi="宋体" w:cs="宋体" w:hint="eastAsia"/>
          <w:kern w:val="0"/>
          <w:sz w:val="32"/>
          <w:szCs w:val="32"/>
        </w:rPr>
        <w:t>申请为“同意公开”内容</w:t>
      </w:r>
      <w:r w:rsidR="003743D9">
        <w:rPr>
          <w:rFonts w:ascii="仿宋_GB2312" w:eastAsia="仿宋_GB2312" w:hAnsi="宋体" w:cs="宋体" w:hint="eastAsia"/>
          <w:kern w:val="0"/>
          <w:sz w:val="32"/>
          <w:szCs w:val="32"/>
        </w:rPr>
        <w:t>3</w:t>
      </w:r>
      <w:r w:rsidR="00EC16B5" w:rsidRPr="00EC16B5">
        <w:rPr>
          <w:rFonts w:ascii="仿宋_GB2312" w:eastAsia="仿宋_GB2312" w:hAnsi="宋体" w:cs="宋体" w:hint="eastAsia"/>
          <w:kern w:val="0"/>
          <w:sz w:val="32"/>
          <w:szCs w:val="32"/>
        </w:rPr>
        <w:t>件，无不予公开申请，均已按时办结。</w:t>
      </w:r>
      <w:r w:rsidR="003743D9">
        <w:rPr>
          <w:rFonts w:ascii="仿宋_GB2312" w:eastAsia="仿宋_GB2312" w:hAnsi="宋体" w:cs="宋体" w:hint="eastAsia"/>
          <w:kern w:val="0"/>
          <w:sz w:val="32"/>
          <w:szCs w:val="32"/>
        </w:rPr>
        <w:t>2021</w:t>
      </w:r>
      <w:r w:rsidR="00EC16B5" w:rsidRPr="00EC16B5">
        <w:rPr>
          <w:rFonts w:ascii="仿宋_GB2312" w:eastAsia="仿宋_GB2312" w:hAnsi="宋体" w:cs="宋体" w:hint="eastAsia"/>
          <w:kern w:val="0"/>
          <w:sz w:val="32"/>
          <w:szCs w:val="32"/>
        </w:rPr>
        <w:t>年，我街道因政府信息公开收到的行政复议申请0件，被提起行政诉讼0件。</w:t>
      </w:r>
    </w:p>
    <w:p w:rsidR="00BC0A03" w:rsidRDefault="00323D5C" w:rsidP="003743D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为完善</w:t>
      </w:r>
      <w:r w:rsidRPr="00323D5C">
        <w:rPr>
          <w:rFonts w:ascii="仿宋_GB2312" w:eastAsia="仿宋_GB2312" w:hint="eastAsia"/>
          <w:sz w:val="32"/>
          <w:szCs w:val="32"/>
        </w:rPr>
        <w:t>政府信息公开平台建设</w:t>
      </w:r>
      <w:r>
        <w:rPr>
          <w:rFonts w:ascii="仿宋_GB2312" w:eastAsia="仿宋_GB2312" w:hint="eastAsia"/>
          <w:sz w:val="32"/>
          <w:szCs w:val="32"/>
        </w:rPr>
        <w:t>，</w:t>
      </w:r>
      <w:r w:rsidR="00BC0A03">
        <w:rPr>
          <w:rFonts w:ascii="仿宋_GB2312" w:eastAsia="仿宋_GB2312" w:hint="eastAsia"/>
          <w:sz w:val="32"/>
          <w:szCs w:val="32"/>
        </w:rPr>
        <w:t>街道建立完善了政府新闻发言人及网络新闻发言人机制。明确</w:t>
      </w:r>
      <w:r w:rsidR="00BC0A03" w:rsidRPr="00EE35A2">
        <w:rPr>
          <w:rFonts w:ascii="仿宋_GB2312" w:eastAsia="仿宋_GB2312" w:hint="eastAsia"/>
          <w:sz w:val="32"/>
          <w:szCs w:val="32"/>
        </w:rPr>
        <w:t>新闻发布和联络工作的基本原则</w:t>
      </w:r>
      <w:r w:rsidR="00BC0A03">
        <w:rPr>
          <w:rFonts w:ascii="仿宋_GB2312" w:eastAsia="仿宋_GB2312" w:hint="eastAsia"/>
          <w:sz w:val="32"/>
          <w:szCs w:val="32"/>
        </w:rPr>
        <w:t>、</w:t>
      </w:r>
      <w:r w:rsidR="00BC0A03" w:rsidRPr="00EE35A2">
        <w:rPr>
          <w:rFonts w:ascii="仿宋_GB2312" w:eastAsia="仿宋_GB2312" w:hint="eastAsia"/>
          <w:sz w:val="32"/>
          <w:szCs w:val="32"/>
        </w:rPr>
        <w:t>新闻发言人和联络员的设置及基本职责</w:t>
      </w:r>
      <w:r w:rsidR="00BC0A03">
        <w:rPr>
          <w:rFonts w:ascii="仿宋_GB2312" w:eastAsia="仿宋_GB2312" w:hint="eastAsia"/>
          <w:sz w:val="32"/>
          <w:szCs w:val="32"/>
        </w:rPr>
        <w:t>、</w:t>
      </w:r>
      <w:r w:rsidR="00BC0A03" w:rsidRPr="00EE35A2">
        <w:rPr>
          <w:rFonts w:ascii="仿宋_GB2312" w:eastAsia="仿宋_GB2312" w:hint="eastAsia"/>
          <w:sz w:val="32"/>
          <w:szCs w:val="32"/>
        </w:rPr>
        <w:t>新闻发布和对外联络的内容</w:t>
      </w:r>
      <w:r w:rsidR="00BC0A03">
        <w:rPr>
          <w:rFonts w:ascii="仿宋_GB2312" w:eastAsia="仿宋_GB2312" w:hint="eastAsia"/>
          <w:sz w:val="32"/>
          <w:szCs w:val="32"/>
        </w:rPr>
        <w:t>、</w:t>
      </w:r>
      <w:r w:rsidR="00BC0A03" w:rsidRPr="00EE35A2">
        <w:rPr>
          <w:rFonts w:ascii="仿宋_GB2312" w:eastAsia="仿宋_GB2312" w:hint="eastAsia"/>
          <w:sz w:val="32"/>
          <w:szCs w:val="32"/>
        </w:rPr>
        <w:t>新闻发布的时间及形式</w:t>
      </w:r>
      <w:r w:rsidR="00BC0A03">
        <w:rPr>
          <w:rFonts w:ascii="仿宋_GB2312" w:eastAsia="仿宋_GB2312" w:hint="eastAsia"/>
          <w:sz w:val="32"/>
          <w:szCs w:val="32"/>
        </w:rPr>
        <w:t>、</w:t>
      </w:r>
      <w:r w:rsidR="00BC0A03" w:rsidRPr="00EE35A2">
        <w:rPr>
          <w:rFonts w:ascii="仿宋_GB2312" w:eastAsia="仿宋_GB2312" w:hint="eastAsia"/>
          <w:sz w:val="32"/>
          <w:szCs w:val="32"/>
        </w:rPr>
        <w:t>新闻发布会的程序</w:t>
      </w:r>
      <w:r w:rsidR="00BC0A03">
        <w:rPr>
          <w:rFonts w:ascii="仿宋_GB2312" w:eastAsia="仿宋_GB2312" w:hint="eastAsia"/>
          <w:sz w:val="32"/>
          <w:szCs w:val="32"/>
        </w:rPr>
        <w:t>、</w:t>
      </w:r>
      <w:r w:rsidR="00BC0A03" w:rsidRPr="00EE35A2">
        <w:rPr>
          <w:rFonts w:ascii="仿宋_GB2312" w:eastAsia="仿宋_GB2312" w:hint="eastAsia"/>
          <w:sz w:val="32"/>
          <w:szCs w:val="32"/>
        </w:rPr>
        <w:t>新闻联络员的工作程序</w:t>
      </w:r>
      <w:r w:rsidR="00BC0A03">
        <w:rPr>
          <w:rFonts w:ascii="仿宋_GB2312" w:eastAsia="仿宋_GB2312" w:hint="eastAsia"/>
          <w:sz w:val="32"/>
          <w:szCs w:val="32"/>
        </w:rPr>
        <w:t>及</w:t>
      </w:r>
      <w:r w:rsidR="00BC0A03" w:rsidRPr="00EE35A2">
        <w:rPr>
          <w:rFonts w:ascii="仿宋_GB2312" w:eastAsia="仿宋_GB2312" w:hint="eastAsia"/>
          <w:sz w:val="32"/>
          <w:szCs w:val="32"/>
        </w:rPr>
        <w:t>新闻发布和联络的纪律</w:t>
      </w:r>
      <w:r w:rsidR="00BC0A03">
        <w:rPr>
          <w:rFonts w:ascii="仿宋_GB2312" w:eastAsia="仿宋_GB2312" w:hint="eastAsia"/>
          <w:sz w:val="32"/>
          <w:szCs w:val="32"/>
        </w:rPr>
        <w:t>。</w:t>
      </w:r>
    </w:p>
    <w:p w:rsidR="00BC0A03" w:rsidRDefault="00323D5C" w:rsidP="003743D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仿宋" w:cs="仿宋_GB2312" w:hint="eastAsia"/>
          <w:sz w:val="32"/>
          <w:szCs w:val="32"/>
        </w:rPr>
        <w:t>教育培训方面，</w:t>
      </w:r>
      <w:r w:rsidR="00BC0A03" w:rsidRPr="00B4243D">
        <w:rPr>
          <w:rFonts w:ascii="仿宋_GB2312" w:eastAsia="仿宋_GB2312" w:hAnsi="仿宋" w:cs="仿宋_GB2312" w:hint="eastAsia"/>
          <w:sz w:val="32"/>
          <w:szCs w:val="32"/>
        </w:rPr>
        <w:t>在街道领导的指导和各职能科室的配合下，我街道</w:t>
      </w:r>
      <w:r w:rsidR="00BC0A03">
        <w:rPr>
          <w:rFonts w:ascii="仿宋_GB2312" w:eastAsia="仿宋_GB2312" w:hAnsi="仿宋" w:cs="仿宋_GB2312" w:hint="eastAsia"/>
          <w:sz w:val="32"/>
          <w:szCs w:val="32"/>
        </w:rPr>
        <w:t>于年初明确了年度培训计划，</w:t>
      </w:r>
      <w:r w:rsidR="00BC0A03" w:rsidRPr="00B4243D">
        <w:rPr>
          <w:rFonts w:ascii="仿宋_GB2312" w:eastAsia="仿宋_GB2312" w:hAnsi="仿宋" w:cs="仿宋_GB2312" w:hint="eastAsia"/>
          <w:sz w:val="32"/>
          <w:szCs w:val="32"/>
        </w:rPr>
        <w:t>共</w:t>
      </w:r>
      <w:r w:rsidR="00BC0A03">
        <w:rPr>
          <w:rFonts w:ascii="仿宋_GB2312" w:eastAsia="仿宋_GB2312" w:hAnsi="仿宋" w:cs="仿宋_GB2312" w:hint="eastAsia"/>
          <w:sz w:val="32"/>
          <w:szCs w:val="32"/>
        </w:rPr>
        <w:t>按计划</w:t>
      </w:r>
      <w:r w:rsidR="00BC0A03" w:rsidRPr="00B4243D">
        <w:rPr>
          <w:rFonts w:ascii="仿宋_GB2312" w:eastAsia="仿宋_GB2312" w:hAnsi="仿宋" w:cs="仿宋_GB2312" w:hint="eastAsia"/>
          <w:sz w:val="32"/>
          <w:szCs w:val="32"/>
        </w:rPr>
        <w:t>组织信息公开工作培训1次，共计21</w:t>
      </w:r>
      <w:r w:rsidR="00BC0A03">
        <w:rPr>
          <w:rFonts w:ascii="仿宋_GB2312" w:eastAsia="仿宋_GB2312" w:hAnsi="仿宋" w:cs="仿宋_GB2312" w:hint="eastAsia"/>
          <w:sz w:val="32"/>
          <w:szCs w:val="32"/>
        </w:rPr>
        <w:t>人参加。培训内容涉及政策法规、保密条例、公开流程及案例分析等</w:t>
      </w:r>
      <w:r w:rsidR="00BC0A03" w:rsidRPr="00B4243D">
        <w:rPr>
          <w:rFonts w:ascii="仿宋_GB2312" w:eastAsia="仿宋_GB2312" w:hAnsi="仿宋" w:cs="仿宋_GB2312" w:hint="eastAsia"/>
          <w:sz w:val="32"/>
          <w:szCs w:val="32"/>
        </w:rPr>
        <w:t>方面。</w:t>
      </w:r>
    </w:p>
    <w:p w:rsidR="00052741" w:rsidRDefault="005F312A" w:rsidP="003743D9">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主动公开政府信息情况</w:t>
      </w:r>
    </w:p>
    <w:p w:rsidR="003743D9" w:rsidRPr="003743D9" w:rsidRDefault="003743D9" w:rsidP="003743D9">
      <w:pPr>
        <w:pStyle w:val="a3"/>
        <w:widowControl/>
        <w:rPr>
          <w:rFonts w:hint="default"/>
        </w:rPr>
      </w:pPr>
    </w:p>
    <w:tbl>
      <w:tblPr>
        <w:tblW w:w="9740" w:type="dxa"/>
        <w:jc w:val="center"/>
        <w:tblCellMar>
          <w:left w:w="0" w:type="dxa"/>
          <w:right w:w="0" w:type="dxa"/>
        </w:tblCellMar>
        <w:tblLook w:val="04A0"/>
      </w:tblPr>
      <w:tblGrid>
        <w:gridCol w:w="2435"/>
        <w:gridCol w:w="2435"/>
        <w:gridCol w:w="2435"/>
        <w:gridCol w:w="2435"/>
      </w:tblGrid>
      <w:tr w:rsidR="00052741">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第二十条第（一）项</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52741" w:rsidRDefault="005F312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现行有效件</w:t>
            </w:r>
            <w:r>
              <w:rPr>
                <w:rFonts w:ascii="宋体" w:eastAsia="宋体" w:hAnsi="宋体" w:cs="宋体" w:hint="eastAsia"/>
                <w:kern w:val="0"/>
                <w:sz w:val="20"/>
                <w:szCs w:val="20"/>
              </w:rPr>
              <w:t>数</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 xml:space="preserve">　　</w:t>
            </w:r>
            <w:r w:rsidR="00EC16B5">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 xml:space="preserve"> 　</w:t>
            </w:r>
            <w:r w:rsidR="00EC16B5">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Calibri" w:eastAsia="宋体" w:hAnsi="Calibri" w:cs="Calibri"/>
                <w:kern w:val="0"/>
                <w:szCs w:val="21"/>
              </w:rPr>
              <w:t> </w:t>
            </w:r>
            <w:r w:rsidR="00EC16B5">
              <w:rPr>
                <w:rFonts w:ascii="Calibri" w:eastAsia="宋体" w:hAnsi="Calibri" w:cs="Calibri" w:hint="eastAsia"/>
                <w:kern w:val="0"/>
                <w:szCs w:val="21"/>
              </w:rPr>
              <w:t>0</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 xml:space="preserve">　　</w:t>
            </w:r>
            <w:r w:rsidR="00EC16B5">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 xml:space="preserve"> 　</w:t>
            </w:r>
            <w:r w:rsidR="00EC16B5">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Calibri" w:eastAsia="宋体" w:hAnsi="Calibri" w:cs="Calibri"/>
                <w:kern w:val="0"/>
                <w:szCs w:val="21"/>
              </w:rPr>
              <w:t> </w:t>
            </w:r>
            <w:r w:rsidR="00EC16B5">
              <w:rPr>
                <w:rFonts w:ascii="Calibri" w:eastAsia="宋体" w:hAnsi="Calibri" w:cs="Calibri" w:hint="eastAsia"/>
                <w:kern w:val="0"/>
                <w:szCs w:val="21"/>
              </w:rPr>
              <w:t>0</w:t>
            </w:r>
          </w:p>
        </w:tc>
      </w:tr>
      <w:tr w:rsidR="0005274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第二十条第（五）项</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本年处理决定数量</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Calibri" w:eastAsia="宋体" w:hAnsi="Calibri" w:cs="Calibri"/>
                <w:kern w:val="0"/>
                <w:szCs w:val="21"/>
              </w:rPr>
              <w:t> </w:t>
            </w:r>
            <w:r w:rsidR="00EC16B5">
              <w:rPr>
                <w:rFonts w:ascii="Calibri" w:eastAsia="宋体" w:hAnsi="Calibri" w:cs="Calibri" w:hint="eastAsia"/>
                <w:kern w:val="0"/>
                <w:szCs w:val="21"/>
              </w:rPr>
              <w:t>0</w:t>
            </w:r>
          </w:p>
        </w:tc>
      </w:tr>
      <w:tr w:rsidR="0005274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第二十条第（六）项</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lastRenderedPageBreak/>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本年处理决定数量</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 xml:space="preserve">　</w:t>
            </w:r>
            <w:r w:rsidR="00AF41E3">
              <w:rPr>
                <w:rFonts w:ascii="宋体" w:eastAsia="宋体" w:hAnsi="宋体" w:cs="宋体" w:hint="eastAsia"/>
                <w:color w:val="000000"/>
                <w:kern w:val="0"/>
                <w:sz w:val="20"/>
                <w:szCs w:val="20"/>
              </w:rPr>
              <w:t>105</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 xml:space="preserve">　</w:t>
            </w:r>
            <w:r w:rsidR="00AF41E3">
              <w:rPr>
                <w:rFonts w:ascii="宋体" w:eastAsia="宋体" w:hAnsi="宋体" w:cs="宋体" w:hint="eastAsia"/>
                <w:color w:val="000000"/>
                <w:kern w:val="0"/>
                <w:sz w:val="20"/>
                <w:szCs w:val="20"/>
              </w:rPr>
              <w:t>0</w:t>
            </w:r>
          </w:p>
        </w:tc>
      </w:tr>
      <w:tr w:rsidR="00052741">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第二十条第（八）项</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052741" w:rsidRDefault="005F312A">
            <w:pPr>
              <w:widowControl/>
              <w:jc w:val="center"/>
            </w:pPr>
            <w:r>
              <w:rPr>
                <w:rFonts w:ascii="宋体" w:eastAsia="宋体" w:hAnsi="宋体" w:cs="宋体" w:hint="eastAsia"/>
                <w:color w:val="000000"/>
                <w:kern w:val="0"/>
                <w:sz w:val="20"/>
                <w:szCs w:val="20"/>
              </w:rPr>
              <w:t>本年收费金额（单位：万元）</w:t>
            </w:r>
          </w:p>
        </w:tc>
      </w:tr>
      <w:tr w:rsidR="00052741">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052741" w:rsidRDefault="00AF41E3">
            <w:pPr>
              <w:rPr>
                <w:rFonts w:ascii="宋体" w:eastAsia="宋体" w:hAnsi="Calibri" w:cs="宋体"/>
                <w:sz w:val="24"/>
              </w:rPr>
            </w:pPr>
            <w:r>
              <w:rPr>
                <w:rFonts w:ascii="宋体" w:eastAsia="宋体" w:hAnsi="Calibri" w:cs="宋体" w:hint="eastAsia"/>
                <w:sz w:val="24"/>
              </w:rPr>
              <w:t>0</w:t>
            </w:r>
          </w:p>
        </w:tc>
      </w:tr>
    </w:tbl>
    <w:p w:rsidR="00052741" w:rsidRDefault="00052741">
      <w:pPr>
        <w:pStyle w:val="a3"/>
        <w:widowControl/>
        <w:rPr>
          <w:rFonts w:hint="default"/>
        </w:rPr>
      </w:pPr>
    </w:p>
    <w:p w:rsidR="00052741" w:rsidRDefault="005F312A" w:rsidP="003743D9">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收到和处理政府信息公开申请情况</w:t>
      </w:r>
      <w:bookmarkStart w:id="0" w:name="_GoBack"/>
      <w:bookmarkEnd w:id="0"/>
    </w:p>
    <w:p w:rsidR="003743D9" w:rsidRPr="003743D9" w:rsidRDefault="003743D9" w:rsidP="003743D9">
      <w:pPr>
        <w:pStyle w:val="a3"/>
        <w:widowControl/>
        <w:rPr>
          <w:rFonts w:hint="default"/>
        </w:rPr>
      </w:pPr>
    </w:p>
    <w:tbl>
      <w:tblPr>
        <w:tblW w:w="9748" w:type="dxa"/>
        <w:jc w:val="center"/>
        <w:tblBorders>
          <w:insideH w:val="outset" w:sz="6" w:space="0" w:color="auto"/>
          <w:insideV w:val="outset" w:sz="6" w:space="0" w:color="auto"/>
        </w:tblBorders>
        <w:tblCellMar>
          <w:left w:w="0" w:type="dxa"/>
          <w:right w:w="0" w:type="dxa"/>
        </w:tblCellMar>
        <w:tblLook w:val="04A0"/>
      </w:tblPr>
      <w:tblGrid>
        <w:gridCol w:w="769"/>
        <w:gridCol w:w="943"/>
        <w:gridCol w:w="3220"/>
        <w:gridCol w:w="688"/>
        <w:gridCol w:w="688"/>
        <w:gridCol w:w="688"/>
        <w:gridCol w:w="688"/>
        <w:gridCol w:w="688"/>
        <w:gridCol w:w="688"/>
        <w:gridCol w:w="688"/>
      </w:tblGrid>
      <w:tr w:rsidR="00052741" w:rsidTr="00AF41E3">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052741" w:rsidRDefault="005F312A">
            <w:pPr>
              <w:widowControl/>
              <w:jc w:val="left"/>
            </w:pPr>
            <w:r>
              <w:rPr>
                <w:rFonts w:ascii="楷体" w:eastAsia="楷体" w:hAnsi="楷体" w:cs="楷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申请人情况</w:t>
            </w:r>
          </w:p>
        </w:tc>
      </w:tr>
      <w:tr w:rsidR="00052741" w:rsidTr="00AF41E3">
        <w:trPr>
          <w:jc w:val="center"/>
        </w:trPr>
        <w:tc>
          <w:tcPr>
            <w:tcW w:w="4932"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052741" w:rsidRDefault="00052741">
            <w:pPr>
              <w:rPr>
                <w:rFonts w:ascii="Calibri" w:hAnsi="Calibri" w:cs="Calibri"/>
                <w:sz w:val="20"/>
                <w:szCs w:val="20"/>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总计</w:t>
            </w:r>
          </w:p>
        </w:tc>
      </w:tr>
      <w:tr w:rsidR="00052741" w:rsidTr="00AF41E3">
        <w:trPr>
          <w:jc w:val="center"/>
        </w:trPr>
        <w:tc>
          <w:tcPr>
            <w:tcW w:w="4932"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052741" w:rsidRDefault="00052741">
            <w:pPr>
              <w:rPr>
                <w:rFonts w:ascii="Calibri" w:hAnsi="Calibri" w:cs="Calibri"/>
                <w:sz w:val="20"/>
                <w:szCs w:val="20"/>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052741" w:rsidRDefault="00052741">
            <w:pPr>
              <w:rPr>
                <w:rFonts w:ascii="Calibri" w:hAnsi="Calibri" w:cs="Calibri"/>
                <w:sz w:val="20"/>
                <w:szCs w:val="20"/>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商业</w:t>
            </w:r>
          </w:p>
          <w:p w:rsidR="00052741" w:rsidRDefault="005F312A">
            <w:pPr>
              <w:widowControl/>
              <w:jc w:val="cente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科研</w:t>
            </w:r>
          </w:p>
          <w:p w:rsidR="00052741" w:rsidRDefault="005F312A">
            <w:pPr>
              <w:widowControl/>
              <w:jc w:val="cente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052741" w:rsidRDefault="005F312A">
            <w:pPr>
              <w:widowControl/>
              <w:jc w:val="center"/>
            </w:pPr>
            <w:r>
              <w:rPr>
                <w:rFonts w:ascii="宋体" w:eastAsia="宋体" w:hAnsi="宋体" w:cs="宋体" w:hint="eastAsia"/>
                <w:kern w:val="0"/>
                <w:sz w:val="20"/>
                <w:szCs w:val="20"/>
              </w:rPr>
              <w:t>其他</w:t>
            </w:r>
          </w:p>
        </w:tc>
        <w:tc>
          <w:tcPr>
            <w:tcW w:w="688" w:type="dxa"/>
            <w:vMerge/>
            <w:tcBorders>
              <w:top w:val="single" w:sz="8" w:space="0" w:color="auto"/>
              <w:left w:val="nil"/>
              <w:bottom w:val="inset" w:sz="8" w:space="0" w:color="auto"/>
              <w:right w:val="single" w:sz="8" w:space="0" w:color="auto"/>
            </w:tcBorders>
            <w:shd w:val="clear" w:color="auto" w:fill="9BC2E6"/>
            <w:tcMar>
              <w:left w:w="57" w:type="dxa"/>
              <w:right w:w="57" w:type="dxa"/>
            </w:tcMar>
            <w:vAlign w:val="center"/>
          </w:tcPr>
          <w:p w:rsidR="00052741" w:rsidRDefault="00052741">
            <w:pPr>
              <w:rPr>
                <w:rFonts w:ascii="Calibri" w:hAnsi="Calibri" w:cs="Calibri"/>
                <w:sz w:val="20"/>
                <w:szCs w:val="20"/>
              </w:rPr>
            </w:pPr>
          </w:p>
        </w:tc>
      </w:tr>
      <w:tr w:rsidR="00052741" w:rsidTr="00AF41E3">
        <w:trPr>
          <w:jc w:val="center"/>
        </w:trPr>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center"/>
            </w:pPr>
            <w:r>
              <w:rPr>
                <w:rFonts w:ascii="Calibri" w:eastAsia="宋体" w:hAnsi="Calibri" w:cs="Calibri"/>
                <w:kern w:val="0"/>
                <w:sz w:val="20"/>
                <w:szCs w:val="20"/>
              </w:rPr>
              <w:t> </w:t>
            </w:r>
            <w:r w:rsidR="00AF41E3">
              <w:rPr>
                <w:rFonts w:ascii="Calibri" w:eastAsia="宋体" w:hAnsi="Calibri" w:cs="Calibri" w:hint="eastAsia"/>
                <w:kern w:val="0"/>
                <w:sz w:val="20"/>
                <w:szCs w:val="20"/>
              </w:rPr>
              <w:t>3</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52741" w:rsidRDefault="00AF41E3">
            <w:pPr>
              <w:widowControl/>
              <w:jc w:val="center"/>
            </w:pPr>
            <w:r>
              <w:rPr>
                <w:rFonts w:ascii="Calibri" w:eastAsia="宋体" w:hAnsi="Calibri" w:cs="Calibri" w:hint="eastAsia"/>
                <w:kern w:val="0"/>
                <w:sz w:val="20"/>
                <w:szCs w:val="20"/>
              </w:rPr>
              <w:t>3</w:t>
            </w:r>
            <w:r w:rsidR="005F312A">
              <w:rPr>
                <w:rFonts w:ascii="Calibri" w:eastAsia="宋体" w:hAnsi="Calibri" w:cs="Calibri"/>
                <w:kern w:val="0"/>
                <w:sz w:val="20"/>
                <w:szCs w:val="20"/>
              </w:rPr>
              <w:t> </w:t>
            </w:r>
          </w:p>
        </w:tc>
      </w:tr>
      <w:tr w:rsidR="00052741" w:rsidTr="00AF41E3">
        <w:trPr>
          <w:jc w:val="center"/>
        </w:trPr>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52741" w:rsidRDefault="005F312A">
            <w:pPr>
              <w:widowControl/>
              <w:jc w:val="left"/>
            </w:pPr>
            <w:r>
              <w:rPr>
                <w:rFonts w:ascii="宋体" w:eastAsia="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5F312A">
            <w:pPr>
              <w:widowControl/>
              <w:jc w:val="center"/>
            </w:pPr>
            <w:r>
              <w:rPr>
                <w:rFonts w:ascii="Calibri" w:eastAsia="宋体" w:hAnsi="Calibri" w:cs="Calibri"/>
                <w:kern w:val="0"/>
                <w:sz w:val="20"/>
                <w:szCs w:val="20"/>
              </w:rPr>
              <w:t> </w:t>
            </w:r>
            <w:r w:rsidR="00AF41E3">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52741" w:rsidRDefault="00AF41E3">
            <w:pPr>
              <w:widowControl/>
              <w:jc w:val="center"/>
            </w:pPr>
            <w:r>
              <w:rPr>
                <w:rFonts w:ascii="Calibri" w:eastAsia="宋体" w:hAnsi="Calibri" w:cs="Calibri" w:hint="eastAsia"/>
                <w:kern w:val="0"/>
                <w:sz w:val="20"/>
                <w:szCs w:val="20"/>
              </w:rPr>
              <w:t>0</w:t>
            </w:r>
            <w:r w:rsidR="005F312A">
              <w:rPr>
                <w:rFonts w:ascii="Calibri" w:eastAsia="宋体" w:hAnsi="Calibri" w:cs="Calibri"/>
                <w:kern w:val="0"/>
                <w:sz w:val="20"/>
                <w:szCs w:val="20"/>
              </w:rPr>
              <w:t> </w:t>
            </w:r>
          </w:p>
        </w:tc>
      </w:tr>
      <w:tr w:rsidR="00AF41E3" w:rsidTr="00AF41E3">
        <w:trPr>
          <w:jc w:val="center"/>
        </w:trPr>
        <w:tc>
          <w:tcPr>
            <w:tcW w:w="769" w:type="dxa"/>
            <w:vMerge w:val="restart"/>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3</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3</w:t>
            </w:r>
            <w:r>
              <w:rPr>
                <w:rFonts w:ascii="Calibri" w:eastAsia="宋体" w:hAnsi="Calibri" w:cs="Calibri"/>
                <w:kern w:val="0"/>
                <w:sz w:val="20"/>
                <w:szCs w:val="20"/>
              </w:rPr>
              <w:t> </w:t>
            </w:r>
          </w:p>
        </w:tc>
      </w:tr>
      <w:tr w:rsidR="00AF41E3" w:rsidTr="00AF41E3">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（二）部分公开</w:t>
            </w:r>
            <w:r>
              <w:rPr>
                <w:rFonts w:ascii="楷体" w:eastAsia="楷体" w:hAnsi="楷体" w:cs="楷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rPr>
                <w:rFonts w:ascii="Calibri" w:eastAsia="宋体" w:hAnsi="Calibri" w:cs="Calibri"/>
                <w:kern w:val="0"/>
                <w:sz w:val="20"/>
                <w:szCs w:val="20"/>
              </w:rPr>
            </w:pPr>
          </w:p>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101323">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B40678">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F66ADD">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786B02">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9B5C3D">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8E4D40">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1E7D94">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107DD3">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7A0D8E">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B87810">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636CEE">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ED05C5">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03377A">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634E10">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B9474E">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AF41E3" w:rsidRDefault="00AF41E3">
            <w:pPr>
              <w:widowControl/>
              <w:jc w:val="left"/>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306670">
        <w:trPr>
          <w:trHeight w:val="779"/>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inset" w:sz="8" w:space="0" w:color="auto"/>
              <w:right w:val="single" w:sz="8" w:space="0" w:color="auto"/>
            </w:tcBorders>
            <w:shd w:val="clear" w:color="auto" w:fill="DDEBF7"/>
            <w:tcMar>
              <w:left w:w="57" w:type="dxa"/>
              <w:right w:w="57" w:type="dxa"/>
            </w:tcMar>
            <w:vAlign w:val="center"/>
          </w:tcPr>
          <w:p w:rsidR="00AF41E3" w:rsidRDefault="00AF41E3">
            <w:pPr>
              <w:widowControl/>
            </w:pPr>
            <w:r>
              <w:rPr>
                <w:rFonts w:ascii="宋体" w:eastAsia="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inset"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AF41E3">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val="restart"/>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（六）其</w:t>
            </w:r>
            <w:r>
              <w:rPr>
                <w:rFonts w:ascii="宋体" w:eastAsia="宋体" w:hAnsi="宋体" w:cs="宋体" w:hint="eastAsia"/>
                <w:kern w:val="0"/>
                <w:sz w:val="20"/>
                <w:szCs w:val="20"/>
              </w:rPr>
              <w:lastRenderedPageBreak/>
              <w:t>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AF41E3" w:rsidRDefault="00AF41E3">
            <w:pPr>
              <w:widowControl/>
            </w:pPr>
            <w:r>
              <w:rPr>
                <w:rFonts w:ascii="宋体" w:eastAsia="宋体" w:hAnsi="宋体" w:cs="宋体" w:hint="eastAsia"/>
                <w:kern w:val="0"/>
                <w:sz w:val="20"/>
                <w:szCs w:val="20"/>
              </w:rPr>
              <w:lastRenderedPageBreak/>
              <w:t>1.申请人无正当理由逾期不补正、行</w:t>
            </w:r>
            <w:r>
              <w:rPr>
                <w:rFonts w:ascii="宋体" w:eastAsia="宋体" w:hAnsi="宋体" w:cs="宋体" w:hint="eastAsia"/>
                <w:kern w:val="0"/>
                <w:sz w:val="20"/>
                <w:szCs w:val="20"/>
              </w:rPr>
              <w:lastRenderedPageBreak/>
              <w:t>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lastRenderedPageBreak/>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AF41E3">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AF41E3" w:rsidRDefault="00AF41E3">
            <w:pPr>
              <w:widowControl/>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AF41E3">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943"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AF41E3" w:rsidRDefault="00AF41E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AF41E3" w:rsidTr="00AF41E3">
        <w:trPr>
          <w:jc w:val="center"/>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AF41E3" w:rsidRDefault="00AF41E3">
            <w:pPr>
              <w:rPr>
                <w:rFonts w:ascii="Calibri" w:hAnsi="Calibri" w:cs="Calibri"/>
                <w:sz w:val="20"/>
                <w:szCs w:val="20"/>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3</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AF41E3" w:rsidRDefault="00AF41E3" w:rsidP="003451C7">
            <w:pPr>
              <w:widowControl/>
              <w:jc w:val="center"/>
            </w:pPr>
            <w:r>
              <w:rPr>
                <w:rFonts w:ascii="Calibri" w:eastAsia="宋体" w:hAnsi="Calibri" w:cs="Calibri" w:hint="eastAsia"/>
                <w:kern w:val="0"/>
                <w:sz w:val="20"/>
                <w:szCs w:val="20"/>
              </w:rPr>
              <w:t>3</w:t>
            </w:r>
            <w:r>
              <w:rPr>
                <w:rFonts w:ascii="Calibri" w:eastAsia="宋体" w:hAnsi="Calibri" w:cs="Calibri"/>
                <w:kern w:val="0"/>
                <w:sz w:val="20"/>
                <w:szCs w:val="20"/>
              </w:rPr>
              <w:t> </w:t>
            </w:r>
          </w:p>
        </w:tc>
      </w:tr>
      <w:tr w:rsidR="00AF41E3" w:rsidTr="00263C1A">
        <w:trPr>
          <w:jc w:val="center"/>
        </w:trPr>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AF41E3" w:rsidRDefault="00AF41E3">
            <w:pPr>
              <w:widowControl/>
              <w:jc w:val="left"/>
            </w:pPr>
            <w:r>
              <w:rPr>
                <w:rFonts w:ascii="宋体" w:eastAsia="宋体" w:hAnsi="宋体" w:cs="宋体" w:hint="eastAsia"/>
                <w:kern w:val="0"/>
                <w:sz w:val="20"/>
                <w:szCs w:val="20"/>
              </w:rPr>
              <w:t>四、结转下年度继续办理</w:t>
            </w:r>
          </w:p>
        </w:tc>
        <w:tc>
          <w:tcPr>
            <w:tcW w:w="0" w:type="auto"/>
            <w:tcBorders>
              <w:top w:val="inset" w:sz="6" w:space="0" w:color="auto"/>
              <w:left w:val="nil"/>
              <w:bottom w:val="inset" w:sz="6" w:space="0" w:color="auto"/>
              <w:right w:val="inset" w:sz="6" w:space="0" w:color="auto"/>
            </w:tcBorders>
            <w:shd w:val="clear" w:color="auto" w:fill="auto"/>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0" w:type="auto"/>
            <w:tcBorders>
              <w:top w:val="inset" w:sz="6" w:space="0" w:color="auto"/>
              <w:left w:val="nil"/>
              <w:bottom w:val="inset" w:sz="6" w:space="0" w:color="auto"/>
              <w:right w:val="inset" w:sz="6" w:space="0" w:color="auto"/>
            </w:tcBorders>
            <w:shd w:val="clear" w:color="auto" w:fill="auto"/>
            <w:vAlign w:val="center"/>
          </w:tcPr>
          <w:p w:rsidR="00AF41E3" w:rsidRDefault="00AF41E3" w:rsidP="003451C7">
            <w:pPr>
              <w:widowControl/>
              <w:jc w:val="cente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0" w:type="auto"/>
            <w:tcBorders>
              <w:top w:val="inset" w:sz="6" w:space="0" w:color="auto"/>
              <w:left w:val="nil"/>
              <w:bottom w:val="inset" w:sz="6" w:space="0" w:color="auto"/>
              <w:right w:val="inset" w:sz="6" w:space="0" w:color="auto"/>
            </w:tcBorders>
            <w:shd w:val="clear" w:color="auto" w:fill="auto"/>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0" w:type="auto"/>
            <w:tcBorders>
              <w:top w:val="inset" w:sz="6" w:space="0" w:color="auto"/>
              <w:left w:val="nil"/>
              <w:bottom w:val="inset" w:sz="6" w:space="0" w:color="auto"/>
              <w:right w:val="inset" w:sz="6" w:space="0" w:color="auto"/>
            </w:tcBorders>
            <w:shd w:val="clear" w:color="auto" w:fill="auto"/>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0" w:type="auto"/>
            <w:tcBorders>
              <w:top w:val="inset" w:sz="6" w:space="0" w:color="auto"/>
              <w:left w:val="nil"/>
              <w:bottom w:val="inset" w:sz="6" w:space="0" w:color="auto"/>
              <w:right w:val="inset" w:sz="6" w:space="0" w:color="auto"/>
            </w:tcBorders>
            <w:shd w:val="clear" w:color="auto" w:fill="auto"/>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0" w:type="auto"/>
            <w:tcBorders>
              <w:top w:val="inset" w:sz="6" w:space="0" w:color="auto"/>
              <w:left w:val="nil"/>
              <w:bottom w:val="inset" w:sz="6" w:space="0" w:color="auto"/>
              <w:right w:val="inset" w:sz="6" w:space="0" w:color="auto"/>
            </w:tcBorders>
            <w:shd w:val="clear" w:color="auto" w:fill="auto"/>
            <w:vAlign w:val="center"/>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0" w:type="auto"/>
            <w:tcBorders>
              <w:top w:val="inset" w:sz="6" w:space="0" w:color="auto"/>
              <w:left w:val="nil"/>
              <w:bottom w:val="inset" w:sz="6" w:space="0" w:color="auto"/>
              <w:right w:val="inset" w:sz="6" w:space="0" w:color="auto"/>
            </w:tcBorders>
            <w:shd w:val="clear" w:color="auto" w:fill="auto"/>
          </w:tcPr>
          <w:p w:rsidR="00AF41E3" w:rsidRDefault="00AF41E3" w:rsidP="003451C7">
            <w:pPr>
              <w:widowControl/>
              <w:jc w:val="center"/>
            </w:pPr>
            <w:r>
              <w:rPr>
                <w:rFonts w:ascii="Calibri" w:eastAsia="宋体" w:hAnsi="Calibri" w:cs="Calibri" w:hint="eastAsia"/>
                <w:kern w:val="0"/>
                <w:sz w:val="20"/>
                <w:szCs w:val="20"/>
              </w:rPr>
              <w:t>0</w:t>
            </w:r>
            <w:r>
              <w:rPr>
                <w:rFonts w:ascii="Calibri" w:eastAsia="宋体" w:hAnsi="Calibri" w:cs="Calibri"/>
                <w:kern w:val="0"/>
                <w:sz w:val="20"/>
                <w:szCs w:val="20"/>
              </w:rPr>
              <w:t> </w:t>
            </w:r>
          </w:p>
        </w:tc>
      </w:tr>
    </w:tbl>
    <w:p w:rsidR="00052741" w:rsidRDefault="00052741">
      <w:pPr>
        <w:pStyle w:val="a3"/>
        <w:widowControl/>
        <w:ind w:leftChars="200" w:left="420"/>
        <w:rPr>
          <w:rFonts w:hint="default"/>
        </w:rPr>
      </w:pPr>
    </w:p>
    <w:p w:rsidR="00052741" w:rsidRDefault="005F312A">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rPr>
        <w:t>四、政府信息公开行政复议、行政诉讼情况</w:t>
      </w:r>
    </w:p>
    <w:p w:rsidR="00052741" w:rsidRDefault="00052741">
      <w:pPr>
        <w:widowControl/>
        <w:jc w:val="center"/>
      </w:pPr>
    </w:p>
    <w:tbl>
      <w:tblPr>
        <w:tblW w:w="9748" w:type="dxa"/>
        <w:jc w:val="center"/>
        <w:tblBorders>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052741">
        <w:trPr>
          <w:trHeight w:val="547"/>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行政诉讼</w:t>
            </w:r>
          </w:p>
        </w:tc>
      </w:tr>
      <w:tr w:rsidR="00052741">
        <w:trPr>
          <w:trHeight w:val="582"/>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复议后起诉</w:t>
            </w:r>
          </w:p>
        </w:tc>
      </w:tr>
      <w:tr w:rsidR="00052741">
        <w:trPr>
          <w:trHeight w:val="714"/>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052741">
            <w:pPr>
              <w:rPr>
                <w:rFonts w:ascii="Calibri" w:hAnsi="Calibri" w:cs="Calibri"/>
                <w:sz w:val="20"/>
                <w:szCs w:val="20"/>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052741">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052741">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052741">
            <w:pPr>
              <w:rPr>
                <w:rFonts w:ascii="Calibri" w:hAnsi="Calibri" w:cs="Calibri"/>
                <w:sz w:val="20"/>
                <w:szCs w:val="20"/>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052741">
            <w:pPr>
              <w:rPr>
                <w:rFonts w:ascii="Calibri" w:hAnsi="Calibri" w:cs="Calibri"/>
                <w:sz w:val="20"/>
                <w:szCs w:val="20"/>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宋体" w:eastAsia="宋体" w:hAnsi="宋体" w:cs="宋体" w:hint="eastAsia"/>
                <w:color w:val="000000"/>
                <w:kern w:val="0"/>
                <w:sz w:val="20"/>
                <w:szCs w:val="20"/>
              </w:rPr>
              <w:t>总计</w:t>
            </w:r>
          </w:p>
        </w:tc>
      </w:tr>
      <w:tr w:rsidR="00052741">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AF41E3">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AF41E3">
            <w:pPr>
              <w:widowControl/>
              <w:jc w:val="center"/>
            </w:pPr>
            <w:r>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AF41E3">
            <w:pPr>
              <w:widowControl/>
              <w:jc w:val="center"/>
            </w:pPr>
            <w:r>
              <w:rPr>
                <w:rFonts w:ascii="黑体" w:eastAsia="黑体" w:hAnsi="宋体" w:cs="黑体" w:hint="eastAsia"/>
                <w:kern w:val="0"/>
                <w:sz w:val="20"/>
                <w:szCs w:val="20"/>
              </w:rPr>
              <w:t>0</w:t>
            </w:r>
            <w:r w:rsidR="005F312A">
              <w:rPr>
                <w:rFonts w:ascii="黑体" w:eastAsia="黑体" w:hAnsi="宋体" w:cs="黑体" w:hint="eastAsia"/>
                <w:kern w:val="0"/>
                <w:sz w:val="20"/>
                <w:szCs w:val="20"/>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AF41E3">
            <w:pPr>
              <w:widowControl/>
              <w:jc w:val="center"/>
            </w:pPr>
            <w:r>
              <w:rPr>
                <w:rFonts w:ascii="黑体" w:eastAsia="黑体" w:hAnsi="宋体" w:cs="黑体" w:hint="eastAsia"/>
                <w:kern w:val="0"/>
                <w:sz w:val="20"/>
                <w:szCs w:val="20"/>
              </w:rPr>
              <w:t>0</w:t>
            </w:r>
            <w:r w:rsidR="005F312A">
              <w:rPr>
                <w:rFonts w:ascii="黑体" w:eastAsia="黑体" w:hAnsi="宋体" w:cs="黑体" w:hint="eastAsia"/>
                <w:kern w:val="0"/>
                <w:sz w:val="20"/>
                <w:szCs w:val="20"/>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AF41E3">
            <w:pPr>
              <w:widowControl/>
              <w:jc w:val="center"/>
            </w:pPr>
            <w:r>
              <w:rPr>
                <w:rFonts w:ascii="黑体" w:eastAsia="黑体" w:hAnsi="宋体" w:cs="黑体" w:hint="eastAsia"/>
                <w:kern w:val="0"/>
                <w:sz w:val="20"/>
                <w:szCs w:val="20"/>
              </w:rPr>
              <w:t>0</w:t>
            </w:r>
            <w:r w:rsidR="005F312A">
              <w:rPr>
                <w:rFonts w:ascii="黑体" w:eastAsia="黑体" w:hAnsi="宋体" w:cs="黑体" w:hint="eastAsia"/>
                <w:kern w:val="0"/>
                <w:sz w:val="20"/>
                <w:szCs w:val="20"/>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AF41E3">
            <w:pPr>
              <w:widowControl/>
              <w:jc w:val="center"/>
            </w:pPr>
            <w:r>
              <w:rPr>
                <w:rFonts w:ascii="黑体" w:eastAsia="黑体" w:hAnsi="宋体" w:cs="黑体" w:hint="eastAsia"/>
                <w:kern w:val="0"/>
                <w:sz w:val="20"/>
                <w:szCs w:val="20"/>
              </w:rPr>
              <w:t>0</w:t>
            </w:r>
            <w:r w:rsidR="005F312A">
              <w:rPr>
                <w:rFonts w:ascii="黑体" w:eastAsia="黑体" w:hAnsi="宋体" w:cs="黑体" w:hint="eastAsia"/>
                <w:kern w:val="0"/>
                <w:sz w:val="20"/>
                <w:szCs w:val="20"/>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5F312A">
            <w:pPr>
              <w:widowControl/>
              <w:jc w:val="center"/>
            </w:pPr>
            <w:r>
              <w:rPr>
                <w:rFonts w:ascii="黑体" w:eastAsia="黑体" w:hAnsi="宋体" w:cs="黑体" w:hint="eastAsia"/>
                <w:kern w:val="0"/>
                <w:sz w:val="20"/>
                <w:szCs w:val="20"/>
              </w:rPr>
              <w:t> </w:t>
            </w:r>
            <w:r w:rsidR="00AF41E3">
              <w:rPr>
                <w:rFonts w:ascii="黑体" w:eastAsia="黑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52741" w:rsidRDefault="00AF41E3">
            <w:pPr>
              <w:rPr>
                <w:rFonts w:ascii="宋体" w:eastAsia="宋体" w:hAnsi="Calibri" w:cs="宋体"/>
                <w:sz w:val="24"/>
              </w:rPr>
            </w:pPr>
            <w:r>
              <w:rPr>
                <w:rFonts w:ascii="宋体" w:eastAsia="宋体" w:hAnsi="Calibri" w:cs="宋体" w:hint="eastAsia"/>
                <w:sz w:val="24"/>
              </w:rPr>
              <w:t>0</w:t>
            </w:r>
          </w:p>
        </w:tc>
      </w:tr>
    </w:tbl>
    <w:p w:rsidR="00052741" w:rsidRDefault="00052741">
      <w:pPr>
        <w:widowControl/>
        <w:jc w:val="left"/>
      </w:pPr>
    </w:p>
    <w:p w:rsidR="00052741" w:rsidRDefault="005F312A">
      <w:pPr>
        <w:widowControl/>
        <w:spacing w:line="560" w:lineRule="exact"/>
        <w:ind w:firstLineChars="200" w:firstLine="672"/>
        <w:jc w:val="left"/>
        <w:rPr>
          <w:rFonts w:ascii="宋体" w:eastAsia="宋体" w:hAnsi="宋体" w:cs="宋体"/>
          <w:spacing w:val="8"/>
          <w:kern w:val="0"/>
          <w:sz w:val="24"/>
        </w:rPr>
      </w:pPr>
      <w:r>
        <w:rPr>
          <w:rFonts w:ascii="黑体" w:eastAsia="黑体" w:hAnsi="宋体" w:cs="宋体" w:hint="eastAsia"/>
          <w:spacing w:val="8"/>
          <w:kern w:val="0"/>
          <w:sz w:val="32"/>
          <w:szCs w:val="32"/>
        </w:rPr>
        <w:t>五、存在的主要问题及改进情况</w:t>
      </w:r>
    </w:p>
    <w:p w:rsidR="003743D9" w:rsidRDefault="003743D9">
      <w:pPr>
        <w:widowControl/>
        <w:spacing w:line="560" w:lineRule="exact"/>
        <w:ind w:firstLine="675"/>
        <w:jc w:val="left"/>
        <w:rPr>
          <w:rFonts w:ascii="仿宋_GB2312" w:eastAsia="仿宋_GB2312" w:hAnsi="仿宋" w:cs="Arial"/>
          <w:kern w:val="0"/>
          <w:sz w:val="32"/>
          <w:szCs w:val="32"/>
        </w:rPr>
      </w:pPr>
      <w:r>
        <w:rPr>
          <w:rFonts w:ascii="仿宋_GB2312" w:eastAsia="仿宋_GB2312" w:hAnsi="仿宋" w:cs="Arial" w:hint="eastAsia"/>
          <w:kern w:val="0"/>
          <w:sz w:val="32"/>
          <w:szCs w:val="32"/>
        </w:rPr>
        <w:t>由于街道内部人员变动频繁，各科室内部负责本科室信息公开工作的同志时有调整，调整后的同志信息公开工作相关规范可能出现了解不够深入的情况，</w:t>
      </w:r>
      <w:r w:rsidRPr="00B4243D">
        <w:rPr>
          <w:rFonts w:ascii="仿宋_GB2312" w:eastAsia="仿宋_GB2312" w:hAnsi="仿宋" w:cs="Arial" w:hint="eastAsia"/>
          <w:kern w:val="0"/>
          <w:sz w:val="32"/>
          <w:szCs w:val="32"/>
        </w:rPr>
        <w:t>我街道将继续着力于提高机关干部对政府信息公开工作的重视程度，有计划地组织信息公开相关人员深入学习政府信息公开工作的各项法律法规及最新的文件精神，</w:t>
      </w:r>
      <w:r>
        <w:rPr>
          <w:rFonts w:ascii="仿宋_GB2312" w:eastAsia="仿宋_GB2312" w:hAnsi="仿宋" w:cs="Arial" w:hint="eastAsia"/>
          <w:kern w:val="0"/>
          <w:sz w:val="32"/>
          <w:szCs w:val="32"/>
        </w:rPr>
        <w:t>争取对调整后的同志全面培训，</w:t>
      </w:r>
      <w:r w:rsidRPr="00B4243D">
        <w:rPr>
          <w:rFonts w:ascii="仿宋_GB2312" w:eastAsia="仿宋_GB2312" w:hAnsi="仿宋" w:cs="Arial" w:hint="eastAsia"/>
          <w:kern w:val="0"/>
          <w:sz w:val="32"/>
          <w:szCs w:val="32"/>
        </w:rPr>
        <w:t>切实提高基层工作人员的业务能力。</w:t>
      </w:r>
    </w:p>
    <w:p w:rsidR="00052741" w:rsidRDefault="005F312A">
      <w:pPr>
        <w:widowControl/>
        <w:spacing w:line="560" w:lineRule="exact"/>
        <w:ind w:firstLine="675"/>
        <w:jc w:val="left"/>
        <w:rPr>
          <w:rFonts w:ascii="宋体" w:eastAsia="宋体" w:hAnsi="宋体" w:cs="宋体"/>
          <w:spacing w:val="8"/>
          <w:kern w:val="0"/>
          <w:sz w:val="32"/>
          <w:szCs w:val="32"/>
        </w:rPr>
      </w:pPr>
      <w:r>
        <w:rPr>
          <w:rFonts w:ascii="黑体" w:eastAsia="黑体" w:hAnsi="宋体" w:cs="宋体" w:hint="eastAsia"/>
          <w:spacing w:val="8"/>
          <w:kern w:val="0"/>
          <w:sz w:val="32"/>
          <w:szCs w:val="32"/>
        </w:rPr>
        <w:t>六、其他需要报告的事项</w:t>
      </w:r>
    </w:p>
    <w:p w:rsidR="00052741" w:rsidRPr="003743D9" w:rsidRDefault="005F312A" w:rsidP="003743D9">
      <w:pPr>
        <w:widowControl/>
        <w:spacing w:line="560" w:lineRule="exact"/>
        <w:jc w:val="left"/>
        <w:rPr>
          <w:rFonts w:ascii="仿宋_GB2312" w:eastAsia="仿宋_GB2312" w:hAnsi="宋体" w:cs="宋体"/>
          <w:color w:val="9BC2E6"/>
          <w:spacing w:val="8"/>
          <w:kern w:val="0"/>
          <w:sz w:val="32"/>
          <w:szCs w:val="32"/>
        </w:rPr>
      </w:pPr>
      <w:r>
        <w:rPr>
          <w:rFonts w:ascii="宋体" w:eastAsia="宋体" w:hAnsi="宋体" w:cs="宋体" w:hint="eastAsia"/>
          <w:spacing w:val="8"/>
          <w:kern w:val="0"/>
          <w:sz w:val="32"/>
          <w:szCs w:val="32"/>
        </w:rPr>
        <w:t xml:space="preserve">　　</w:t>
      </w:r>
      <w:r w:rsidR="003743D9" w:rsidRPr="00EC16B5">
        <w:rPr>
          <w:rFonts w:ascii="仿宋_GB2312" w:eastAsia="仿宋_GB2312" w:hAnsi="宋体" w:cs="宋体" w:hint="eastAsia"/>
          <w:kern w:val="0"/>
          <w:sz w:val="32"/>
          <w:szCs w:val="32"/>
        </w:rPr>
        <w:t>我街道坚持“公开、透明、便民”的原则，对依申请公开工作未收取任何费用</w:t>
      </w:r>
      <w:r w:rsidR="00C42282">
        <w:rPr>
          <w:rFonts w:ascii="仿宋_GB2312" w:eastAsia="仿宋_GB2312" w:hAnsi="宋体" w:cs="宋体" w:hint="eastAsia"/>
          <w:kern w:val="0"/>
          <w:sz w:val="32"/>
          <w:szCs w:val="32"/>
        </w:rPr>
        <w:t>，</w:t>
      </w:r>
      <w:r w:rsidR="00C42282">
        <w:rPr>
          <w:rFonts w:ascii="仿宋_GB2312" w:eastAsia="仿宋_GB2312" w:hAnsi="仿宋_GB2312" w:cs="仿宋_GB2312" w:hint="eastAsia"/>
          <w:sz w:val="32"/>
          <w:szCs w:val="32"/>
        </w:rPr>
        <w:t>发出收费通知的件数和总金额以及实际</w:t>
      </w:r>
      <w:r w:rsidR="00C42282">
        <w:rPr>
          <w:rFonts w:ascii="仿宋_GB2312" w:eastAsia="仿宋_GB2312" w:hAnsi="仿宋_GB2312" w:cs="仿宋_GB2312" w:hint="eastAsia"/>
          <w:sz w:val="32"/>
          <w:szCs w:val="32"/>
        </w:rPr>
        <w:lastRenderedPageBreak/>
        <w:t>收取的总金额均为0</w:t>
      </w:r>
      <w:r w:rsidR="003743D9" w:rsidRPr="00EC16B5">
        <w:rPr>
          <w:rFonts w:ascii="仿宋_GB2312" w:eastAsia="仿宋_GB2312" w:hAnsi="宋体" w:cs="宋体" w:hint="eastAsia"/>
          <w:kern w:val="0"/>
          <w:sz w:val="32"/>
          <w:szCs w:val="32"/>
        </w:rPr>
        <w:t>。</w:t>
      </w:r>
      <w:r w:rsidR="003743D9">
        <w:rPr>
          <w:rFonts w:ascii="仿宋_GB2312" w:eastAsia="仿宋_GB2312" w:hAnsi="宋体" w:cs="宋体" w:hint="eastAsia"/>
          <w:kern w:val="0"/>
          <w:sz w:val="32"/>
          <w:szCs w:val="32"/>
        </w:rPr>
        <w:t>2022年，</w:t>
      </w:r>
      <w:r w:rsidR="003743D9">
        <w:rPr>
          <w:rFonts w:ascii="仿宋_GB2312" w:eastAsia="仿宋_GB2312" w:hint="eastAsia"/>
          <w:sz w:val="32"/>
          <w:szCs w:val="32"/>
        </w:rPr>
        <w:t>我街道将继续严格按照《中华人民共和国政府信息公开条例》要求，积极做好政府信息公开和政务公开工作。坚持街道现有严格审查制度，并不断完善。</w:t>
      </w:r>
      <w:r w:rsidR="003743D9" w:rsidRPr="00B5118A">
        <w:rPr>
          <w:rFonts w:ascii="仿宋_GB2312" w:eastAsia="仿宋_GB2312" w:hint="eastAsia"/>
          <w:sz w:val="32"/>
          <w:szCs w:val="32"/>
        </w:rPr>
        <w:t>加强重点领域主动公开</w:t>
      </w:r>
      <w:r w:rsidR="003743D9">
        <w:rPr>
          <w:rFonts w:ascii="仿宋_GB2312" w:eastAsia="仿宋_GB2312" w:hint="eastAsia"/>
          <w:sz w:val="32"/>
          <w:szCs w:val="32"/>
        </w:rPr>
        <w:t>，</w:t>
      </w:r>
      <w:r w:rsidR="003743D9" w:rsidRPr="00B5118A">
        <w:rPr>
          <w:rFonts w:ascii="仿宋_GB2312" w:eastAsia="仿宋_GB2312" w:hint="eastAsia"/>
          <w:sz w:val="32"/>
          <w:szCs w:val="32"/>
        </w:rPr>
        <w:t>加强行政权力全流程公开</w:t>
      </w:r>
      <w:r w:rsidR="003743D9">
        <w:rPr>
          <w:rFonts w:ascii="仿宋_GB2312" w:eastAsia="仿宋_GB2312" w:hint="eastAsia"/>
          <w:sz w:val="32"/>
          <w:szCs w:val="32"/>
        </w:rPr>
        <w:t>，</w:t>
      </w:r>
      <w:r w:rsidR="003743D9" w:rsidRPr="00B5118A">
        <w:rPr>
          <w:rFonts w:ascii="仿宋_GB2312" w:eastAsia="仿宋_GB2312" w:hint="eastAsia"/>
          <w:sz w:val="32"/>
          <w:szCs w:val="32"/>
        </w:rPr>
        <w:t>规范依申请公开</w:t>
      </w:r>
      <w:r w:rsidR="003743D9">
        <w:rPr>
          <w:rFonts w:ascii="仿宋_GB2312" w:eastAsia="仿宋_GB2312" w:hint="eastAsia"/>
          <w:sz w:val="32"/>
          <w:szCs w:val="32"/>
        </w:rPr>
        <w:t>，</w:t>
      </w:r>
      <w:r w:rsidR="003743D9" w:rsidRPr="00F076BA">
        <w:rPr>
          <w:rFonts w:ascii="仿宋_GB2312" w:eastAsia="仿宋_GB2312" w:hAnsi="黑体" w:cs="Arial" w:hint="eastAsia"/>
          <w:kern w:val="0"/>
          <w:sz w:val="32"/>
          <w:szCs w:val="32"/>
        </w:rPr>
        <w:t>查漏补缺，</w:t>
      </w:r>
      <w:r w:rsidR="003743D9">
        <w:rPr>
          <w:rFonts w:ascii="仿宋_GB2312" w:eastAsia="仿宋_GB2312" w:hAnsi="黑体" w:cs="Arial" w:hint="eastAsia"/>
          <w:kern w:val="0"/>
          <w:sz w:val="32"/>
          <w:szCs w:val="32"/>
        </w:rPr>
        <w:t>保障政府信息公开</w:t>
      </w:r>
      <w:r w:rsidR="003743D9" w:rsidRPr="00F076BA">
        <w:rPr>
          <w:rFonts w:ascii="仿宋_GB2312" w:eastAsia="仿宋_GB2312" w:hAnsi="黑体" w:cs="Arial" w:hint="eastAsia"/>
          <w:kern w:val="0"/>
          <w:sz w:val="32"/>
          <w:szCs w:val="32"/>
        </w:rPr>
        <w:t>工作能够更严谨细致地开展。</w:t>
      </w:r>
    </w:p>
    <w:sectPr w:rsidR="00052741" w:rsidRPr="003743D9" w:rsidSect="00052741">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9BF" w:rsidRDefault="00B779BF" w:rsidP="00260E42">
      <w:r>
        <w:separator/>
      </w:r>
    </w:p>
  </w:endnote>
  <w:endnote w:type="continuationSeparator" w:id="0">
    <w:p w:rsidR="00B779BF" w:rsidRDefault="00B779BF" w:rsidP="00260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9BF" w:rsidRDefault="00B779BF" w:rsidP="00260E42">
      <w:r>
        <w:separator/>
      </w:r>
    </w:p>
  </w:footnote>
  <w:footnote w:type="continuationSeparator" w:id="0">
    <w:p w:rsidR="00B779BF" w:rsidRDefault="00B779BF" w:rsidP="00260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D5A163"/>
    <w:multiLevelType w:val="multilevel"/>
    <w:tmpl w:val="9BD5A163"/>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
  <w:rsids>
    <w:rsidRoot w:val="00052741"/>
    <w:rsid w:val="00052741"/>
    <w:rsid w:val="00260E42"/>
    <w:rsid w:val="00323D5C"/>
    <w:rsid w:val="003743D9"/>
    <w:rsid w:val="00592C65"/>
    <w:rsid w:val="005F312A"/>
    <w:rsid w:val="006511A0"/>
    <w:rsid w:val="00AF41E3"/>
    <w:rsid w:val="00B779BF"/>
    <w:rsid w:val="00B95470"/>
    <w:rsid w:val="00BC0A03"/>
    <w:rsid w:val="00C263CB"/>
    <w:rsid w:val="00C42282"/>
    <w:rsid w:val="00EC16B5"/>
    <w:rsid w:val="038D3DDF"/>
    <w:rsid w:val="042579D5"/>
    <w:rsid w:val="068D3A55"/>
    <w:rsid w:val="0CB54E8C"/>
    <w:rsid w:val="0ECF5035"/>
    <w:rsid w:val="0FA20EFD"/>
    <w:rsid w:val="10E71957"/>
    <w:rsid w:val="14F94D81"/>
    <w:rsid w:val="19962AAF"/>
    <w:rsid w:val="1A0A1B17"/>
    <w:rsid w:val="1B0E7792"/>
    <w:rsid w:val="1D7E7C82"/>
    <w:rsid w:val="1F8D51FC"/>
    <w:rsid w:val="22EF4BA9"/>
    <w:rsid w:val="236D3D07"/>
    <w:rsid w:val="25827B7B"/>
    <w:rsid w:val="278034C2"/>
    <w:rsid w:val="2C773ADF"/>
    <w:rsid w:val="3028788A"/>
    <w:rsid w:val="306E3863"/>
    <w:rsid w:val="327343B2"/>
    <w:rsid w:val="3376555C"/>
    <w:rsid w:val="37BD4572"/>
    <w:rsid w:val="397640C8"/>
    <w:rsid w:val="3C3A43CF"/>
    <w:rsid w:val="3C3B717C"/>
    <w:rsid w:val="3CCA67AA"/>
    <w:rsid w:val="3D42741D"/>
    <w:rsid w:val="411D56E1"/>
    <w:rsid w:val="41861C9E"/>
    <w:rsid w:val="41B11538"/>
    <w:rsid w:val="4246083E"/>
    <w:rsid w:val="4318224C"/>
    <w:rsid w:val="47671C94"/>
    <w:rsid w:val="47E26ACE"/>
    <w:rsid w:val="48406600"/>
    <w:rsid w:val="4AA356D8"/>
    <w:rsid w:val="4B27074D"/>
    <w:rsid w:val="4DE96893"/>
    <w:rsid w:val="51AC399F"/>
    <w:rsid w:val="526642CE"/>
    <w:rsid w:val="535B1626"/>
    <w:rsid w:val="5B112153"/>
    <w:rsid w:val="5CDB4056"/>
    <w:rsid w:val="5D0D5D8A"/>
    <w:rsid w:val="5EE61FA5"/>
    <w:rsid w:val="621524C6"/>
    <w:rsid w:val="644E5D99"/>
    <w:rsid w:val="68791EE0"/>
    <w:rsid w:val="70BC1287"/>
    <w:rsid w:val="7AB067D2"/>
    <w:rsid w:val="7ACC1EA7"/>
    <w:rsid w:val="7EBA7AFC"/>
    <w:rsid w:val="7F3C7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7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52741"/>
    <w:rPr>
      <w:rFonts w:ascii="宋体" w:eastAsia="宋体" w:hAnsi="Courier New" w:cs="Times New Roman" w:hint="eastAsia"/>
      <w:szCs w:val="21"/>
    </w:rPr>
  </w:style>
  <w:style w:type="paragraph" w:styleId="a4">
    <w:name w:val="Normal (Web)"/>
    <w:basedOn w:val="a"/>
    <w:rsid w:val="00052741"/>
    <w:pPr>
      <w:spacing w:beforeAutospacing="1" w:afterAutospacing="1"/>
      <w:jc w:val="left"/>
    </w:pPr>
    <w:rPr>
      <w:rFonts w:ascii="Calibri" w:eastAsia="宋体" w:hAnsi="Calibri" w:cs="Times New Roman"/>
      <w:kern w:val="0"/>
      <w:sz w:val="24"/>
    </w:rPr>
  </w:style>
  <w:style w:type="character" w:customStyle="1" w:styleId="Char">
    <w:name w:val="纯文本 Char"/>
    <w:basedOn w:val="a0"/>
    <w:link w:val="a3"/>
    <w:rsid w:val="00052741"/>
    <w:rPr>
      <w:rFonts w:ascii="宋体" w:eastAsia="宋体" w:hAnsi="Courier New" w:cs="Courier New" w:hint="eastAsia"/>
      <w:kern w:val="2"/>
      <w:sz w:val="21"/>
      <w:szCs w:val="21"/>
    </w:rPr>
  </w:style>
  <w:style w:type="paragraph" w:styleId="a5">
    <w:name w:val="header"/>
    <w:basedOn w:val="a"/>
    <w:link w:val="Char0"/>
    <w:rsid w:val="00260E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60E42"/>
    <w:rPr>
      <w:rFonts w:asciiTheme="minorHAnsi" w:eastAsiaTheme="minorEastAsia" w:hAnsiTheme="minorHAnsi" w:cstheme="minorBidi"/>
      <w:kern w:val="2"/>
      <w:sz w:val="18"/>
      <w:szCs w:val="18"/>
    </w:rPr>
  </w:style>
  <w:style w:type="paragraph" w:styleId="a6">
    <w:name w:val="footer"/>
    <w:basedOn w:val="a"/>
    <w:link w:val="Char1"/>
    <w:rsid w:val="00260E42"/>
    <w:pPr>
      <w:tabs>
        <w:tab w:val="center" w:pos="4153"/>
        <w:tab w:val="right" w:pos="8306"/>
      </w:tabs>
      <w:snapToGrid w:val="0"/>
      <w:jc w:val="left"/>
    </w:pPr>
    <w:rPr>
      <w:sz w:val="18"/>
      <w:szCs w:val="18"/>
    </w:rPr>
  </w:style>
  <w:style w:type="character" w:customStyle="1" w:styleId="Char1">
    <w:name w:val="页脚 Char"/>
    <w:basedOn w:val="a0"/>
    <w:link w:val="a6"/>
    <w:rsid w:val="00260E42"/>
    <w:rPr>
      <w:rFonts w:asciiTheme="minorHAnsi" w:eastAsiaTheme="minorEastAsia" w:hAnsiTheme="minorHAnsi" w:cstheme="minorBidi"/>
      <w:kern w:val="2"/>
      <w:sz w:val="18"/>
      <w:szCs w:val="18"/>
    </w:rPr>
  </w:style>
  <w:style w:type="paragraph" w:styleId="a7">
    <w:name w:val="List Paragraph"/>
    <w:basedOn w:val="a"/>
    <w:uiPriority w:val="99"/>
    <w:unhideWhenUsed/>
    <w:rsid w:val="00EC16B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412</Words>
  <Characters>2353</Characters>
  <Application>Microsoft Office Word</Application>
  <DocSecurity>0</DocSecurity>
  <Lines>19</Lines>
  <Paragraphs>5</Paragraphs>
  <ScaleCrop>false</ScaleCrop>
  <Company>Microsoft</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赵绮</cp:lastModifiedBy>
  <cp:revision>6</cp:revision>
  <cp:lastPrinted>2022-01-04T02:34:00Z</cp:lastPrinted>
  <dcterms:created xsi:type="dcterms:W3CDTF">2022-01-04T01:14:00Z</dcterms:created>
  <dcterms:modified xsi:type="dcterms:W3CDTF">2022-01-20T03:17:00Z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63565455EC034C6A92A3B4EC4E36682F</vt:lpwstr>
  </property>
</Properties>
</file>