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8DA" w:rsidRPr="00AC78DA" w:rsidRDefault="00AC78DA" w:rsidP="00AC78DA">
      <w:pPr>
        <w:widowControl/>
        <w:jc w:val="center"/>
        <w:outlineLvl w:val="0"/>
        <w:rPr>
          <w:rFonts w:ascii="微软雅黑" w:eastAsia="微软雅黑" w:hAnsi="微软雅黑" w:cs="宋体"/>
          <w:color w:val="BD1A2D"/>
          <w:kern w:val="36"/>
          <w:sz w:val="30"/>
          <w:szCs w:val="30"/>
        </w:rPr>
      </w:pPr>
      <w:r w:rsidRPr="00AC78DA">
        <w:rPr>
          <w:rFonts w:ascii="微软雅黑" w:eastAsia="微软雅黑" w:hAnsi="微软雅黑" w:cs="宋体" w:hint="eastAsia"/>
          <w:color w:val="BD1A2D"/>
          <w:kern w:val="36"/>
          <w:sz w:val="30"/>
          <w:szCs w:val="30"/>
        </w:rPr>
        <w:t>麦子店街道办事处执法主体信息</w:t>
      </w:r>
    </w:p>
    <w:p w:rsidR="00AC78DA" w:rsidRP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</w:pP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</w:pP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1.执法主体名称：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北京市朝阳区人民政府麦子店街道办事处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2.机构职能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：北京市朝阳区人民政府麦子店街道办事处主要工作职责(详见机构职能)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3. 办公地址：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北京市朝阳区朝阳公园西里南区麦子店街道办事处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4.办公时间：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周一至周五，上午9:00至12:00；下午13:30至17:30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5.通信地址：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北京市朝阳区朝阳公园西里南区六号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6. 咨询电话：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010-58260701</w:t>
      </w:r>
    </w:p>
    <w:p w:rsidR="00AC78DA" w:rsidRDefault="00AC78DA" w:rsidP="00AC78DA">
      <w:pPr>
        <w:pStyle w:val="a5"/>
        <w:shd w:val="clear" w:color="auto" w:fill="FFFFFF"/>
        <w:spacing w:before="0" w:beforeAutospacing="0" w:after="0" w:afterAutospacing="0"/>
        <w:ind w:firstLine="480"/>
        <w:rPr>
          <w:rFonts w:ascii="微软雅黑" w:eastAsia="微软雅黑" w:hAnsi="微软雅黑" w:hint="eastAsia"/>
          <w:color w:val="404040"/>
          <w:sz w:val="17"/>
          <w:szCs w:val="17"/>
        </w:rPr>
      </w:pPr>
      <w:r>
        <w:rPr>
          <w:rStyle w:val="a6"/>
          <w:rFonts w:ascii="微软雅黑" w:eastAsia="微软雅黑" w:hAnsi="微软雅黑" w:hint="eastAsia"/>
          <w:color w:val="404040"/>
          <w:sz w:val="17"/>
          <w:szCs w:val="17"/>
        </w:rPr>
        <w:t>7.监督电话：</w:t>
      </w:r>
      <w:r>
        <w:rPr>
          <w:rFonts w:ascii="微软雅黑" w:eastAsia="微软雅黑" w:hAnsi="微软雅黑" w:hint="eastAsia"/>
          <w:color w:val="404040"/>
          <w:sz w:val="17"/>
          <w:szCs w:val="17"/>
        </w:rPr>
        <w:t>010-58260722</w:t>
      </w:r>
    </w:p>
    <w:p w:rsidR="005E5D2A" w:rsidRPr="00AC78DA" w:rsidRDefault="005E5D2A"/>
    <w:sectPr w:rsidR="005E5D2A" w:rsidRPr="00AC78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D2A" w:rsidRDefault="005E5D2A" w:rsidP="00AC78DA">
      <w:r>
        <w:separator/>
      </w:r>
    </w:p>
  </w:endnote>
  <w:endnote w:type="continuationSeparator" w:id="1">
    <w:p w:rsidR="005E5D2A" w:rsidRDefault="005E5D2A" w:rsidP="00AC78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D2A" w:rsidRDefault="005E5D2A" w:rsidP="00AC78DA">
      <w:r>
        <w:separator/>
      </w:r>
    </w:p>
  </w:footnote>
  <w:footnote w:type="continuationSeparator" w:id="1">
    <w:p w:rsidR="005E5D2A" w:rsidRDefault="005E5D2A" w:rsidP="00AC78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C78DA"/>
    <w:rsid w:val="005E5D2A"/>
    <w:rsid w:val="00AC7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AC78DA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C78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C78D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C78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C78DA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AC78D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AC78DA"/>
    <w:rPr>
      <w:b/>
      <w:bCs/>
    </w:rPr>
  </w:style>
  <w:style w:type="character" w:customStyle="1" w:styleId="1Char">
    <w:name w:val="标题 1 Char"/>
    <w:basedOn w:val="a0"/>
    <w:link w:val="1"/>
    <w:uiPriority w:val="9"/>
    <w:rsid w:val="00AC78DA"/>
    <w:rPr>
      <w:rFonts w:ascii="宋体" w:eastAsia="宋体" w:hAnsi="宋体" w:cs="宋体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33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sfs-liu-pc</dc:creator>
  <cp:keywords/>
  <dc:description/>
  <cp:lastModifiedBy>sfs-liu-pc</cp:lastModifiedBy>
  <cp:revision>2</cp:revision>
  <dcterms:created xsi:type="dcterms:W3CDTF">2023-01-10T08:27:00Z</dcterms:created>
  <dcterms:modified xsi:type="dcterms:W3CDTF">2023-01-10T08:28:00Z</dcterms:modified>
</cp:coreProperties>
</file>