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20" w:rsidRDefault="00D24120">
      <w:pPr>
        <w:snapToGrid w:val="0"/>
        <w:rPr>
          <w:b/>
          <w:sz w:val="13"/>
          <w:szCs w:val="13"/>
        </w:rPr>
      </w:pPr>
    </w:p>
    <w:p w:rsidR="00D24120" w:rsidRDefault="00D24120">
      <w:pPr>
        <w:snapToGrid w:val="0"/>
        <w:rPr>
          <w:b/>
          <w:sz w:val="13"/>
          <w:szCs w:val="13"/>
        </w:rPr>
      </w:pPr>
    </w:p>
    <w:p w:rsidR="00D24120" w:rsidRPr="00A173C9" w:rsidRDefault="005276AF">
      <w:pPr>
        <w:adjustRightInd w:val="0"/>
        <w:snapToGrid w:val="0"/>
        <w:spacing w:line="440" w:lineRule="atLeast"/>
        <w:jc w:val="center"/>
        <w:rPr>
          <w:rFonts w:ascii="方正小标宋简体" w:eastAsia="方正小标宋简体"/>
          <w:bCs/>
          <w:snapToGrid w:val="0"/>
          <w:color w:val="FFFFFF" w:themeColor="background1"/>
          <w:w w:val="80"/>
          <w:kern w:val="0"/>
          <w:sz w:val="110"/>
          <w:szCs w:val="110"/>
        </w:rPr>
      </w:pPr>
      <w:r w:rsidRPr="00A173C9">
        <w:rPr>
          <w:rFonts w:ascii="方正小标宋简体" w:eastAsia="方正小标宋简体" w:hint="eastAsia"/>
          <w:bCs/>
          <w:snapToGrid w:val="0"/>
          <w:color w:val="FF0000"/>
          <w:w w:val="80"/>
          <w:kern w:val="0"/>
          <w:sz w:val="110"/>
          <w:szCs w:val="110"/>
        </w:rPr>
        <w:t>北京市朝阳区司法局</w:t>
      </w:r>
    </w:p>
    <w:p w:rsidR="00D24120" w:rsidRDefault="005276AF">
      <w:pPr>
        <w:snapToGrid w:val="0"/>
        <w:rPr>
          <w:b/>
          <w:sz w:val="13"/>
          <w:szCs w:val="13"/>
        </w:rPr>
      </w:pPr>
      <w:r>
        <w:rPr>
          <w:rFonts w:eastAsia="黑体"/>
          <w:b/>
          <w:sz w:val="36"/>
          <w:szCs w:val="20"/>
        </w:rPr>
        <w:tab/>
      </w:r>
    </w:p>
    <w:p w:rsidR="00D24120" w:rsidRDefault="006A03D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_x0000_s1026" style="position:absolute;left:0;text-align:left;z-index:251658240" from="-3.25pt,1.25pt" to="43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" strokecolor="red" strokeweight="2.25pt"/>
        </w:pict>
      </w:r>
    </w:p>
    <w:p w:rsidR="00D24120" w:rsidRDefault="005276A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朝阳区司法局</w:t>
      </w:r>
      <w:r>
        <w:rPr>
          <w:rFonts w:eastAsia="方正小标宋简体"/>
          <w:sz w:val="44"/>
          <w:szCs w:val="44"/>
        </w:rPr>
        <w:t>202</w:t>
      </w:r>
      <w:r w:rsidR="005D6BD5"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年度行政执法统计年报</w:t>
      </w:r>
    </w:p>
    <w:p w:rsidR="00D24120" w:rsidRPr="005D6BD5" w:rsidRDefault="00D2412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D24120" w:rsidRDefault="005276AF">
      <w:pPr>
        <w:spacing w:line="580" w:lineRule="exact"/>
        <w:ind w:firstLineChars="200" w:firstLine="640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仿宋_GB2312"/>
          <w:color w:val="000000" w:themeColor="text1"/>
          <w:sz w:val="32"/>
          <w:szCs w:val="32"/>
        </w:rPr>
        <w:t>按照《北京市行政执法公示办法》的相关规定，区司法局将</w:t>
      </w:r>
      <w:r>
        <w:rPr>
          <w:rFonts w:eastAsia="仿宋_GB2312"/>
          <w:color w:val="000000" w:themeColor="text1"/>
          <w:sz w:val="32"/>
          <w:szCs w:val="32"/>
        </w:rPr>
        <w:t>2</w:t>
      </w:r>
      <w:r w:rsidR="005D6BD5">
        <w:rPr>
          <w:rFonts w:eastAsia="仿宋_GB2312" w:hint="eastAsia"/>
          <w:color w:val="000000" w:themeColor="text1"/>
          <w:sz w:val="32"/>
          <w:szCs w:val="32"/>
        </w:rPr>
        <w:t>022</w:t>
      </w:r>
      <w:r>
        <w:rPr>
          <w:rFonts w:eastAsia="仿宋_GB2312"/>
          <w:color w:val="000000" w:themeColor="text1"/>
          <w:sz w:val="32"/>
          <w:szCs w:val="32"/>
        </w:rPr>
        <w:t>年度行政执法情况报告如下：</w:t>
      </w:r>
    </w:p>
    <w:p w:rsidR="00D24120" w:rsidRDefault="005276AF">
      <w:pPr>
        <w:widowControl/>
        <w:shd w:val="clear" w:color="auto" w:fill="FFFFFF"/>
        <w:spacing w:line="58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一、执法主体名称</w:t>
      </w:r>
    </w:p>
    <w:p w:rsidR="00D24120" w:rsidRDefault="005276AF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执法主体名称：北京市朝阳区司法局。</w:t>
      </w:r>
    </w:p>
    <w:p w:rsidR="00D24120" w:rsidRDefault="005276AF">
      <w:pPr>
        <w:widowControl/>
        <w:shd w:val="clear" w:color="auto" w:fill="FFFFFF"/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楷体_GB2312"/>
          <w:color w:val="000000" w:themeColor="text1"/>
          <w:kern w:val="0"/>
          <w:sz w:val="32"/>
          <w:szCs w:val="32"/>
        </w:rPr>
        <w:t xml:space="preserve">　</w:t>
      </w:r>
      <w:r>
        <w:rPr>
          <w:rFonts w:eastAsia="楷体_GB2312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黑体"/>
          <w:color w:val="000000" w:themeColor="text1"/>
          <w:kern w:val="0"/>
          <w:sz w:val="32"/>
          <w:szCs w:val="32"/>
        </w:rPr>
        <w:t>二、执法岗位设置及执法人员在岗情况</w:t>
      </w:r>
    </w:p>
    <w:p w:rsidR="0072437B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承担执法工作的科室编制数为</w:t>
      </w:r>
      <w:r w:rsidR="00D01B5F" w:rsidRPr="00D01B5F">
        <w:rPr>
          <w:rFonts w:eastAsia="仿宋_GB2312" w:hint="eastAsia"/>
          <w:kern w:val="0"/>
          <w:sz w:val="32"/>
          <w:szCs w:val="32"/>
        </w:rPr>
        <w:t>16</w:t>
      </w:r>
      <w:r w:rsidRPr="00D01B5F">
        <w:rPr>
          <w:rFonts w:eastAsia="仿宋_GB2312" w:hint="eastAsia"/>
          <w:kern w:val="0"/>
          <w:sz w:val="32"/>
          <w:szCs w:val="32"/>
        </w:rPr>
        <w:t>个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。按照科室职责分工设置了</w:t>
      </w:r>
      <w:r w:rsidR="0072437B">
        <w:rPr>
          <w:rFonts w:eastAsia="仿宋_GB2312" w:hint="eastAsia"/>
          <w:color w:val="000000" w:themeColor="text1"/>
          <w:kern w:val="0"/>
          <w:sz w:val="32"/>
          <w:szCs w:val="32"/>
        </w:rPr>
        <w:t>8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个执法岗位，分别是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A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岗</w:t>
      </w:r>
      <w:r w:rsidR="0072437B"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个，在岗人员</w:t>
      </w:r>
      <w:r w:rsidR="0072437B">
        <w:rPr>
          <w:rFonts w:eastAsia="仿宋_GB2312" w:hint="eastAsia"/>
          <w:color w:val="000000" w:themeColor="text1"/>
          <w:kern w:val="0"/>
          <w:sz w:val="32"/>
          <w:szCs w:val="32"/>
        </w:rPr>
        <w:t>10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人；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B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岗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个，在岗人员</w:t>
      </w:r>
      <w:r w:rsidR="0072437B">
        <w:rPr>
          <w:rFonts w:eastAsia="仿宋_GB2312" w:hint="eastAsia"/>
          <w:color w:val="000000" w:themeColor="text1"/>
          <w:kern w:val="0"/>
          <w:sz w:val="32"/>
          <w:szCs w:val="32"/>
        </w:rPr>
        <w:t>11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人。</w:t>
      </w:r>
    </w:p>
    <w:p w:rsidR="00D24120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三、执法力量投入情况</w:t>
      </w:r>
    </w:p>
    <w:p w:rsidR="00D24120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取得行政执法资格证的人员有</w:t>
      </w:r>
      <w:r w:rsidR="0072437B"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32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人，全年参与执法人数为</w:t>
      </w:r>
      <w:r w:rsidR="0072437B"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10</w:t>
      </w:r>
      <w:r w:rsidRPr="0072437B">
        <w:rPr>
          <w:rFonts w:eastAsia="仿宋_GB2312" w:hint="eastAsia"/>
          <w:color w:val="000000" w:themeColor="text1"/>
          <w:kern w:val="0"/>
          <w:sz w:val="32"/>
          <w:szCs w:val="32"/>
        </w:rPr>
        <w:t>人。</w:t>
      </w:r>
    </w:p>
    <w:p w:rsidR="00D24120" w:rsidRDefault="005276AF"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四、政务服务事项的办理情况</w:t>
      </w:r>
    </w:p>
    <w:p w:rsidR="00D24120" w:rsidRPr="00D9281D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kern w:val="0"/>
          <w:sz w:val="32"/>
          <w:szCs w:val="32"/>
        </w:rPr>
      </w:pPr>
      <w:r w:rsidRPr="00684BFC">
        <w:rPr>
          <w:rFonts w:eastAsia="仿宋_GB2312"/>
          <w:kern w:val="0"/>
          <w:sz w:val="32"/>
          <w:szCs w:val="32"/>
        </w:rPr>
        <w:t>全年共办理律师</w:t>
      </w:r>
      <w:r w:rsidR="00684BFC" w:rsidRPr="00684BFC">
        <w:rPr>
          <w:rFonts w:eastAsia="仿宋_GB2312" w:hint="eastAsia"/>
          <w:kern w:val="0"/>
          <w:sz w:val="32"/>
          <w:szCs w:val="32"/>
        </w:rPr>
        <w:t>类行政许可和备案业务共</w:t>
      </w:r>
      <w:r w:rsidR="00684BFC" w:rsidRPr="00684BFC">
        <w:rPr>
          <w:rFonts w:eastAsia="仿宋_GB2312" w:hint="eastAsia"/>
          <w:kern w:val="0"/>
          <w:sz w:val="32"/>
          <w:szCs w:val="32"/>
        </w:rPr>
        <w:t>20485</w:t>
      </w:r>
      <w:r w:rsidR="00684BFC" w:rsidRPr="00684BFC">
        <w:rPr>
          <w:rFonts w:eastAsia="仿宋_GB2312" w:hint="eastAsia"/>
          <w:kern w:val="0"/>
          <w:sz w:val="32"/>
          <w:szCs w:val="32"/>
        </w:rPr>
        <w:t>项</w:t>
      </w:r>
      <w:r w:rsidRPr="00684BFC">
        <w:rPr>
          <w:rFonts w:eastAsia="仿宋_GB2312"/>
          <w:kern w:val="0"/>
          <w:sz w:val="32"/>
          <w:szCs w:val="32"/>
        </w:rPr>
        <w:t>，对辖区</w:t>
      </w:r>
      <w:proofErr w:type="gramStart"/>
      <w:r w:rsidRPr="00684BFC">
        <w:rPr>
          <w:rFonts w:eastAsia="仿宋_GB2312"/>
          <w:kern w:val="0"/>
          <w:sz w:val="32"/>
          <w:szCs w:val="32"/>
        </w:rPr>
        <w:t>内律师</w:t>
      </w:r>
      <w:proofErr w:type="gramEnd"/>
      <w:r w:rsidRPr="00684BFC">
        <w:rPr>
          <w:rFonts w:eastAsia="仿宋_GB2312"/>
          <w:kern w:val="0"/>
          <w:sz w:val="32"/>
          <w:szCs w:val="32"/>
        </w:rPr>
        <w:t>事务所进行了检查考核，考核通过</w:t>
      </w:r>
      <w:r w:rsidR="00684BFC" w:rsidRPr="00684BFC">
        <w:rPr>
          <w:rFonts w:eastAsia="仿宋_GB2312" w:hint="eastAsia"/>
          <w:bCs/>
          <w:kern w:val="0"/>
          <w:sz w:val="32"/>
          <w:szCs w:val="32"/>
        </w:rPr>
        <w:t>1215</w:t>
      </w:r>
      <w:r w:rsidRPr="00684BFC">
        <w:rPr>
          <w:rFonts w:eastAsia="仿宋_GB2312"/>
          <w:kern w:val="0"/>
          <w:sz w:val="32"/>
          <w:szCs w:val="32"/>
        </w:rPr>
        <w:t>家律师事务所，对</w:t>
      </w:r>
      <w:r w:rsidR="00684BFC" w:rsidRPr="00684BFC">
        <w:rPr>
          <w:rFonts w:eastAsia="仿宋_GB2312" w:hint="eastAsia"/>
          <w:sz w:val="30"/>
          <w:szCs w:val="30"/>
        </w:rPr>
        <w:t>20815</w:t>
      </w:r>
      <w:r w:rsidRPr="00684BFC">
        <w:rPr>
          <w:rFonts w:eastAsia="仿宋_GB2312"/>
          <w:kern w:val="0"/>
          <w:sz w:val="32"/>
          <w:szCs w:val="32"/>
        </w:rPr>
        <w:t>名律师的考核结果予以备案审查</w:t>
      </w:r>
      <w:r w:rsidRPr="00684BFC">
        <w:rPr>
          <w:rFonts w:eastAsia="仿宋_GB2312"/>
          <w:sz w:val="32"/>
          <w:szCs w:val="32"/>
        </w:rPr>
        <w:t>；</w:t>
      </w:r>
      <w:r w:rsidRPr="00684BFC">
        <w:rPr>
          <w:rFonts w:eastAsia="仿宋_GB2312"/>
          <w:kern w:val="0"/>
          <w:sz w:val="32"/>
          <w:szCs w:val="32"/>
        </w:rPr>
        <w:t>对</w:t>
      </w:r>
      <w:r w:rsidRPr="00684BFC">
        <w:rPr>
          <w:rFonts w:eastAsia="仿宋_GB2312"/>
          <w:kern w:val="0"/>
          <w:sz w:val="32"/>
          <w:szCs w:val="32"/>
        </w:rPr>
        <w:t>3</w:t>
      </w:r>
      <w:r w:rsidRPr="00684BFC">
        <w:rPr>
          <w:rFonts w:eastAsia="仿宋_GB2312"/>
          <w:kern w:val="0"/>
          <w:sz w:val="32"/>
          <w:szCs w:val="32"/>
        </w:rPr>
        <w:t>家</w:t>
      </w:r>
      <w:bookmarkStart w:id="0" w:name="_GoBack"/>
      <w:bookmarkEnd w:id="0"/>
      <w:r w:rsidRPr="00684BFC">
        <w:rPr>
          <w:rFonts w:eastAsia="仿宋_GB2312"/>
          <w:kern w:val="0"/>
          <w:sz w:val="32"/>
          <w:szCs w:val="32"/>
        </w:rPr>
        <w:t>基层法律服务所、</w:t>
      </w:r>
      <w:r w:rsidRPr="00684BFC">
        <w:rPr>
          <w:rFonts w:eastAsia="仿宋_GB2312"/>
          <w:kern w:val="0"/>
          <w:sz w:val="32"/>
          <w:szCs w:val="32"/>
        </w:rPr>
        <w:t>18</w:t>
      </w:r>
      <w:r w:rsidRPr="00684BFC">
        <w:rPr>
          <w:rFonts w:eastAsia="仿宋_GB2312"/>
          <w:kern w:val="0"/>
          <w:sz w:val="32"/>
          <w:szCs w:val="32"/>
        </w:rPr>
        <w:t>名基层法律服务工作者进行了年度考核及注册；全年受理法律援助案件</w:t>
      </w:r>
      <w:r w:rsidR="009F7569" w:rsidRPr="00684BFC">
        <w:rPr>
          <w:rFonts w:eastAsia="仿宋_GB2312" w:hint="eastAsia"/>
          <w:kern w:val="0"/>
          <w:sz w:val="32"/>
          <w:szCs w:val="32"/>
        </w:rPr>
        <w:t>3879</w:t>
      </w:r>
      <w:r w:rsidRPr="00684BFC">
        <w:rPr>
          <w:rFonts w:eastAsia="仿宋_GB2312"/>
          <w:kern w:val="0"/>
          <w:sz w:val="32"/>
          <w:szCs w:val="32"/>
        </w:rPr>
        <w:t>件，接待咨询</w:t>
      </w:r>
      <w:r w:rsidR="009F7569" w:rsidRPr="00684BFC">
        <w:rPr>
          <w:rFonts w:eastAsia="仿宋_GB2312" w:hint="eastAsia"/>
          <w:kern w:val="0"/>
          <w:sz w:val="32"/>
          <w:szCs w:val="32"/>
        </w:rPr>
        <w:t>140939</w:t>
      </w:r>
      <w:r w:rsidRPr="00684BFC">
        <w:rPr>
          <w:rFonts w:eastAsia="仿宋_GB2312"/>
          <w:kern w:val="0"/>
          <w:sz w:val="32"/>
          <w:szCs w:val="32"/>
        </w:rPr>
        <w:t>人次</w:t>
      </w:r>
      <w:r w:rsidRPr="00684BFC">
        <w:rPr>
          <w:rFonts w:eastAsia="仿宋_GB2312"/>
          <w:sz w:val="32"/>
          <w:szCs w:val="32"/>
        </w:rPr>
        <w:t>；办理了公</w:t>
      </w:r>
      <w:r w:rsidRPr="00684BFC">
        <w:rPr>
          <w:rFonts w:eastAsia="仿宋_GB2312"/>
          <w:sz w:val="32"/>
          <w:szCs w:val="32"/>
        </w:rPr>
        <w:lastRenderedPageBreak/>
        <w:t>证员任职审核初审</w:t>
      </w:r>
      <w:r w:rsidR="009F7569" w:rsidRPr="00684BFC">
        <w:rPr>
          <w:rFonts w:eastAsia="仿宋_GB2312" w:hint="eastAsia"/>
          <w:sz w:val="32"/>
          <w:szCs w:val="32"/>
        </w:rPr>
        <w:t>2</w:t>
      </w:r>
      <w:r w:rsidRPr="00684BFC">
        <w:rPr>
          <w:rFonts w:eastAsia="仿宋_GB2312"/>
          <w:sz w:val="32"/>
          <w:szCs w:val="32"/>
        </w:rPr>
        <w:t>人次，并对北京市正阳公证处进行了年度考核；</w:t>
      </w:r>
      <w:r w:rsidRPr="00684BFC">
        <w:rPr>
          <w:rFonts w:eastAsia="仿宋_GB2312" w:hint="eastAsia"/>
          <w:sz w:val="32"/>
          <w:szCs w:val="32"/>
        </w:rPr>
        <w:t>受理司法鉴定类行政许可申请初审</w:t>
      </w:r>
      <w:r w:rsidR="00684BFC" w:rsidRPr="00684BFC">
        <w:rPr>
          <w:rFonts w:eastAsia="仿宋_GB2312" w:hint="eastAsia"/>
          <w:sz w:val="32"/>
          <w:szCs w:val="32"/>
        </w:rPr>
        <w:t>277</w:t>
      </w:r>
      <w:r w:rsidRPr="00684BFC">
        <w:rPr>
          <w:rFonts w:eastAsia="仿宋_GB2312" w:hint="eastAsia"/>
          <w:sz w:val="32"/>
          <w:szCs w:val="32"/>
        </w:rPr>
        <w:t>件，涉及司法鉴定机构</w:t>
      </w:r>
      <w:r w:rsidR="00684BFC" w:rsidRPr="00684BFC">
        <w:rPr>
          <w:rFonts w:eastAsia="仿宋_GB2312" w:hint="eastAsia"/>
          <w:sz w:val="32"/>
          <w:szCs w:val="32"/>
        </w:rPr>
        <w:t>14</w:t>
      </w:r>
      <w:r w:rsidRPr="00684BFC">
        <w:rPr>
          <w:rFonts w:eastAsia="仿宋_GB2312" w:hint="eastAsia"/>
          <w:sz w:val="32"/>
          <w:szCs w:val="32"/>
        </w:rPr>
        <w:t>家。</w:t>
      </w:r>
    </w:p>
    <w:p w:rsidR="00D24120" w:rsidRPr="00D9281D" w:rsidRDefault="005276AF">
      <w:pPr>
        <w:widowControl/>
        <w:shd w:val="clear" w:color="auto" w:fill="FFFFFF"/>
        <w:spacing w:line="580" w:lineRule="exact"/>
        <w:rPr>
          <w:rFonts w:eastAsia="黑体"/>
          <w:kern w:val="0"/>
          <w:sz w:val="32"/>
          <w:szCs w:val="32"/>
        </w:rPr>
      </w:pPr>
      <w:r w:rsidRPr="00D9281D">
        <w:rPr>
          <w:rFonts w:eastAsia="黑体"/>
          <w:kern w:val="0"/>
          <w:sz w:val="32"/>
          <w:szCs w:val="32"/>
        </w:rPr>
        <w:t xml:space="preserve">　</w:t>
      </w:r>
      <w:r w:rsidRPr="00D9281D">
        <w:rPr>
          <w:rFonts w:eastAsia="黑体"/>
          <w:kern w:val="0"/>
          <w:sz w:val="32"/>
          <w:szCs w:val="32"/>
        </w:rPr>
        <w:t xml:space="preserve">  </w:t>
      </w:r>
      <w:r w:rsidRPr="00D9281D">
        <w:rPr>
          <w:rFonts w:eastAsia="黑体"/>
          <w:kern w:val="0"/>
          <w:sz w:val="32"/>
          <w:szCs w:val="32"/>
        </w:rPr>
        <w:t>五、执法检查计划执行情况</w:t>
      </w:r>
    </w:p>
    <w:p w:rsidR="00D24120" w:rsidRPr="00D9281D" w:rsidRDefault="005276A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684BFC">
        <w:rPr>
          <w:rFonts w:eastAsia="仿宋_GB2312"/>
          <w:kern w:val="0"/>
          <w:sz w:val="32"/>
          <w:szCs w:val="32"/>
        </w:rPr>
        <w:t>我局严格执行</w:t>
      </w:r>
      <w:r w:rsidR="005D6BD5" w:rsidRPr="00684BFC">
        <w:rPr>
          <w:rFonts w:eastAsia="仿宋_GB2312" w:hint="eastAsia"/>
          <w:kern w:val="0"/>
          <w:sz w:val="32"/>
          <w:szCs w:val="32"/>
        </w:rPr>
        <w:t>2022</w:t>
      </w:r>
      <w:r w:rsidRPr="00684BFC">
        <w:rPr>
          <w:rFonts w:eastAsia="仿宋_GB2312"/>
          <w:kern w:val="0"/>
          <w:sz w:val="32"/>
          <w:szCs w:val="32"/>
        </w:rPr>
        <w:t>年各项执法检查计划</w:t>
      </w:r>
      <w:r w:rsidRPr="00684BFC">
        <w:rPr>
          <w:rFonts w:eastAsia="仿宋_GB2312"/>
          <w:sz w:val="32"/>
          <w:szCs w:val="32"/>
        </w:rPr>
        <w:t>。共检查辖区类律师事务所</w:t>
      </w:r>
      <w:r w:rsidR="00684BFC" w:rsidRPr="00684BFC">
        <w:rPr>
          <w:rFonts w:eastAsia="仿宋_GB2312" w:hint="eastAsia"/>
          <w:sz w:val="32"/>
          <w:szCs w:val="32"/>
        </w:rPr>
        <w:t>241</w:t>
      </w:r>
      <w:r w:rsidRPr="00684BFC">
        <w:rPr>
          <w:rFonts w:eastAsia="仿宋_GB2312"/>
          <w:sz w:val="32"/>
          <w:szCs w:val="32"/>
        </w:rPr>
        <w:t>家、律师执业情况</w:t>
      </w:r>
      <w:r w:rsidR="00684BFC" w:rsidRPr="00684BFC">
        <w:rPr>
          <w:rFonts w:eastAsia="仿宋_GB2312" w:hint="eastAsia"/>
          <w:sz w:val="32"/>
          <w:szCs w:val="32"/>
        </w:rPr>
        <w:t>1610</w:t>
      </w:r>
      <w:r w:rsidRPr="00684BFC">
        <w:rPr>
          <w:rFonts w:eastAsia="仿宋_GB2312"/>
          <w:sz w:val="32"/>
          <w:szCs w:val="32"/>
        </w:rPr>
        <w:t>人次；对基层法律服务所执法检查</w:t>
      </w:r>
      <w:r w:rsidRPr="00684BFC">
        <w:rPr>
          <w:rFonts w:eastAsia="仿宋_GB2312"/>
          <w:sz w:val="32"/>
          <w:szCs w:val="32"/>
        </w:rPr>
        <w:t>6</w:t>
      </w:r>
      <w:r w:rsidRPr="00684BFC">
        <w:rPr>
          <w:rFonts w:eastAsia="仿宋_GB2312"/>
          <w:sz w:val="32"/>
          <w:szCs w:val="32"/>
        </w:rPr>
        <w:t>次，对基层法律服务工作者执法检查</w:t>
      </w:r>
      <w:r w:rsidRPr="00684BFC">
        <w:rPr>
          <w:rFonts w:eastAsia="仿宋_GB2312"/>
          <w:sz w:val="32"/>
          <w:szCs w:val="32"/>
        </w:rPr>
        <w:t>18</w:t>
      </w:r>
      <w:r w:rsidRPr="00684BFC">
        <w:rPr>
          <w:rFonts w:eastAsia="仿宋_GB2312"/>
          <w:sz w:val="32"/>
          <w:szCs w:val="32"/>
        </w:rPr>
        <w:t>次；对公证处行政检查</w:t>
      </w:r>
      <w:r w:rsidRPr="00684BFC">
        <w:rPr>
          <w:rFonts w:eastAsia="仿宋_GB2312" w:hint="eastAsia"/>
          <w:sz w:val="32"/>
          <w:szCs w:val="32"/>
        </w:rPr>
        <w:t>13</w:t>
      </w:r>
      <w:r w:rsidRPr="00684BFC">
        <w:rPr>
          <w:rFonts w:eastAsia="仿宋_GB2312" w:hint="eastAsia"/>
          <w:sz w:val="32"/>
          <w:szCs w:val="32"/>
        </w:rPr>
        <w:t>次，</w:t>
      </w:r>
      <w:r w:rsidR="009F7569" w:rsidRPr="00684BFC">
        <w:rPr>
          <w:rFonts w:eastAsia="仿宋_GB2312" w:hint="eastAsia"/>
          <w:sz w:val="32"/>
          <w:szCs w:val="32"/>
        </w:rPr>
        <w:t>对公证员执业资质、执业行为检查</w:t>
      </w:r>
      <w:r w:rsidR="009F7569" w:rsidRPr="00684BFC">
        <w:rPr>
          <w:rFonts w:eastAsia="仿宋_GB2312" w:hint="eastAsia"/>
          <w:sz w:val="32"/>
          <w:szCs w:val="32"/>
        </w:rPr>
        <w:t>180</w:t>
      </w:r>
      <w:r w:rsidR="009F7569" w:rsidRPr="00684BFC">
        <w:rPr>
          <w:rFonts w:eastAsia="仿宋_GB2312" w:hint="eastAsia"/>
          <w:sz w:val="32"/>
          <w:szCs w:val="32"/>
        </w:rPr>
        <w:t>人次</w:t>
      </w:r>
      <w:r w:rsidR="00842864" w:rsidRPr="00684BFC">
        <w:rPr>
          <w:rFonts w:eastAsia="仿宋_GB2312" w:hint="eastAsia"/>
          <w:sz w:val="32"/>
          <w:szCs w:val="32"/>
        </w:rPr>
        <w:t>；</w:t>
      </w:r>
      <w:r w:rsidR="00684BFC">
        <w:rPr>
          <w:rFonts w:eastAsia="仿宋_GB2312" w:hint="eastAsia"/>
          <w:sz w:val="32"/>
          <w:szCs w:val="32"/>
        </w:rPr>
        <w:t>对鉴定机构检查</w:t>
      </w:r>
      <w:r w:rsidR="00684BFC">
        <w:rPr>
          <w:rFonts w:eastAsia="仿宋_GB2312" w:hint="eastAsia"/>
          <w:sz w:val="32"/>
          <w:szCs w:val="32"/>
        </w:rPr>
        <w:t>416</w:t>
      </w:r>
      <w:r w:rsidR="00684BFC">
        <w:rPr>
          <w:rFonts w:eastAsia="仿宋_GB2312" w:hint="eastAsia"/>
          <w:sz w:val="32"/>
          <w:szCs w:val="32"/>
        </w:rPr>
        <w:t>次</w:t>
      </w:r>
      <w:r w:rsidR="00842864" w:rsidRPr="00D9281D">
        <w:rPr>
          <w:rFonts w:eastAsia="仿宋_GB2312" w:hint="eastAsia"/>
          <w:sz w:val="32"/>
          <w:szCs w:val="32"/>
        </w:rPr>
        <w:t>。</w:t>
      </w:r>
    </w:p>
    <w:p w:rsidR="00D24120" w:rsidRPr="00D9281D" w:rsidRDefault="005276AF">
      <w:pPr>
        <w:adjustRightInd w:val="0"/>
        <w:snapToGrid w:val="0"/>
        <w:spacing w:line="58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D9281D">
        <w:rPr>
          <w:rFonts w:eastAsia="黑体"/>
          <w:kern w:val="0"/>
          <w:sz w:val="32"/>
          <w:szCs w:val="32"/>
        </w:rPr>
        <w:t>六、行政处罚案件的办理情况</w:t>
      </w:r>
    </w:p>
    <w:p w:rsidR="00D24120" w:rsidRPr="00D9281D" w:rsidRDefault="005276AF">
      <w:pPr>
        <w:widowControl/>
        <w:shd w:val="clear" w:color="auto" w:fill="FFFFFF"/>
        <w:spacing w:line="580" w:lineRule="exact"/>
        <w:ind w:firstLine="645"/>
        <w:rPr>
          <w:rFonts w:eastAsia="仿宋_GB2312"/>
          <w:sz w:val="32"/>
          <w:szCs w:val="32"/>
        </w:rPr>
      </w:pPr>
      <w:r w:rsidRPr="00684BFC">
        <w:rPr>
          <w:rFonts w:eastAsia="仿宋_GB2312"/>
          <w:sz w:val="32"/>
          <w:szCs w:val="32"/>
        </w:rPr>
        <w:t>全年行政处罚案件立案</w:t>
      </w:r>
      <w:r w:rsidR="00684BFC" w:rsidRPr="00684BFC">
        <w:rPr>
          <w:rFonts w:eastAsia="仿宋_GB2312" w:hint="eastAsia"/>
          <w:sz w:val="32"/>
          <w:szCs w:val="32"/>
        </w:rPr>
        <w:t>23</w:t>
      </w:r>
      <w:r w:rsidRPr="00684BFC">
        <w:rPr>
          <w:rFonts w:eastAsia="仿宋_GB2312"/>
          <w:sz w:val="32"/>
          <w:szCs w:val="32"/>
        </w:rPr>
        <w:t>件，结案</w:t>
      </w:r>
      <w:r w:rsidR="00684BFC" w:rsidRPr="00684BFC">
        <w:rPr>
          <w:rFonts w:eastAsia="仿宋_GB2312" w:hint="eastAsia"/>
          <w:sz w:val="32"/>
          <w:szCs w:val="32"/>
        </w:rPr>
        <w:t>23</w:t>
      </w:r>
      <w:r w:rsidRPr="00684BFC">
        <w:rPr>
          <w:rFonts w:eastAsia="仿宋_GB2312"/>
          <w:sz w:val="32"/>
          <w:szCs w:val="32"/>
        </w:rPr>
        <w:t>件。其中：给予行政处罚</w:t>
      </w:r>
      <w:r w:rsidR="00684BFC" w:rsidRPr="00684BFC">
        <w:rPr>
          <w:rFonts w:eastAsia="仿宋_GB2312" w:hint="eastAsia"/>
          <w:sz w:val="32"/>
          <w:szCs w:val="32"/>
        </w:rPr>
        <w:t>14</w:t>
      </w:r>
      <w:r w:rsidRPr="00684BFC">
        <w:rPr>
          <w:rFonts w:eastAsia="仿宋_GB2312"/>
          <w:sz w:val="32"/>
          <w:szCs w:val="32"/>
        </w:rPr>
        <w:t>件，不予处罚</w:t>
      </w:r>
      <w:r w:rsidR="00684BFC" w:rsidRPr="00684BFC">
        <w:rPr>
          <w:rFonts w:eastAsia="仿宋_GB2312" w:hint="eastAsia"/>
          <w:sz w:val="32"/>
          <w:szCs w:val="32"/>
        </w:rPr>
        <w:t>4</w:t>
      </w:r>
      <w:r w:rsidRPr="00684BFC">
        <w:rPr>
          <w:rFonts w:eastAsia="仿宋_GB2312"/>
          <w:sz w:val="32"/>
          <w:szCs w:val="32"/>
        </w:rPr>
        <w:t>件，撤销立案</w:t>
      </w:r>
      <w:r w:rsidRPr="00684BFC">
        <w:rPr>
          <w:rFonts w:eastAsia="仿宋_GB2312"/>
          <w:sz w:val="32"/>
          <w:szCs w:val="32"/>
        </w:rPr>
        <w:t>5</w:t>
      </w:r>
      <w:r w:rsidRPr="00684BFC">
        <w:rPr>
          <w:rFonts w:eastAsia="仿宋_GB2312"/>
          <w:sz w:val="32"/>
          <w:szCs w:val="32"/>
        </w:rPr>
        <w:t>件。</w:t>
      </w:r>
    </w:p>
    <w:p w:rsidR="00D24120" w:rsidRPr="00D9281D" w:rsidRDefault="005276AF">
      <w:pPr>
        <w:widowControl/>
        <w:shd w:val="clear" w:color="auto" w:fill="FFFFFF"/>
        <w:spacing w:line="580" w:lineRule="exact"/>
        <w:ind w:firstLine="645"/>
        <w:rPr>
          <w:rFonts w:eastAsia="黑体"/>
          <w:kern w:val="0"/>
          <w:sz w:val="32"/>
          <w:szCs w:val="32"/>
        </w:rPr>
      </w:pPr>
      <w:r w:rsidRPr="00D9281D">
        <w:rPr>
          <w:rFonts w:eastAsia="黑体"/>
          <w:kern w:val="0"/>
          <w:sz w:val="32"/>
          <w:szCs w:val="32"/>
        </w:rPr>
        <w:t>七、投诉、举报案件的受理和分类办理情况</w:t>
      </w:r>
    </w:p>
    <w:p w:rsidR="00D24120" w:rsidRPr="00684BFC" w:rsidRDefault="005276A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84BFC">
        <w:rPr>
          <w:rFonts w:eastAsia="仿宋_GB2312"/>
          <w:kern w:val="0"/>
          <w:sz w:val="32"/>
          <w:szCs w:val="32"/>
        </w:rPr>
        <w:t>全年共收到律师类行政投诉案件</w:t>
      </w:r>
      <w:r w:rsidR="00684BFC" w:rsidRPr="00684BFC">
        <w:rPr>
          <w:rFonts w:eastAsia="仿宋_GB2312" w:hint="eastAsia"/>
          <w:kern w:val="0"/>
          <w:sz w:val="32"/>
          <w:szCs w:val="32"/>
        </w:rPr>
        <w:t>773</w:t>
      </w:r>
      <w:r w:rsidRPr="00684BFC">
        <w:rPr>
          <w:rFonts w:eastAsia="仿宋_GB2312"/>
          <w:kern w:val="0"/>
          <w:sz w:val="32"/>
          <w:szCs w:val="32"/>
        </w:rPr>
        <w:t>件，受理</w:t>
      </w:r>
      <w:r w:rsidR="00684BFC" w:rsidRPr="00684BFC">
        <w:rPr>
          <w:rFonts w:eastAsia="仿宋_GB2312" w:hint="eastAsia"/>
          <w:kern w:val="0"/>
          <w:sz w:val="32"/>
          <w:szCs w:val="32"/>
        </w:rPr>
        <w:t>365</w:t>
      </w:r>
      <w:r w:rsidRPr="00684BFC">
        <w:rPr>
          <w:rFonts w:eastAsia="仿宋_GB2312"/>
          <w:kern w:val="0"/>
          <w:sz w:val="32"/>
          <w:szCs w:val="32"/>
        </w:rPr>
        <w:t>件，作出答复</w:t>
      </w:r>
      <w:r w:rsidR="00684BFC" w:rsidRPr="00684BFC">
        <w:rPr>
          <w:rFonts w:eastAsia="仿宋_GB2312" w:hint="eastAsia"/>
          <w:kern w:val="0"/>
          <w:sz w:val="32"/>
          <w:szCs w:val="32"/>
        </w:rPr>
        <w:t>202</w:t>
      </w:r>
      <w:r w:rsidRPr="00684BFC">
        <w:rPr>
          <w:rFonts w:eastAsia="仿宋_GB2312"/>
          <w:kern w:val="0"/>
          <w:sz w:val="32"/>
          <w:szCs w:val="32"/>
        </w:rPr>
        <w:t>件</w:t>
      </w:r>
      <w:r w:rsidRPr="00684BFC">
        <w:rPr>
          <w:rFonts w:eastAsia="仿宋_GB2312" w:hint="eastAsia"/>
          <w:kern w:val="0"/>
          <w:sz w:val="32"/>
          <w:szCs w:val="32"/>
        </w:rPr>
        <w:t>。共受理司法鉴定类行政投诉案件</w:t>
      </w:r>
      <w:r w:rsidR="00684BFC" w:rsidRPr="00684BFC">
        <w:rPr>
          <w:rFonts w:eastAsia="仿宋_GB2312" w:hint="eastAsia"/>
          <w:kern w:val="0"/>
          <w:sz w:val="32"/>
          <w:szCs w:val="32"/>
        </w:rPr>
        <w:t>62</w:t>
      </w:r>
      <w:r w:rsidRPr="00684BFC">
        <w:rPr>
          <w:rFonts w:eastAsia="仿宋_GB2312" w:hint="eastAsia"/>
          <w:kern w:val="0"/>
          <w:sz w:val="32"/>
          <w:szCs w:val="32"/>
        </w:rPr>
        <w:t>件，作出答复</w:t>
      </w:r>
      <w:r w:rsidR="00684BFC" w:rsidRPr="00684BFC">
        <w:rPr>
          <w:rFonts w:eastAsia="仿宋_GB2312" w:hint="eastAsia"/>
          <w:kern w:val="0"/>
          <w:sz w:val="32"/>
          <w:szCs w:val="32"/>
        </w:rPr>
        <w:t>50</w:t>
      </w:r>
      <w:r w:rsidRPr="00684BFC">
        <w:rPr>
          <w:rFonts w:eastAsia="仿宋_GB2312" w:hint="eastAsia"/>
          <w:kern w:val="0"/>
          <w:sz w:val="32"/>
          <w:szCs w:val="32"/>
        </w:rPr>
        <w:t>件。</w:t>
      </w:r>
    </w:p>
    <w:p w:rsidR="00A173C9" w:rsidRPr="00D9281D" w:rsidRDefault="00A173C9" w:rsidP="00A173C9"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 w:rsidRPr="00D9281D">
        <w:rPr>
          <w:rFonts w:eastAsia="黑体" w:hint="eastAsia"/>
          <w:color w:val="000000" w:themeColor="text1"/>
          <w:kern w:val="0"/>
          <w:sz w:val="32"/>
          <w:szCs w:val="32"/>
        </w:rPr>
        <w:t>八、行政执法机关认为需要公示的其他情况</w:t>
      </w:r>
    </w:p>
    <w:p w:rsidR="00A173C9" w:rsidRPr="00A173C9" w:rsidRDefault="00A173C9">
      <w:pPr>
        <w:spacing w:line="5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D9281D">
        <w:rPr>
          <w:rFonts w:eastAsia="仿宋_GB2312" w:hint="eastAsia"/>
          <w:color w:val="000000" w:themeColor="text1"/>
          <w:sz w:val="32"/>
          <w:szCs w:val="32"/>
        </w:rPr>
        <w:t>无。</w:t>
      </w:r>
    </w:p>
    <w:p w:rsidR="00D24120" w:rsidRDefault="00D2412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D24120" w:rsidRDefault="005276AF" w:rsidP="0031517C">
      <w:pPr>
        <w:spacing w:beforeLines="100"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北京市朝阳区司法局</w:t>
      </w:r>
    </w:p>
    <w:p w:rsidR="00D24120" w:rsidRDefault="00104B90"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 w:rsidR="005276AF">
        <w:rPr>
          <w:rFonts w:eastAsia="仿宋_GB2312"/>
          <w:sz w:val="32"/>
          <w:szCs w:val="32"/>
        </w:rPr>
        <w:t>20</w:t>
      </w:r>
      <w:r w:rsidR="005D6BD5">
        <w:rPr>
          <w:rFonts w:eastAsia="仿宋_GB2312" w:hint="eastAsia"/>
          <w:sz w:val="32"/>
          <w:szCs w:val="32"/>
        </w:rPr>
        <w:t>23</w:t>
      </w:r>
      <w:r w:rsidR="005276AF">
        <w:rPr>
          <w:rFonts w:eastAsia="仿宋_GB2312"/>
          <w:sz w:val="32"/>
          <w:szCs w:val="32"/>
        </w:rPr>
        <w:t>年</w:t>
      </w:r>
      <w:r w:rsidR="005276AF">
        <w:rPr>
          <w:rFonts w:eastAsia="仿宋_GB2312"/>
          <w:sz w:val="32"/>
          <w:szCs w:val="32"/>
        </w:rPr>
        <w:t>1</w:t>
      </w:r>
      <w:r w:rsidR="005276AF">
        <w:rPr>
          <w:rFonts w:eastAsia="仿宋_GB2312"/>
          <w:sz w:val="32"/>
          <w:szCs w:val="32"/>
        </w:rPr>
        <w:t>月</w:t>
      </w:r>
      <w:r w:rsidR="00684BFC">
        <w:rPr>
          <w:rFonts w:eastAsia="仿宋_GB2312" w:hint="eastAsia"/>
          <w:sz w:val="32"/>
          <w:szCs w:val="32"/>
        </w:rPr>
        <w:t>1</w:t>
      </w:r>
      <w:r w:rsidR="0031517C">
        <w:rPr>
          <w:rFonts w:eastAsia="仿宋_GB2312" w:hint="eastAsia"/>
          <w:sz w:val="32"/>
          <w:szCs w:val="32"/>
        </w:rPr>
        <w:t>3</w:t>
      </w:r>
      <w:r w:rsidR="005276AF">
        <w:rPr>
          <w:rFonts w:eastAsia="仿宋_GB2312"/>
          <w:sz w:val="32"/>
          <w:szCs w:val="32"/>
        </w:rPr>
        <w:t>日</w:t>
      </w:r>
    </w:p>
    <w:p w:rsidR="00D24120" w:rsidRDefault="00D24120">
      <w:pPr>
        <w:spacing w:line="560" w:lineRule="exact"/>
        <w:jc w:val="center"/>
        <w:rPr>
          <w:rFonts w:eastAsia="仿宋_GB2312"/>
          <w:sz w:val="32"/>
          <w:szCs w:val="32"/>
        </w:rPr>
      </w:pPr>
    </w:p>
    <w:sectPr w:rsidR="00D24120" w:rsidSect="00D24120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0B" w:rsidRDefault="002A780B" w:rsidP="00D24120">
      <w:r>
        <w:separator/>
      </w:r>
    </w:p>
  </w:endnote>
  <w:endnote w:type="continuationSeparator" w:id="0">
    <w:p w:rsidR="002A780B" w:rsidRDefault="002A780B" w:rsidP="00D2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20" w:rsidRDefault="006A03D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24120" w:rsidRDefault="006A03DF">
                <w:pPr>
                  <w:pStyle w:val="a5"/>
                </w:pPr>
                <w:r>
                  <w:fldChar w:fldCharType="begin"/>
                </w:r>
                <w:r w:rsidR="005276AF">
                  <w:instrText xml:space="preserve"> PAGE  \* MERGEFORMAT </w:instrText>
                </w:r>
                <w:r>
                  <w:fldChar w:fldCharType="separate"/>
                </w:r>
                <w:r w:rsidR="0031517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0B" w:rsidRDefault="002A780B" w:rsidP="00D24120">
      <w:r>
        <w:separator/>
      </w:r>
    </w:p>
  </w:footnote>
  <w:footnote w:type="continuationSeparator" w:id="0">
    <w:p w:rsidR="002A780B" w:rsidRDefault="002A780B" w:rsidP="00D24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C46"/>
    <w:rsid w:val="FBBBA7F8"/>
    <w:rsid w:val="00007EF1"/>
    <w:rsid w:val="0001723C"/>
    <w:rsid w:val="00017BBD"/>
    <w:rsid w:val="00020631"/>
    <w:rsid w:val="00056ED7"/>
    <w:rsid w:val="0006086F"/>
    <w:rsid w:val="00061A27"/>
    <w:rsid w:val="00061FCE"/>
    <w:rsid w:val="000E0EDF"/>
    <w:rsid w:val="00100EF9"/>
    <w:rsid w:val="0010110C"/>
    <w:rsid w:val="00104B90"/>
    <w:rsid w:val="00105C2D"/>
    <w:rsid w:val="00156683"/>
    <w:rsid w:val="00175FEA"/>
    <w:rsid w:val="001B5CDD"/>
    <w:rsid w:val="001B60A1"/>
    <w:rsid w:val="001C2BEE"/>
    <w:rsid w:val="0020631E"/>
    <w:rsid w:val="0021122C"/>
    <w:rsid w:val="00212CE0"/>
    <w:rsid w:val="00287F42"/>
    <w:rsid w:val="002A0FC1"/>
    <w:rsid w:val="002A780B"/>
    <w:rsid w:val="002B66A9"/>
    <w:rsid w:val="002F6C2C"/>
    <w:rsid w:val="0031517C"/>
    <w:rsid w:val="0031658F"/>
    <w:rsid w:val="003518CA"/>
    <w:rsid w:val="00386C3F"/>
    <w:rsid w:val="003A5C45"/>
    <w:rsid w:val="003A7F35"/>
    <w:rsid w:val="003B5A0E"/>
    <w:rsid w:val="003D080B"/>
    <w:rsid w:val="0043566E"/>
    <w:rsid w:val="00470F79"/>
    <w:rsid w:val="00472D13"/>
    <w:rsid w:val="004813EC"/>
    <w:rsid w:val="00510811"/>
    <w:rsid w:val="0051503F"/>
    <w:rsid w:val="005276AF"/>
    <w:rsid w:val="005759BD"/>
    <w:rsid w:val="00585DFB"/>
    <w:rsid w:val="005A0376"/>
    <w:rsid w:val="005D6BD5"/>
    <w:rsid w:val="00601642"/>
    <w:rsid w:val="00602234"/>
    <w:rsid w:val="00604103"/>
    <w:rsid w:val="00676235"/>
    <w:rsid w:val="00677A41"/>
    <w:rsid w:val="00684BFC"/>
    <w:rsid w:val="006909AA"/>
    <w:rsid w:val="00690A91"/>
    <w:rsid w:val="00693FE2"/>
    <w:rsid w:val="006A03DF"/>
    <w:rsid w:val="006C1E8D"/>
    <w:rsid w:val="006C455A"/>
    <w:rsid w:val="006D4BC2"/>
    <w:rsid w:val="00702C46"/>
    <w:rsid w:val="0072437B"/>
    <w:rsid w:val="007733E6"/>
    <w:rsid w:val="007A5B5A"/>
    <w:rsid w:val="007A7469"/>
    <w:rsid w:val="007B5321"/>
    <w:rsid w:val="007B7694"/>
    <w:rsid w:val="007C370D"/>
    <w:rsid w:val="007E4C74"/>
    <w:rsid w:val="008102E2"/>
    <w:rsid w:val="00816606"/>
    <w:rsid w:val="00836F3E"/>
    <w:rsid w:val="00842864"/>
    <w:rsid w:val="0089111E"/>
    <w:rsid w:val="008B3EFF"/>
    <w:rsid w:val="008D5665"/>
    <w:rsid w:val="008E1C96"/>
    <w:rsid w:val="008F5E45"/>
    <w:rsid w:val="00922D37"/>
    <w:rsid w:val="0095384A"/>
    <w:rsid w:val="009B5D4D"/>
    <w:rsid w:val="009F7569"/>
    <w:rsid w:val="00A173C9"/>
    <w:rsid w:val="00A27F0B"/>
    <w:rsid w:val="00A31DB7"/>
    <w:rsid w:val="00A404A8"/>
    <w:rsid w:val="00A67CD9"/>
    <w:rsid w:val="00AC1CC0"/>
    <w:rsid w:val="00B107A6"/>
    <w:rsid w:val="00B17EC6"/>
    <w:rsid w:val="00B42B96"/>
    <w:rsid w:val="00B47B01"/>
    <w:rsid w:val="00B47D04"/>
    <w:rsid w:val="00B5367F"/>
    <w:rsid w:val="00B631EA"/>
    <w:rsid w:val="00B727CE"/>
    <w:rsid w:val="00BB274A"/>
    <w:rsid w:val="00C17FE0"/>
    <w:rsid w:val="00C361E4"/>
    <w:rsid w:val="00C45422"/>
    <w:rsid w:val="00C709FC"/>
    <w:rsid w:val="00CC6B4B"/>
    <w:rsid w:val="00CC6E3B"/>
    <w:rsid w:val="00CD0766"/>
    <w:rsid w:val="00CE5242"/>
    <w:rsid w:val="00D012C3"/>
    <w:rsid w:val="00D01B5F"/>
    <w:rsid w:val="00D231FC"/>
    <w:rsid w:val="00D24120"/>
    <w:rsid w:val="00D3596A"/>
    <w:rsid w:val="00D63765"/>
    <w:rsid w:val="00D83042"/>
    <w:rsid w:val="00D84C3B"/>
    <w:rsid w:val="00D9281D"/>
    <w:rsid w:val="00DB54CC"/>
    <w:rsid w:val="00E16D4A"/>
    <w:rsid w:val="00E56F9E"/>
    <w:rsid w:val="00E66C44"/>
    <w:rsid w:val="00E72B97"/>
    <w:rsid w:val="00E805FA"/>
    <w:rsid w:val="00E83C10"/>
    <w:rsid w:val="00EF0C0A"/>
    <w:rsid w:val="00EF1C73"/>
    <w:rsid w:val="00F31FC0"/>
    <w:rsid w:val="00F36675"/>
    <w:rsid w:val="00F7156D"/>
    <w:rsid w:val="00F937D5"/>
    <w:rsid w:val="00F9574E"/>
    <w:rsid w:val="00FE1EE3"/>
    <w:rsid w:val="00FE6C1F"/>
    <w:rsid w:val="0F894D37"/>
    <w:rsid w:val="15015153"/>
    <w:rsid w:val="1C282049"/>
    <w:rsid w:val="21192474"/>
    <w:rsid w:val="236B5BA8"/>
    <w:rsid w:val="24264FDA"/>
    <w:rsid w:val="335E34DD"/>
    <w:rsid w:val="6696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2412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241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24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2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2412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D241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2412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24120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241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127</Words>
  <Characters>726</Characters>
  <Application>Microsoft Office Word</Application>
  <DocSecurity>0</DocSecurity>
  <Lines>6</Lines>
  <Paragraphs>1</Paragraphs>
  <ScaleCrop>false</ScaleCrop>
  <Company>Lenovo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ASUS</cp:lastModifiedBy>
  <cp:revision>53</cp:revision>
  <cp:lastPrinted>2023-01-11T09:23:00Z</cp:lastPrinted>
  <dcterms:created xsi:type="dcterms:W3CDTF">2021-01-15T13:20:00Z</dcterms:created>
  <dcterms:modified xsi:type="dcterms:W3CDTF">2023-01-13T06:47:00Z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