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24" w:rsidRDefault="00AA5824" w:rsidP="00AA5824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45" w:type="dxa"/>
        <w:jc w:val="center"/>
        <w:tblLayout w:type="fixed"/>
        <w:tblLook w:val="04A0"/>
      </w:tblPr>
      <w:tblGrid>
        <w:gridCol w:w="578"/>
        <w:gridCol w:w="963"/>
        <w:gridCol w:w="906"/>
        <w:gridCol w:w="904"/>
        <w:gridCol w:w="230"/>
        <w:gridCol w:w="841"/>
        <w:gridCol w:w="718"/>
        <w:gridCol w:w="567"/>
        <w:gridCol w:w="1408"/>
        <w:gridCol w:w="17"/>
        <w:gridCol w:w="559"/>
        <w:gridCol w:w="709"/>
        <w:gridCol w:w="528"/>
        <w:gridCol w:w="17"/>
      </w:tblGrid>
      <w:tr w:rsidR="00AA5824" w:rsidTr="00750EAA">
        <w:trPr>
          <w:gridAfter w:val="1"/>
          <w:wAfter w:w="17" w:type="dxa"/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824" w:rsidRDefault="00AA5824" w:rsidP="00984A07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A5824" w:rsidTr="00750EAA">
        <w:trPr>
          <w:gridAfter w:val="1"/>
          <w:wAfter w:w="17" w:type="dxa"/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5824" w:rsidRDefault="00AA5824" w:rsidP="00984A0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A5824" w:rsidTr="00750EAA">
        <w:trPr>
          <w:gridAfter w:val="1"/>
          <w:wAfter w:w="17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24" w:rsidRDefault="00AA5824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4" w:rsidRDefault="00374FE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4FEA">
              <w:rPr>
                <w:rFonts w:hint="eastAsia"/>
                <w:b w:val="0"/>
                <w:kern w:val="0"/>
                <w:sz w:val="18"/>
                <w:szCs w:val="18"/>
              </w:rPr>
              <w:t>中国工业互联网研究院</w:t>
            </w:r>
            <w:r w:rsidR="002438E4">
              <w:rPr>
                <w:rFonts w:hint="eastAsia"/>
                <w:b w:val="0"/>
                <w:kern w:val="0"/>
                <w:sz w:val="18"/>
                <w:szCs w:val="18"/>
              </w:rPr>
              <w:t>支持发展资金</w:t>
            </w:r>
          </w:p>
        </w:tc>
      </w:tr>
      <w:tr w:rsidR="00780F3E" w:rsidTr="00104FFD">
        <w:trPr>
          <w:gridAfter w:val="1"/>
          <w:wAfter w:w="17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780F3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朝阳园管理委员会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朝阳园管理委员会</w:t>
            </w:r>
          </w:p>
        </w:tc>
      </w:tr>
      <w:tr w:rsidR="00780F3E" w:rsidTr="00104FFD">
        <w:trPr>
          <w:gridAfter w:val="1"/>
          <w:wAfter w:w="17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780F3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夏春玲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64312075</w:t>
            </w:r>
          </w:p>
        </w:tc>
      </w:tr>
      <w:tr w:rsidR="00780F3E" w:rsidTr="0061093F">
        <w:trPr>
          <w:gridAfter w:val="1"/>
          <w:wAfter w:w="17" w:type="dxa"/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780F3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780F3E" w:rsidTr="0061093F">
        <w:trPr>
          <w:gridAfter w:val="1"/>
          <w:wAfter w:w="17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780F3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61093F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780F3E" w:rsidTr="0061093F">
        <w:trPr>
          <w:gridAfter w:val="1"/>
          <w:wAfter w:w="17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DC04C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780F3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DC04C4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80F3E" w:rsidTr="0061093F">
        <w:trPr>
          <w:gridAfter w:val="1"/>
          <w:wAfter w:w="17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80F3E" w:rsidTr="0061093F">
        <w:trPr>
          <w:gridAfter w:val="1"/>
          <w:wAfter w:w="17" w:type="dxa"/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3E" w:rsidRDefault="00780F3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7D1C16" w:rsidTr="00330BB7">
        <w:trPr>
          <w:gridAfter w:val="1"/>
          <w:wAfter w:w="17" w:type="dxa"/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7D1C16" w:rsidTr="00330BB7">
        <w:trPr>
          <w:gridAfter w:val="1"/>
          <w:wAfter w:w="17" w:type="dxa"/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C0E98">
              <w:rPr>
                <w:rFonts w:hint="eastAsia"/>
                <w:b w:val="0"/>
                <w:kern w:val="0"/>
                <w:sz w:val="18"/>
                <w:szCs w:val="18"/>
              </w:rPr>
              <w:t>满足中国工业互联网研究院一期办公用房需要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C0E98">
              <w:rPr>
                <w:rFonts w:hint="eastAsia"/>
                <w:b w:val="0"/>
                <w:kern w:val="0"/>
                <w:sz w:val="18"/>
                <w:szCs w:val="18"/>
              </w:rPr>
              <w:t>满足中国工业互联网研究院一期办公用房需要</w:t>
            </w:r>
          </w:p>
        </w:tc>
      </w:tr>
      <w:tr w:rsidR="005A58CE" w:rsidTr="0061093F">
        <w:trPr>
          <w:gridAfter w:val="1"/>
          <w:wAfter w:w="17" w:type="dxa"/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A58CE" w:rsidTr="0061093F">
        <w:trPr>
          <w:gridAfter w:val="1"/>
          <w:wAfter w:w="17" w:type="dxa"/>
          <w:trHeight w:hRule="exact" w:val="9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19405.05</w:t>
            </w: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19405.05</w:t>
            </w: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A58CE" w:rsidTr="0061093F">
        <w:trPr>
          <w:gridAfter w:val="1"/>
          <w:wAfter w:w="17" w:type="dxa"/>
          <w:trHeight w:hRule="exact" w:val="32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5843B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共建工业互联网创新孵化基地和工业互联网高层次人才集聚高地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5843B2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共建工业互联网创新孵化基地和工业互联网高层次人才集聚高地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3D678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5A58CE">
              <w:rPr>
                <w:rFonts w:hint="eastAsia"/>
                <w:b w:val="0"/>
                <w:kern w:val="0"/>
                <w:sz w:val="18"/>
                <w:szCs w:val="18"/>
              </w:rPr>
              <w:t>推动国家工业互联网大数据</w:t>
            </w:r>
            <w:r w:rsidRPr="005843B2">
              <w:rPr>
                <w:rFonts w:hint="eastAsia"/>
                <w:b w:val="0"/>
                <w:kern w:val="0"/>
                <w:sz w:val="18"/>
                <w:szCs w:val="18"/>
              </w:rPr>
              <w:t>平台建设，组织召开工业互联网集群重点企业座谈会、重点企业走进“工联院”等主题对接活动。建成工业互联网国家大数据中心，</w:t>
            </w:r>
            <w:r w:rsidRPr="005843B2">
              <w:rPr>
                <w:b w:val="0"/>
                <w:kern w:val="0"/>
                <w:sz w:val="18"/>
                <w:szCs w:val="18"/>
              </w:rPr>
              <w:t>对接工业互联网平台</w:t>
            </w:r>
            <w:r w:rsidRPr="005843B2">
              <w:rPr>
                <w:b w:val="0"/>
                <w:kern w:val="0"/>
                <w:sz w:val="18"/>
                <w:szCs w:val="18"/>
              </w:rPr>
              <w:t>34</w:t>
            </w:r>
            <w:r w:rsidRPr="005843B2">
              <w:rPr>
                <w:b w:val="0"/>
                <w:kern w:val="0"/>
                <w:sz w:val="18"/>
                <w:szCs w:val="18"/>
              </w:rPr>
              <w:t>家，链接企业超过</w:t>
            </w:r>
            <w:r w:rsidRPr="005843B2">
              <w:rPr>
                <w:b w:val="0"/>
                <w:kern w:val="0"/>
                <w:sz w:val="18"/>
                <w:szCs w:val="18"/>
              </w:rPr>
              <w:t>240</w:t>
            </w:r>
            <w:r w:rsidRPr="005843B2">
              <w:rPr>
                <w:b w:val="0"/>
                <w:kern w:val="0"/>
                <w:sz w:val="18"/>
                <w:szCs w:val="18"/>
              </w:rPr>
              <w:t>万家，汇聚数据资源超过</w:t>
            </w:r>
            <w:r w:rsidRPr="005843B2">
              <w:rPr>
                <w:b w:val="0"/>
                <w:kern w:val="0"/>
                <w:sz w:val="18"/>
                <w:szCs w:val="18"/>
              </w:rPr>
              <w:t>3.43</w:t>
            </w:r>
            <w:r w:rsidRPr="005843B2">
              <w:rPr>
                <w:b w:val="0"/>
                <w:kern w:val="0"/>
                <w:sz w:val="18"/>
                <w:szCs w:val="18"/>
              </w:rPr>
              <w:t>亿条、累计超过</w:t>
            </w:r>
            <w:r w:rsidRPr="005843B2">
              <w:rPr>
                <w:b w:val="0"/>
                <w:kern w:val="0"/>
                <w:sz w:val="18"/>
                <w:szCs w:val="18"/>
              </w:rPr>
              <w:t>135TB</w:t>
            </w:r>
            <w:r w:rsidRPr="005843B2">
              <w:rPr>
                <w:b w:val="0"/>
                <w:kern w:val="0"/>
                <w:sz w:val="18"/>
                <w:szCs w:val="18"/>
              </w:rPr>
              <w:t>，云化部署工业</w:t>
            </w:r>
            <w:r w:rsidRPr="005843B2">
              <w:rPr>
                <w:b w:val="0"/>
                <w:kern w:val="0"/>
                <w:sz w:val="18"/>
                <w:szCs w:val="18"/>
              </w:rPr>
              <w:t>APP1130</w:t>
            </w:r>
            <w:r w:rsidRPr="005843B2">
              <w:rPr>
                <w:b w:val="0"/>
                <w:kern w:val="0"/>
                <w:sz w:val="18"/>
                <w:szCs w:val="18"/>
              </w:rPr>
              <w:t>个。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8CE" w:rsidRDefault="005A58CE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50EAA" w:rsidTr="0061093F">
        <w:trPr>
          <w:trHeight w:hRule="exact" w:val="9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8C08B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按合同内容分两次性（半年一付）房租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3D678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按合同期限</w:t>
            </w:r>
            <w:r w:rsidR="008C08BA">
              <w:rPr>
                <w:rFonts w:hint="eastAsia"/>
                <w:b w:val="0"/>
                <w:kern w:val="0"/>
                <w:sz w:val="18"/>
                <w:szCs w:val="18"/>
              </w:rPr>
              <w:t>分两次</w:t>
            </w: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付款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3D678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已按照合同支付房租</w:t>
            </w:r>
            <w:r w:rsidR="003D6780">
              <w:rPr>
                <w:rFonts w:hint="eastAsia"/>
                <w:b w:val="0"/>
                <w:kern w:val="0"/>
                <w:sz w:val="18"/>
                <w:szCs w:val="18"/>
              </w:rPr>
              <w:t>，按时完成</w:t>
            </w:r>
            <w:r w:rsidR="008C08BA">
              <w:rPr>
                <w:rFonts w:hint="eastAsia"/>
                <w:b w:val="0"/>
                <w:kern w:val="0"/>
                <w:sz w:val="18"/>
                <w:szCs w:val="18"/>
              </w:rPr>
              <w:t>预算</w:t>
            </w:r>
            <w:r w:rsidR="003D6780">
              <w:rPr>
                <w:rFonts w:hint="eastAsia"/>
                <w:b w:val="0"/>
                <w:kern w:val="0"/>
                <w:sz w:val="18"/>
                <w:szCs w:val="18"/>
              </w:rPr>
              <w:t>支出进度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50EAA" w:rsidTr="0061093F">
        <w:trPr>
          <w:trHeight w:hRule="exact" w:val="5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3D678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房租金额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3D678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3D678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6274.5592</w:t>
            </w: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50EAA" w:rsidTr="0061093F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750EAA" w:rsidRDefault="00750EAA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3D678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3D678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kern w:val="0"/>
                <w:sz w:val="18"/>
                <w:szCs w:val="18"/>
              </w:rPr>
              <w:t>办公环境庄严祥和、温馨喜庆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3D6780" w:rsidP="003D6780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提供良好办公环境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EAA" w:rsidRDefault="00750EAA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D6780" w:rsidTr="0061093F">
        <w:trPr>
          <w:gridAfter w:val="1"/>
          <w:wAfter w:w="17" w:type="dxa"/>
          <w:trHeight w:hRule="exact" w:val="10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7D1C16" w:rsidRDefault="007D1C16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356C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服务对象感受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85%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D1C16" w:rsidTr="0061093F">
        <w:trPr>
          <w:gridAfter w:val="1"/>
          <w:wAfter w:w="17" w:type="dxa"/>
          <w:trHeight w:hRule="exact" w:val="407"/>
          <w:jc w:val="center"/>
        </w:trPr>
        <w:tc>
          <w:tcPr>
            <w:tcW w:w="7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6" w:rsidRDefault="007D1C16" w:rsidP="00984A0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7141F0" w:rsidRDefault="007141F0" w:rsidP="002438E4">
      <w:pPr>
        <w:widowControl/>
        <w:spacing w:line="360" w:lineRule="auto"/>
        <w:ind w:firstLineChars="100" w:firstLine="211"/>
        <w:jc w:val="left"/>
      </w:pPr>
    </w:p>
    <w:sectPr w:rsidR="007141F0" w:rsidSect="0071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28" w:rsidRDefault="00370328" w:rsidP="00374FEA">
      <w:r>
        <w:separator/>
      </w:r>
    </w:p>
  </w:endnote>
  <w:endnote w:type="continuationSeparator" w:id="0">
    <w:p w:rsidR="00370328" w:rsidRDefault="00370328" w:rsidP="0037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28" w:rsidRDefault="00370328" w:rsidP="00374FEA">
      <w:r>
        <w:separator/>
      </w:r>
    </w:p>
  </w:footnote>
  <w:footnote w:type="continuationSeparator" w:id="0">
    <w:p w:rsidR="00370328" w:rsidRDefault="00370328" w:rsidP="00374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824"/>
    <w:rsid w:val="0000398E"/>
    <w:rsid w:val="00104FFD"/>
    <w:rsid w:val="002438E4"/>
    <w:rsid w:val="00286642"/>
    <w:rsid w:val="00330BB7"/>
    <w:rsid w:val="003356C5"/>
    <w:rsid w:val="00370328"/>
    <w:rsid w:val="00374FEA"/>
    <w:rsid w:val="003776BE"/>
    <w:rsid w:val="003A4ED7"/>
    <w:rsid w:val="003D6780"/>
    <w:rsid w:val="004C6763"/>
    <w:rsid w:val="00547FBC"/>
    <w:rsid w:val="00581B9D"/>
    <w:rsid w:val="005843B2"/>
    <w:rsid w:val="005A58CE"/>
    <w:rsid w:val="0061093F"/>
    <w:rsid w:val="006D5BF7"/>
    <w:rsid w:val="006F06B3"/>
    <w:rsid w:val="0071372C"/>
    <w:rsid w:val="007141F0"/>
    <w:rsid w:val="00750EAA"/>
    <w:rsid w:val="00780F3E"/>
    <w:rsid w:val="007B3549"/>
    <w:rsid w:val="007C0E98"/>
    <w:rsid w:val="007D1C16"/>
    <w:rsid w:val="007E1875"/>
    <w:rsid w:val="008C08BA"/>
    <w:rsid w:val="00953AA8"/>
    <w:rsid w:val="00997428"/>
    <w:rsid w:val="00A620EA"/>
    <w:rsid w:val="00AA5824"/>
    <w:rsid w:val="00B3141D"/>
    <w:rsid w:val="00BD5A72"/>
    <w:rsid w:val="00C97503"/>
    <w:rsid w:val="00DD3640"/>
    <w:rsid w:val="00EE73EF"/>
    <w:rsid w:val="00F157A2"/>
    <w:rsid w:val="00FE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2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FEA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FEA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NormalCharacter">
    <w:name w:val="NormalCharacter"/>
    <w:semiHidden/>
    <w:qFormat/>
    <w:rsid w:val="005A58CE"/>
    <w:rPr>
      <w:kern w:val="2"/>
      <w:sz w:val="21"/>
      <w:szCs w:val="24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4C67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6763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吴思思</dc:creator>
  <cp:lastModifiedBy>中关村科技园区电子城科技园管理委员会（主管）</cp:lastModifiedBy>
  <cp:revision>37</cp:revision>
  <cp:lastPrinted>2022-01-17T09:39:00Z</cp:lastPrinted>
  <dcterms:created xsi:type="dcterms:W3CDTF">2022-01-15T07:15:00Z</dcterms:created>
  <dcterms:modified xsi:type="dcterms:W3CDTF">2022-08-11T05:48:00Z</dcterms:modified>
</cp:coreProperties>
</file>