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华文中宋" w:hAnsi="华文中宋" w:eastAsia="华文中宋"/>
          <w:kern w:val="2"/>
          <w:sz w:val="36"/>
          <w:szCs w:val="36"/>
        </w:rPr>
      </w:pPr>
      <w:r>
        <w:rPr>
          <w:rFonts w:hint="eastAsia" w:ascii="华文中宋" w:hAnsi="华文中宋" w:eastAsia="华文中宋"/>
          <w:kern w:val="2"/>
          <w:sz w:val="36"/>
          <w:szCs w:val="36"/>
        </w:rPr>
        <w:t>朝阳区文化产业事业融合发展示范</w:t>
      </w:r>
      <w:r>
        <w:rPr>
          <w:rFonts w:ascii="华文中宋" w:hAnsi="华文中宋" w:eastAsia="华文中宋"/>
          <w:kern w:val="2"/>
          <w:sz w:val="36"/>
          <w:szCs w:val="36"/>
        </w:rPr>
        <w:t>园区申请表</w:t>
      </w:r>
    </w:p>
    <w:tbl>
      <w:tblPr>
        <w:tblStyle w:val="3"/>
        <w:tblW w:w="8625" w:type="dxa"/>
        <w:tblInd w:w="-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40"/>
        <w:gridCol w:w="1800"/>
        <w:gridCol w:w="1665"/>
        <w:gridCol w:w="2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园区名称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申报单位名称（盖章）</w:t>
            </w:r>
          </w:p>
        </w:tc>
        <w:tc>
          <w:tcPr>
            <w:tcW w:w="26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社会信用代码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园区地址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投入运营时间（年月）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申报联系人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邮箱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总占地面积</w:t>
            </w:r>
            <w:r>
              <w:rPr>
                <w:rStyle w:val="4"/>
                <w:rFonts w:eastAsia="宋体"/>
              </w:rPr>
              <w:t>(m</w:t>
            </w:r>
            <w:r>
              <w:rPr>
                <w:rStyle w:val="5"/>
                <w:rFonts w:eastAsia="宋体"/>
              </w:rPr>
              <w:t>2</w:t>
            </w:r>
            <w:r>
              <w:rPr>
                <w:rStyle w:val="4"/>
                <w:rFonts w:eastAsia="宋体"/>
              </w:rPr>
              <w:t>)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绿化覆盖率</w:t>
            </w:r>
            <w:r>
              <w:rPr>
                <w:rStyle w:val="4"/>
                <w:rFonts w:eastAsia="宋体"/>
              </w:rPr>
              <w:t>(</w:t>
            </w:r>
            <w:r>
              <w:rPr>
                <w:rStyle w:val="4"/>
                <w:rFonts w:hint="eastAsia" w:eastAsia="宋体"/>
              </w:rPr>
              <w:t>%</w:t>
            </w:r>
            <w:r>
              <w:rPr>
                <w:rStyle w:val="4"/>
                <w:rFonts w:eastAsia="宋体"/>
              </w:rPr>
              <w:t>)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总建筑面积(m2)</w:t>
            </w:r>
          </w:p>
        </w:tc>
        <w:tc>
          <w:tcPr>
            <w:tcW w:w="26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可租用建筑面积</w:t>
            </w:r>
            <w:r>
              <w:rPr>
                <w:rStyle w:val="4"/>
                <w:rFonts w:eastAsia="宋体"/>
              </w:rPr>
              <w:t>(m</w:t>
            </w:r>
            <w:r>
              <w:rPr>
                <w:rStyle w:val="5"/>
                <w:rFonts w:eastAsia="宋体"/>
              </w:rPr>
              <w:t>2</w:t>
            </w:r>
            <w:r>
              <w:rPr>
                <w:rStyle w:val="4"/>
                <w:rFonts w:eastAsia="宋体"/>
              </w:rPr>
              <w:t>)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其中：已租用建筑面积(m2)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园区主导产业</w:t>
            </w:r>
          </w:p>
        </w:tc>
        <w:tc>
          <w:tcPr>
            <w:tcW w:w="26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入驻企业总数（家）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其中：文化企业数（家）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公共文化空间数（个）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年度举办公益性文化活动次数（次）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园区公共文化空间建设情况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园区公益性文化活动开展情况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园区企业履行社会责任情况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textAlignment w:val="top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园区简介及申报理由</w:t>
            </w:r>
          </w:p>
        </w:tc>
        <w:tc>
          <w:tcPr>
            <w:tcW w:w="688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textAlignment w:val="top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</w:t>
            </w:r>
            <w:r>
              <w:rPr>
                <w:rStyle w:val="6"/>
                <w:rFonts w:hint="default"/>
              </w:rPr>
              <w:t>该部分可简要陈述园区基本情况以及申报认定示范园区的理由）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62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园区负责人意见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862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园区负责人签字：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2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年月日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02E40"/>
    <w:rsid w:val="2B9A3ACD"/>
    <w:rsid w:val="35C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Administrator.SCMS-NUDC25IM2I</dc:creator>
  <cp:lastModifiedBy>Administrator</cp:lastModifiedBy>
  <dcterms:modified xsi:type="dcterms:W3CDTF">2020-07-06T04:29:25Z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