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3CC" w:rsidRDefault="009F33CC" w:rsidP="009F33CC">
      <w:pPr>
        <w:jc w:val="center"/>
        <w:rPr>
          <w:rFonts w:ascii="宋体" w:eastAsia="宋体" w:hAnsi="宋体"/>
          <w:b/>
          <w:bCs/>
          <w:sz w:val="36"/>
          <w:szCs w:val="36"/>
        </w:rPr>
      </w:pPr>
      <w:r w:rsidRPr="009F33CC">
        <w:rPr>
          <w:rFonts w:ascii="宋体" w:eastAsia="宋体" w:hAnsi="宋体" w:hint="eastAsia"/>
          <w:b/>
          <w:bCs/>
          <w:sz w:val="36"/>
          <w:szCs w:val="36"/>
        </w:rPr>
        <w:t>招标公告</w:t>
      </w:r>
    </w:p>
    <w:p w:rsidR="009F33CC" w:rsidRPr="009F33CC" w:rsidRDefault="009F33CC" w:rsidP="009F33CC">
      <w:pPr>
        <w:jc w:val="center"/>
        <w:rPr>
          <w:rFonts w:ascii="宋体" w:eastAsia="宋体" w:hAnsi="宋体" w:hint="eastAsia"/>
          <w:b/>
          <w:bCs/>
          <w:sz w:val="18"/>
          <w:szCs w:val="18"/>
        </w:rPr>
      </w:pPr>
    </w:p>
    <w:p w:rsidR="009F33CC" w:rsidRPr="009F33CC" w:rsidRDefault="009F33CC" w:rsidP="009F33CC">
      <w:pPr>
        <w:adjustRightInd w:val="0"/>
        <w:snapToGrid w:val="0"/>
        <w:spacing w:line="360" w:lineRule="auto"/>
        <w:ind w:firstLineChars="200" w:firstLine="480"/>
        <w:rPr>
          <w:rFonts w:ascii="宋体" w:eastAsia="宋体" w:hAnsi="宋体"/>
          <w:sz w:val="24"/>
          <w:szCs w:val="24"/>
        </w:rPr>
      </w:pPr>
      <w:r w:rsidRPr="009F33CC">
        <w:rPr>
          <w:rFonts w:ascii="宋体" w:eastAsia="宋体" w:hAnsi="宋体" w:hint="eastAsia"/>
          <w:sz w:val="24"/>
          <w:szCs w:val="24"/>
        </w:rPr>
        <w:t>北京建智达工程管理股份有限公司受北京市朝阳区城市管理委员会的委托，对“2021年垃圾分类检查考评服务”进行国内公开招标。现接受符合资质要求的单位前来报名，参加本项目投标。</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一、项目名称：</w:t>
      </w:r>
      <w:r w:rsidRPr="009F33CC">
        <w:rPr>
          <w:rFonts w:ascii="宋体" w:eastAsia="宋体" w:hAnsi="宋体" w:hint="eastAsia"/>
          <w:sz w:val="24"/>
          <w:szCs w:val="24"/>
        </w:rPr>
        <w:t>2021年垃圾分类检查考评服务</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二、项目编号：</w:t>
      </w:r>
      <w:r w:rsidRPr="009F33CC">
        <w:rPr>
          <w:rFonts w:ascii="宋体" w:eastAsia="宋体" w:hAnsi="宋体"/>
          <w:sz w:val="24"/>
          <w:szCs w:val="24"/>
        </w:rPr>
        <w:t>JZD-AS06-GP-20210002</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三、项目概况：</w:t>
      </w:r>
    </w:p>
    <w:p w:rsidR="009F33CC" w:rsidRPr="009F33CC" w:rsidRDefault="009F33CC" w:rsidP="009F33CC">
      <w:pPr>
        <w:adjustRightInd w:val="0"/>
        <w:snapToGrid w:val="0"/>
        <w:spacing w:line="360" w:lineRule="auto"/>
        <w:ind w:firstLineChars="100" w:firstLine="240"/>
        <w:rPr>
          <w:rFonts w:ascii="宋体" w:eastAsia="宋体" w:hAnsi="宋体"/>
          <w:sz w:val="24"/>
        </w:rPr>
      </w:pPr>
      <w:r w:rsidRPr="009F33CC">
        <w:rPr>
          <w:rFonts w:ascii="宋体" w:eastAsia="宋体" w:hAnsi="宋体" w:hint="eastAsia"/>
          <w:sz w:val="24"/>
        </w:rPr>
        <w:t>1、项目地点：采购人指定地点。</w:t>
      </w:r>
    </w:p>
    <w:p w:rsidR="009F33CC" w:rsidRPr="009F33CC" w:rsidRDefault="009F33CC" w:rsidP="009F33CC">
      <w:pPr>
        <w:adjustRightInd w:val="0"/>
        <w:snapToGrid w:val="0"/>
        <w:spacing w:line="360" w:lineRule="auto"/>
        <w:ind w:firstLineChars="100" w:firstLine="240"/>
        <w:rPr>
          <w:rFonts w:ascii="宋体" w:eastAsia="宋体" w:hAnsi="宋体"/>
          <w:sz w:val="24"/>
        </w:rPr>
      </w:pPr>
      <w:r w:rsidRPr="009F33CC">
        <w:rPr>
          <w:rFonts w:ascii="宋体" w:eastAsia="宋体" w:hAnsi="宋体" w:hint="eastAsia"/>
          <w:sz w:val="24"/>
        </w:rPr>
        <w:t>2、采购立项：</w:t>
      </w:r>
      <w:r w:rsidRPr="009F33CC">
        <w:rPr>
          <w:rFonts w:ascii="宋体" w:eastAsia="宋体" w:hAnsi="宋体"/>
          <w:sz w:val="24"/>
        </w:rPr>
        <w:t>CYCG_21_0642</w:t>
      </w:r>
    </w:p>
    <w:p w:rsidR="009F33CC" w:rsidRPr="009F33CC" w:rsidRDefault="009F33CC" w:rsidP="009F33CC">
      <w:pPr>
        <w:adjustRightInd w:val="0"/>
        <w:snapToGrid w:val="0"/>
        <w:spacing w:line="360" w:lineRule="auto"/>
        <w:ind w:firstLineChars="100" w:firstLine="240"/>
        <w:rPr>
          <w:rFonts w:ascii="宋体" w:eastAsia="宋体" w:hAnsi="宋体"/>
          <w:sz w:val="24"/>
          <w:szCs w:val="24"/>
        </w:rPr>
      </w:pPr>
      <w:r w:rsidRPr="009F33CC">
        <w:rPr>
          <w:rFonts w:ascii="宋体" w:eastAsia="宋体" w:hAnsi="宋体"/>
          <w:sz w:val="24"/>
        </w:rPr>
        <w:t>3</w:t>
      </w:r>
      <w:r w:rsidRPr="009F33CC">
        <w:rPr>
          <w:rFonts w:ascii="宋体" w:eastAsia="宋体" w:hAnsi="宋体" w:hint="eastAsia"/>
          <w:sz w:val="24"/>
        </w:rPr>
        <w:t>、服务范围：</w:t>
      </w:r>
      <w:r w:rsidRPr="009F33CC">
        <w:rPr>
          <w:rFonts w:ascii="宋体" w:eastAsia="宋体" w:hAnsi="宋体" w:hint="eastAsia"/>
          <w:sz w:val="24"/>
          <w:szCs w:val="24"/>
        </w:rPr>
        <w:t>本项目为开展朝阳区居住区生活垃圾分类日常运行检查考评及社会单位日常运行管理检查考评。</w:t>
      </w:r>
    </w:p>
    <w:p w:rsidR="009F33CC" w:rsidRPr="009F33CC" w:rsidRDefault="009F33CC" w:rsidP="009F33CC">
      <w:pPr>
        <w:adjustRightInd w:val="0"/>
        <w:snapToGrid w:val="0"/>
        <w:spacing w:line="360" w:lineRule="auto"/>
        <w:ind w:firstLineChars="100" w:firstLine="240"/>
        <w:rPr>
          <w:rFonts w:ascii="宋体" w:eastAsia="宋体" w:hAnsi="宋体"/>
          <w:sz w:val="24"/>
        </w:rPr>
      </w:pPr>
      <w:r w:rsidRPr="009F33CC">
        <w:rPr>
          <w:rFonts w:ascii="宋体" w:eastAsia="宋体" w:hAnsi="宋体"/>
          <w:sz w:val="24"/>
        </w:rPr>
        <w:t>4</w:t>
      </w:r>
      <w:r w:rsidRPr="009F33CC">
        <w:rPr>
          <w:rFonts w:ascii="宋体" w:eastAsia="宋体" w:hAnsi="宋体" w:hint="eastAsia"/>
          <w:sz w:val="24"/>
        </w:rPr>
        <w:t>、采购需求：</w:t>
      </w:r>
      <w:r w:rsidRPr="009F33CC">
        <w:rPr>
          <w:rFonts w:ascii="宋体" w:eastAsia="宋体" w:hAnsi="宋体" w:hint="eastAsia"/>
          <w:sz w:val="24"/>
          <w:szCs w:val="24"/>
        </w:rPr>
        <w:t>城市市容管理服务</w:t>
      </w:r>
    </w:p>
    <w:p w:rsidR="009F33CC" w:rsidRPr="009F33CC" w:rsidRDefault="009F33CC" w:rsidP="009F33CC">
      <w:pPr>
        <w:adjustRightInd w:val="0"/>
        <w:snapToGrid w:val="0"/>
        <w:spacing w:line="360" w:lineRule="auto"/>
        <w:ind w:firstLineChars="100" w:firstLine="240"/>
        <w:rPr>
          <w:rFonts w:ascii="宋体" w:eastAsia="宋体" w:hAnsi="宋体"/>
          <w:sz w:val="24"/>
        </w:rPr>
      </w:pPr>
      <w:r w:rsidRPr="009F33CC">
        <w:rPr>
          <w:rFonts w:ascii="宋体" w:eastAsia="宋体" w:hAnsi="宋体"/>
          <w:sz w:val="24"/>
        </w:rPr>
        <w:t>5</w:t>
      </w:r>
      <w:r w:rsidRPr="009F33CC">
        <w:rPr>
          <w:rFonts w:ascii="宋体" w:eastAsia="宋体" w:hAnsi="宋体" w:hint="eastAsia"/>
          <w:sz w:val="24"/>
        </w:rPr>
        <w:t>、采购数量：1项</w:t>
      </w:r>
    </w:p>
    <w:p w:rsidR="009F33CC" w:rsidRPr="009F33CC" w:rsidRDefault="009F33CC" w:rsidP="009F33CC">
      <w:pPr>
        <w:adjustRightInd w:val="0"/>
        <w:snapToGrid w:val="0"/>
        <w:spacing w:line="360" w:lineRule="auto"/>
        <w:ind w:firstLineChars="100" w:firstLine="240"/>
        <w:rPr>
          <w:rFonts w:ascii="宋体" w:eastAsia="宋体" w:hAnsi="宋体"/>
          <w:sz w:val="24"/>
        </w:rPr>
      </w:pPr>
      <w:r w:rsidRPr="009F33CC">
        <w:rPr>
          <w:rFonts w:ascii="宋体" w:eastAsia="宋体" w:hAnsi="宋体"/>
          <w:sz w:val="24"/>
        </w:rPr>
        <w:t>6</w:t>
      </w:r>
      <w:r w:rsidRPr="009F33CC">
        <w:rPr>
          <w:rFonts w:ascii="宋体" w:eastAsia="宋体" w:hAnsi="宋体" w:hint="eastAsia"/>
          <w:sz w:val="24"/>
        </w:rPr>
        <w:t>、简要技术要求：详见招标文件</w:t>
      </w:r>
    </w:p>
    <w:p w:rsidR="009F33CC" w:rsidRPr="009F33CC" w:rsidRDefault="009F33CC" w:rsidP="009F33CC">
      <w:pPr>
        <w:adjustRightInd w:val="0"/>
        <w:snapToGrid w:val="0"/>
        <w:spacing w:line="360" w:lineRule="auto"/>
        <w:ind w:firstLineChars="100" w:firstLine="240"/>
        <w:rPr>
          <w:rFonts w:ascii="宋体" w:eastAsia="宋体" w:hAnsi="宋体"/>
          <w:sz w:val="24"/>
        </w:rPr>
      </w:pPr>
      <w:r w:rsidRPr="009F33CC">
        <w:rPr>
          <w:rFonts w:ascii="宋体" w:eastAsia="宋体" w:hAnsi="宋体"/>
          <w:sz w:val="24"/>
        </w:rPr>
        <w:t>7</w:t>
      </w:r>
      <w:r w:rsidRPr="009F33CC">
        <w:rPr>
          <w:rFonts w:ascii="宋体" w:eastAsia="宋体" w:hAnsi="宋体" w:hint="eastAsia"/>
          <w:sz w:val="24"/>
        </w:rPr>
        <w:t>、资金情况：本项目为财政预算资金，为人民币壹佰伍拾肆万捌仟元整（RMB</w:t>
      </w:r>
      <w:r w:rsidRPr="009F33CC">
        <w:rPr>
          <w:rFonts w:ascii="宋体" w:eastAsia="宋体" w:hAnsi="宋体"/>
          <w:sz w:val="24"/>
        </w:rPr>
        <w:t>1548000</w:t>
      </w:r>
      <w:r w:rsidRPr="009F33CC">
        <w:rPr>
          <w:rFonts w:ascii="宋体" w:eastAsia="宋体" w:hAnsi="宋体" w:hint="eastAsia"/>
          <w:sz w:val="24"/>
        </w:rPr>
        <w:t>.</w:t>
      </w:r>
      <w:r w:rsidRPr="009F33CC">
        <w:rPr>
          <w:rFonts w:ascii="宋体" w:eastAsia="宋体" w:hAnsi="宋体"/>
          <w:sz w:val="24"/>
        </w:rPr>
        <w:t>00</w:t>
      </w:r>
      <w:r w:rsidRPr="009F33CC">
        <w:rPr>
          <w:rFonts w:ascii="宋体" w:eastAsia="宋体" w:hAnsi="宋体" w:hint="eastAsia"/>
          <w:sz w:val="24"/>
        </w:rPr>
        <w:t>元）</w:t>
      </w:r>
      <w:r w:rsidRPr="009F33CC">
        <w:rPr>
          <w:rFonts w:ascii="宋体" w:eastAsia="宋体" w:hAnsi="宋体" w:hint="eastAsia"/>
          <w:sz w:val="24"/>
          <w:szCs w:val="24"/>
        </w:rPr>
        <w:t>，</w:t>
      </w:r>
      <w:r w:rsidRPr="009F33CC">
        <w:rPr>
          <w:rFonts w:ascii="宋体" w:eastAsia="宋体" w:hAnsi="宋体" w:hint="eastAsia"/>
          <w:sz w:val="24"/>
        </w:rPr>
        <w:t>资金已落实。</w:t>
      </w:r>
    </w:p>
    <w:p w:rsidR="009F33CC" w:rsidRPr="009F33CC" w:rsidRDefault="009F33CC" w:rsidP="009F33CC">
      <w:pPr>
        <w:widowControl/>
        <w:snapToGrid w:val="0"/>
        <w:spacing w:line="360" w:lineRule="auto"/>
        <w:ind w:firstLineChars="200" w:firstLine="480"/>
        <w:rPr>
          <w:rFonts w:ascii="宋体" w:eastAsia="宋体" w:hAnsi="宋体"/>
          <w:sz w:val="24"/>
        </w:rPr>
      </w:pPr>
      <w:r w:rsidRPr="009F33CC">
        <w:rPr>
          <w:rFonts w:ascii="宋体" w:eastAsia="宋体" w:hAnsi="宋体" w:hint="eastAsia"/>
          <w:sz w:val="24"/>
        </w:rPr>
        <w:t>投标人只能对整包进行投标。投标人不得将一个包中的内容拆开投标，否则其投标将被拒绝。</w:t>
      </w:r>
    </w:p>
    <w:p w:rsidR="009F33CC" w:rsidRPr="009F33CC" w:rsidRDefault="009F33CC" w:rsidP="009F33CC">
      <w:pPr>
        <w:adjustRightInd w:val="0"/>
        <w:snapToGrid w:val="0"/>
        <w:spacing w:line="360" w:lineRule="auto"/>
        <w:ind w:firstLineChars="196" w:firstLine="472"/>
        <w:rPr>
          <w:rFonts w:ascii="宋体" w:eastAsia="宋体" w:hAnsi="宋体"/>
          <w:b/>
          <w:sz w:val="24"/>
          <w:szCs w:val="24"/>
        </w:rPr>
      </w:pPr>
      <w:r w:rsidRPr="009F33CC">
        <w:rPr>
          <w:rFonts w:ascii="宋体" w:eastAsia="宋体" w:hAnsi="宋体" w:hint="eastAsia"/>
          <w:b/>
          <w:sz w:val="24"/>
          <w:szCs w:val="24"/>
        </w:rPr>
        <w:t>投标人的报价不得超过公布的预算资金，超过本项目预算资金的投标将被拒绝。</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四、采购人：北京市朝阳区城市管理委员会</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 xml:space="preserve">    地  址: 北京市朝阳区松榆东里甲38号</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 xml:space="preserve">    联系人: 陈仁林</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 xml:space="preserve">    电  话：010-67320607</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五、采购代理机构：北京建智达工程管理股份有限公司</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 xml:space="preserve">   </w:t>
      </w:r>
      <w:r w:rsidRPr="009F33CC">
        <w:rPr>
          <w:rFonts w:ascii="宋体" w:eastAsia="宋体" w:hAnsi="宋体"/>
          <w:sz w:val="24"/>
        </w:rPr>
        <w:t xml:space="preserve"> </w:t>
      </w:r>
      <w:r w:rsidRPr="009F33CC">
        <w:rPr>
          <w:rFonts w:ascii="宋体" w:eastAsia="宋体" w:hAnsi="宋体" w:hint="eastAsia"/>
          <w:sz w:val="24"/>
        </w:rPr>
        <w:t>邮    编：</w:t>
      </w:r>
      <w:r w:rsidRPr="009F33CC">
        <w:rPr>
          <w:rFonts w:ascii="宋体" w:eastAsia="宋体" w:hAnsi="宋体"/>
          <w:sz w:val="24"/>
        </w:rPr>
        <w:t>100070</w:t>
      </w:r>
    </w:p>
    <w:p w:rsidR="009F33CC" w:rsidRPr="009F33CC" w:rsidRDefault="009F33CC" w:rsidP="009F33CC">
      <w:pPr>
        <w:adjustRightInd w:val="0"/>
        <w:snapToGrid w:val="0"/>
        <w:spacing w:line="360" w:lineRule="auto"/>
        <w:ind w:firstLineChars="200" w:firstLine="480"/>
        <w:rPr>
          <w:rFonts w:ascii="宋体" w:eastAsia="宋体" w:hAnsi="宋体"/>
          <w:sz w:val="24"/>
        </w:rPr>
      </w:pPr>
      <w:r w:rsidRPr="009F33CC">
        <w:rPr>
          <w:rFonts w:ascii="宋体" w:eastAsia="宋体" w:hAnsi="宋体" w:hint="eastAsia"/>
          <w:sz w:val="24"/>
        </w:rPr>
        <w:t>联 系 人：王佳</w:t>
      </w:r>
    </w:p>
    <w:p w:rsidR="009F33CC" w:rsidRPr="009F33CC" w:rsidRDefault="009F33CC" w:rsidP="009F33CC">
      <w:pPr>
        <w:adjustRightInd w:val="0"/>
        <w:snapToGrid w:val="0"/>
        <w:spacing w:line="360" w:lineRule="auto"/>
        <w:ind w:firstLineChars="200" w:firstLine="480"/>
        <w:rPr>
          <w:rFonts w:ascii="宋体" w:eastAsia="宋体" w:hAnsi="宋体"/>
          <w:sz w:val="24"/>
        </w:rPr>
      </w:pPr>
      <w:r w:rsidRPr="009F33CC">
        <w:rPr>
          <w:rFonts w:ascii="宋体" w:eastAsia="宋体" w:hAnsi="宋体" w:hint="eastAsia"/>
          <w:sz w:val="24"/>
        </w:rPr>
        <w:t>联系电话：1</w:t>
      </w:r>
      <w:r w:rsidRPr="009F33CC">
        <w:rPr>
          <w:rFonts w:ascii="宋体" w:eastAsia="宋体" w:hAnsi="宋体"/>
          <w:sz w:val="24"/>
        </w:rPr>
        <w:t>8610912323</w:t>
      </w:r>
    </w:p>
    <w:p w:rsidR="009F33CC" w:rsidRPr="009F33CC" w:rsidRDefault="009F33CC" w:rsidP="009F33CC">
      <w:pPr>
        <w:adjustRightInd w:val="0"/>
        <w:snapToGrid w:val="0"/>
        <w:spacing w:line="360" w:lineRule="auto"/>
        <w:ind w:firstLineChars="200" w:firstLine="480"/>
        <w:rPr>
          <w:rFonts w:ascii="宋体" w:eastAsia="宋体" w:hAnsi="宋体"/>
          <w:sz w:val="24"/>
        </w:rPr>
      </w:pPr>
      <w:r w:rsidRPr="009F33CC">
        <w:rPr>
          <w:rFonts w:ascii="宋体" w:eastAsia="宋体" w:hAnsi="宋体" w:hint="eastAsia"/>
          <w:sz w:val="24"/>
        </w:rPr>
        <w:t>地址：北京市丰台区海鹰路1号院</w:t>
      </w:r>
      <w:r w:rsidRPr="009F33CC">
        <w:rPr>
          <w:rFonts w:ascii="宋体" w:eastAsia="宋体" w:hAnsi="宋体"/>
          <w:sz w:val="24"/>
        </w:rPr>
        <w:t>2</w:t>
      </w:r>
      <w:r w:rsidRPr="009F33CC">
        <w:rPr>
          <w:rFonts w:ascii="宋体" w:eastAsia="宋体" w:hAnsi="宋体" w:hint="eastAsia"/>
          <w:sz w:val="24"/>
        </w:rPr>
        <w:t>号楼5层</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lastRenderedPageBreak/>
        <w:t>六、对投标人的资格要求：</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 xml:space="preserve">   1、符合《中华人民共和国政府采购法》第二十二条的要求；</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 xml:space="preserve">   </w:t>
      </w:r>
      <w:r w:rsidRPr="009F33CC">
        <w:rPr>
          <w:rFonts w:ascii="宋体" w:eastAsia="宋体" w:hAnsi="宋体"/>
          <w:sz w:val="24"/>
        </w:rPr>
        <w:t>(</w:t>
      </w:r>
      <w:r w:rsidRPr="009F33CC">
        <w:rPr>
          <w:rFonts w:ascii="宋体" w:eastAsia="宋体" w:hAnsi="宋体" w:hint="eastAsia"/>
          <w:sz w:val="24"/>
        </w:rPr>
        <w:t>1）具有独立承担民事责任的能力；</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 xml:space="preserve">   </w:t>
      </w:r>
      <w:r w:rsidRPr="009F33CC">
        <w:rPr>
          <w:rFonts w:ascii="宋体" w:eastAsia="宋体" w:hAnsi="宋体"/>
          <w:sz w:val="24"/>
        </w:rPr>
        <w:t>(</w:t>
      </w:r>
      <w:r w:rsidRPr="009F33CC">
        <w:rPr>
          <w:rFonts w:ascii="宋体" w:eastAsia="宋体" w:hAnsi="宋体" w:hint="eastAsia"/>
          <w:sz w:val="24"/>
        </w:rPr>
        <w:t>2）具有良好的商业信誉和健全的财务会计制度；</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 xml:space="preserve">   </w:t>
      </w:r>
      <w:r w:rsidRPr="009F33CC">
        <w:rPr>
          <w:rFonts w:ascii="宋体" w:eastAsia="宋体" w:hAnsi="宋体"/>
          <w:sz w:val="24"/>
        </w:rPr>
        <w:t>(</w:t>
      </w:r>
      <w:r w:rsidRPr="009F33CC">
        <w:rPr>
          <w:rFonts w:ascii="宋体" w:eastAsia="宋体" w:hAnsi="宋体" w:hint="eastAsia"/>
          <w:sz w:val="24"/>
        </w:rPr>
        <w:t>3) 具有履行合同所必需的设备和专业技术能力；</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 xml:space="preserve">   </w:t>
      </w:r>
      <w:r w:rsidRPr="009F33CC">
        <w:rPr>
          <w:rFonts w:ascii="宋体" w:eastAsia="宋体" w:hAnsi="宋体"/>
          <w:sz w:val="24"/>
        </w:rPr>
        <w:t>(</w:t>
      </w:r>
      <w:r w:rsidRPr="009F33CC">
        <w:rPr>
          <w:rFonts w:ascii="宋体" w:eastAsia="宋体" w:hAnsi="宋体" w:hint="eastAsia"/>
          <w:sz w:val="24"/>
        </w:rPr>
        <w:t>4）有依法缴纳税收和社会保障资金的良好记录；</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 xml:space="preserve">   </w:t>
      </w:r>
      <w:r w:rsidRPr="009F33CC">
        <w:rPr>
          <w:rFonts w:ascii="宋体" w:eastAsia="宋体" w:hAnsi="宋体"/>
          <w:sz w:val="24"/>
        </w:rPr>
        <w:t>(</w:t>
      </w:r>
      <w:r w:rsidRPr="009F33CC">
        <w:rPr>
          <w:rFonts w:ascii="宋体" w:eastAsia="宋体" w:hAnsi="宋体" w:hint="eastAsia"/>
          <w:sz w:val="24"/>
        </w:rPr>
        <w:t>5）参加此采购活动前三年内，在经营活动中没有重大违法记录；</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 xml:space="preserve">   </w:t>
      </w:r>
      <w:r w:rsidRPr="009F33CC">
        <w:rPr>
          <w:rFonts w:ascii="宋体" w:eastAsia="宋体" w:hAnsi="宋体"/>
          <w:sz w:val="24"/>
        </w:rPr>
        <w:t>(</w:t>
      </w:r>
      <w:r w:rsidRPr="009F33CC">
        <w:rPr>
          <w:rFonts w:ascii="宋体" w:eastAsia="宋体" w:hAnsi="宋体" w:hint="eastAsia"/>
          <w:sz w:val="24"/>
        </w:rPr>
        <w:t>6）法律、行政法规规定的其他条件。</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 xml:space="preserve">   2、根据朝纪发【2011】2号令提供中国裁判文书网查询的投标人及其法定代表人、项目负责人近三年没有行贿犯罪记录的证明文件；</w:t>
      </w:r>
    </w:p>
    <w:p w:rsidR="009F33CC" w:rsidRPr="009F33CC" w:rsidRDefault="009F33CC" w:rsidP="009F33CC">
      <w:pPr>
        <w:adjustRightInd w:val="0"/>
        <w:snapToGrid w:val="0"/>
        <w:spacing w:line="360" w:lineRule="auto"/>
        <w:ind w:firstLineChars="150" w:firstLine="360"/>
        <w:rPr>
          <w:rFonts w:ascii="宋体" w:eastAsia="宋体" w:hAnsi="宋体"/>
          <w:sz w:val="24"/>
        </w:rPr>
      </w:pPr>
      <w:r w:rsidRPr="009F33CC">
        <w:rPr>
          <w:rFonts w:ascii="宋体" w:eastAsia="宋体" w:hAnsi="宋体" w:hint="eastAsia"/>
          <w:sz w:val="24"/>
        </w:rPr>
        <w:t>3、投标人不得为“信用中国”网站（www.creditchina.gov.cn）中列入失信被执行人、重大税收违法案件当事人名单、政府采购严重违法失信行为名单的投标人，不得为中国政府采购网（www.ccgp.gov.cn）政府采购严重违法失信行为记录名单中被财政部门禁止参加政府采购活动的投标人（处罚决定规定的时间和地域范围内）；</w:t>
      </w:r>
    </w:p>
    <w:p w:rsidR="009F33CC" w:rsidRPr="009F33CC" w:rsidRDefault="009F33CC" w:rsidP="009F33CC">
      <w:pPr>
        <w:adjustRightInd w:val="0"/>
        <w:snapToGrid w:val="0"/>
        <w:spacing w:line="400" w:lineRule="exact"/>
        <w:rPr>
          <w:rFonts w:ascii="宋体" w:eastAsia="宋体" w:hAnsi="宋体"/>
          <w:sz w:val="24"/>
        </w:rPr>
      </w:pPr>
      <w:r w:rsidRPr="009F33CC">
        <w:rPr>
          <w:rFonts w:ascii="宋体" w:eastAsia="宋体" w:hAnsi="宋体" w:hint="eastAsia"/>
          <w:sz w:val="24"/>
        </w:rPr>
        <w:t xml:space="preserve">   4、凡受托为本次招标进行设计、编制规范和其他文件的咨询公司及相关联的附属机构，不得参加投标；</w:t>
      </w:r>
    </w:p>
    <w:p w:rsidR="009F33CC" w:rsidRPr="009F33CC" w:rsidRDefault="009F33CC" w:rsidP="009F33CC">
      <w:pPr>
        <w:adjustRightInd w:val="0"/>
        <w:snapToGrid w:val="0"/>
        <w:spacing w:line="400" w:lineRule="exact"/>
        <w:ind w:firstLineChars="150" w:firstLine="360"/>
        <w:rPr>
          <w:rFonts w:ascii="宋体" w:eastAsia="宋体" w:hAnsi="宋体"/>
          <w:sz w:val="24"/>
        </w:rPr>
      </w:pPr>
      <w:r w:rsidRPr="009F33CC">
        <w:rPr>
          <w:rFonts w:ascii="宋体" w:eastAsia="宋体" w:hAnsi="宋体" w:hint="eastAsia"/>
          <w:sz w:val="24"/>
        </w:rPr>
        <w:t>5、本项目不接受联合体。</w:t>
      </w:r>
    </w:p>
    <w:p w:rsidR="009F33CC" w:rsidRPr="009F33CC" w:rsidRDefault="009F33CC" w:rsidP="009F33CC">
      <w:pPr>
        <w:adjustRightInd w:val="0"/>
        <w:snapToGrid w:val="0"/>
        <w:spacing w:line="400" w:lineRule="exact"/>
        <w:ind w:firstLineChars="150" w:firstLine="360"/>
        <w:rPr>
          <w:rFonts w:ascii="宋体" w:eastAsia="宋体" w:hAnsi="宋体" w:hint="eastAsia"/>
          <w:sz w:val="24"/>
        </w:rPr>
      </w:pPr>
      <w:r w:rsidRPr="009F33CC">
        <w:rPr>
          <w:rFonts w:ascii="宋体" w:eastAsia="宋体" w:hAnsi="宋体" w:hint="eastAsia"/>
          <w:sz w:val="24"/>
        </w:rPr>
        <w:t>6、是否专门面向中小企业或小型、微型企业、监狱企业或残疾人福利性单位采购：否。</w:t>
      </w:r>
    </w:p>
    <w:p w:rsidR="009F33CC" w:rsidRPr="009F33CC" w:rsidRDefault="009F33CC" w:rsidP="009F33CC">
      <w:pPr>
        <w:widowControl/>
        <w:snapToGrid w:val="0"/>
        <w:spacing w:line="400" w:lineRule="exact"/>
        <w:rPr>
          <w:rFonts w:ascii="宋体" w:eastAsia="宋体" w:hAnsi="宋体"/>
          <w:snapToGrid w:val="0"/>
          <w:kern w:val="28"/>
          <w:sz w:val="24"/>
        </w:rPr>
      </w:pPr>
      <w:r w:rsidRPr="009F33CC">
        <w:rPr>
          <w:rFonts w:ascii="宋体" w:eastAsia="宋体" w:hAnsi="宋体" w:hint="eastAsia"/>
          <w:sz w:val="24"/>
        </w:rPr>
        <w:t xml:space="preserve">七、 </w:t>
      </w:r>
      <w:r w:rsidRPr="009F33CC">
        <w:rPr>
          <w:rFonts w:ascii="宋体" w:eastAsia="宋体" w:hAnsi="宋体" w:hint="eastAsia"/>
          <w:snapToGrid w:val="0"/>
          <w:kern w:val="28"/>
          <w:sz w:val="24"/>
        </w:rPr>
        <w:t>接受报名及领取招标文件时间：202</w:t>
      </w:r>
      <w:r w:rsidRPr="009F33CC">
        <w:rPr>
          <w:rFonts w:ascii="宋体" w:eastAsia="宋体" w:hAnsi="宋体"/>
          <w:snapToGrid w:val="0"/>
          <w:kern w:val="28"/>
          <w:sz w:val="24"/>
        </w:rPr>
        <w:t>1</w:t>
      </w:r>
      <w:r w:rsidRPr="009F33CC">
        <w:rPr>
          <w:rFonts w:ascii="宋体" w:eastAsia="宋体" w:hAnsi="宋体" w:hint="eastAsia"/>
          <w:snapToGrid w:val="0"/>
          <w:kern w:val="28"/>
          <w:sz w:val="24"/>
        </w:rPr>
        <w:t>年0</w:t>
      </w:r>
      <w:r w:rsidRPr="009F33CC">
        <w:rPr>
          <w:rFonts w:ascii="宋体" w:eastAsia="宋体" w:hAnsi="宋体"/>
          <w:snapToGrid w:val="0"/>
          <w:kern w:val="28"/>
          <w:sz w:val="24"/>
        </w:rPr>
        <w:t>5</w:t>
      </w:r>
      <w:r w:rsidRPr="009F33CC">
        <w:rPr>
          <w:rFonts w:ascii="宋体" w:eastAsia="宋体" w:hAnsi="宋体" w:hint="eastAsia"/>
          <w:snapToGrid w:val="0"/>
          <w:kern w:val="28"/>
          <w:sz w:val="24"/>
        </w:rPr>
        <w:t>月</w:t>
      </w:r>
      <w:r w:rsidRPr="009F33CC">
        <w:rPr>
          <w:rFonts w:ascii="宋体" w:eastAsia="宋体" w:hAnsi="宋体"/>
          <w:snapToGrid w:val="0"/>
          <w:kern w:val="28"/>
          <w:sz w:val="24"/>
        </w:rPr>
        <w:t>10</w:t>
      </w:r>
      <w:r w:rsidRPr="009F33CC">
        <w:rPr>
          <w:rFonts w:ascii="宋体" w:eastAsia="宋体" w:hAnsi="宋体" w:hint="eastAsia"/>
          <w:snapToGrid w:val="0"/>
          <w:kern w:val="28"/>
          <w:sz w:val="24"/>
        </w:rPr>
        <w:t>日至202</w:t>
      </w:r>
      <w:r w:rsidRPr="009F33CC">
        <w:rPr>
          <w:rFonts w:ascii="宋体" w:eastAsia="宋体" w:hAnsi="宋体"/>
          <w:snapToGrid w:val="0"/>
          <w:kern w:val="28"/>
          <w:sz w:val="24"/>
        </w:rPr>
        <w:t>1</w:t>
      </w:r>
      <w:r w:rsidRPr="009F33CC">
        <w:rPr>
          <w:rFonts w:ascii="宋体" w:eastAsia="宋体" w:hAnsi="宋体" w:hint="eastAsia"/>
          <w:snapToGrid w:val="0"/>
          <w:kern w:val="28"/>
          <w:sz w:val="24"/>
        </w:rPr>
        <w:t>年0</w:t>
      </w:r>
      <w:r w:rsidRPr="009F33CC">
        <w:rPr>
          <w:rFonts w:ascii="宋体" w:eastAsia="宋体" w:hAnsi="宋体"/>
          <w:snapToGrid w:val="0"/>
          <w:kern w:val="28"/>
          <w:sz w:val="24"/>
        </w:rPr>
        <w:t>5</w:t>
      </w:r>
      <w:r w:rsidRPr="009F33CC">
        <w:rPr>
          <w:rFonts w:ascii="宋体" w:eastAsia="宋体" w:hAnsi="宋体" w:hint="eastAsia"/>
          <w:snapToGrid w:val="0"/>
          <w:kern w:val="28"/>
          <w:sz w:val="24"/>
        </w:rPr>
        <w:t>月</w:t>
      </w:r>
      <w:r w:rsidRPr="009F33CC">
        <w:rPr>
          <w:rFonts w:ascii="宋体" w:eastAsia="宋体" w:hAnsi="宋体"/>
          <w:snapToGrid w:val="0"/>
          <w:kern w:val="28"/>
          <w:sz w:val="24"/>
        </w:rPr>
        <w:t>14</w:t>
      </w:r>
      <w:r w:rsidRPr="009F33CC">
        <w:rPr>
          <w:rFonts w:ascii="宋体" w:eastAsia="宋体" w:hAnsi="宋体" w:hint="eastAsia"/>
          <w:snapToGrid w:val="0"/>
          <w:kern w:val="28"/>
          <w:sz w:val="24"/>
        </w:rPr>
        <w:t>日上午</w:t>
      </w:r>
      <w:r w:rsidRPr="009F33CC">
        <w:rPr>
          <w:rFonts w:ascii="宋体" w:eastAsia="宋体" w:hAnsi="宋体"/>
          <w:snapToGrid w:val="0"/>
          <w:kern w:val="28"/>
          <w:sz w:val="24"/>
        </w:rPr>
        <w:t>09</w:t>
      </w:r>
      <w:r w:rsidRPr="009F33CC">
        <w:rPr>
          <w:rFonts w:ascii="宋体" w:eastAsia="宋体" w:hAnsi="宋体" w:hint="eastAsia"/>
          <w:snapToGrid w:val="0"/>
          <w:kern w:val="28"/>
          <w:sz w:val="24"/>
        </w:rPr>
        <w:t>:00～11:30，下午13:30～16:00（北京时间）招标文件售价：人民币500元/份，售后不退。</w:t>
      </w:r>
    </w:p>
    <w:p w:rsidR="009F33CC" w:rsidRPr="009F33CC" w:rsidRDefault="009F33CC" w:rsidP="00990C7A">
      <w:pPr>
        <w:widowControl/>
        <w:snapToGrid w:val="0"/>
        <w:spacing w:line="360" w:lineRule="auto"/>
        <w:ind w:firstLineChars="200" w:firstLine="480"/>
        <w:rPr>
          <w:rFonts w:ascii="宋体" w:eastAsia="宋体" w:hAnsi="宋体"/>
          <w:snapToGrid w:val="0"/>
          <w:kern w:val="28"/>
          <w:sz w:val="24"/>
        </w:rPr>
      </w:pPr>
      <w:r w:rsidRPr="009F33CC">
        <w:rPr>
          <w:rFonts w:ascii="宋体" w:eastAsia="宋体" w:hAnsi="宋体" w:hint="eastAsia"/>
          <w:snapToGrid w:val="0"/>
          <w:kern w:val="28"/>
          <w:sz w:val="24"/>
        </w:rPr>
        <w:t>报名及领取招标文件地点：报名经办人持授权委托书（或单位介绍信）原件、法定代表人的身份证复印件、经办人身份证原件及复印件加盖单位公章；企业营业执照副本原件及复印件并加盖单位公章；</w:t>
      </w:r>
      <w:r w:rsidRPr="009F33CC">
        <w:rPr>
          <w:rFonts w:ascii="宋体" w:eastAsia="宋体" w:hAnsi="宋体" w:hint="eastAsia"/>
          <w:sz w:val="24"/>
        </w:rPr>
        <w:t>提供中国裁判文书网查询的投标人及其法定代表人、项目负责人近三年没有行贿犯罪记录的证明文件复印件并加盖公章；提供未被“信用中国”网站（www.creditchina.gov.cn）中列入失信被执行人、重大税收违法案件当事人名单、政府采购严重违法失信行为名单的投标人，不得为中国政府采购网（www.ccgp.gov.cn）政府采购严重违法失信行为记录名单中被财政部门禁止参加政府采购活动的投标人（处罚决定规定的时间和地域范</w:t>
      </w:r>
      <w:r w:rsidRPr="009F33CC">
        <w:rPr>
          <w:rFonts w:ascii="宋体" w:eastAsia="宋体" w:hAnsi="宋体" w:hint="eastAsia"/>
          <w:sz w:val="24"/>
        </w:rPr>
        <w:lastRenderedPageBreak/>
        <w:t>围内）到北京建智达工程管理股份有限公司（地址：北京市丰台区海鹰路1号院</w:t>
      </w:r>
      <w:r w:rsidRPr="009F33CC">
        <w:rPr>
          <w:rFonts w:ascii="宋体" w:eastAsia="宋体" w:hAnsi="宋体"/>
          <w:sz w:val="24"/>
        </w:rPr>
        <w:t>2</w:t>
      </w:r>
      <w:r w:rsidRPr="009F33CC">
        <w:rPr>
          <w:rFonts w:ascii="宋体" w:eastAsia="宋体" w:hAnsi="宋体" w:hint="eastAsia"/>
          <w:sz w:val="24"/>
        </w:rPr>
        <w:t>号楼5层）购买招标文件</w:t>
      </w:r>
      <w:r w:rsidRPr="009F33CC">
        <w:rPr>
          <w:rFonts w:ascii="宋体" w:eastAsia="宋体" w:hAnsi="宋体" w:hint="eastAsia"/>
          <w:snapToGrid w:val="0"/>
          <w:kern w:val="28"/>
          <w:sz w:val="24"/>
        </w:rPr>
        <w:t>。</w:t>
      </w:r>
    </w:p>
    <w:p w:rsidR="009F33CC" w:rsidRPr="009F33CC" w:rsidRDefault="009F33CC" w:rsidP="009F33CC">
      <w:pPr>
        <w:adjustRightInd w:val="0"/>
        <w:snapToGrid w:val="0"/>
        <w:spacing w:line="360" w:lineRule="auto"/>
        <w:rPr>
          <w:rFonts w:ascii="宋体" w:eastAsia="宋体" w:hAnsi="宋体"/>
          <w:sz w:val="24"/>
        </w:rPr>
      </w:pPr>
      <w:r w:rsidRPr="009F33CC">
        <w:rPr>
          <w:rFonts w:ascii="宋体" w:eastAsia="宋体" w:hAnsi="宋体" w:hint="eastAsia"/>
          <w:sz w:val="24"/>
        </w:rPr>
        <w:t>八、投标截止时间、开标时间：202</w:t>
      </w:r>
      <w:r w:rsidRPr="009F33CC">
        <w:rPr>
          <w:rFonts w:ascii="宋体" w:eastAsia="宋体" w:hAnsi="宋体"/>
          <w:sz w:val="24"/>
        </w:rPr>
        <w:t>1</w:t>
      </w:r>
      <w:r w:rsidRPr="009F33CC">
        <w:rPr>
          <w:rFonts w:ascii="宋体" w:eastAsia="宋体" w:hAnsi="宋体" w:hint="eastAsia"/>
          <w:sz w:val="24"/>
        </w:rPr>
        <w:t>年0</w:t>
      </w:r>
      <w:r w:rsidRPr="009F33CC">
        <w:rPr>
          <w:rFonts w:ascii="宋体" w:eastAsia="宋体" w:hAnsi="宋体"/>
          <w:sz w:val="24"/>
        </w:rPr>
        <w:t>6</w:t>
      </w:r>
      <w:r w:rsidRPr="009F33CC">
        <w:rPr>
          <w:rFonts w:ascii="宋体" w:eastAsia="宋体" w:hAnsi="宋体" w:hint="eastAsia"/>
          <w:sz w:val="24"/>
        </w:rPr>
        <w:t>月</w:t>
      </w:r>
      <w:r w:rsidRPr="009F33CC">
        <w:rPr>
          <w:rFonts w:ascii="宋体" w:eastAsia="宋体" w:hAnsi="宋体"/>
          <w:sz w:val="24"/>
        </w:rPr>
        <w:t>01</w:t>
      </w:r>
      <w:r w:rsidRPr="009F33CC">
        <w:rPr>
          <w:rFonts w:ascii="宋体" w:eastAsia="宋体" w:hAnsi="宋体" w:hint="eastAsia"/>
          <w:sz w:val="24"/>
        </w:rPr>
        <w:t>日09时30分(北京时间)</w:t>
      </w:r>
    </w:p>
    <w:p w:rsidR="009F33CC" w:rsidRDefault="009F33CC" w:rsidP="009F33CC">
      <w:pPr>
        <w:ind w:firstLineChars="200" w:firstLine="440"/>
        <w:rPr>
          <w:rFonts w:ascii="宋体" w:eastAsia="宋体" w:hAnsi="宋体"/>
          <w:spacing w:val="-10"/>
          <w:sz w:val="24"/>
        </w:rPr>
      </w:pPr>
      <w:r w:rsidRPr="009F33CC">
        <w:rPr>
          <w:rFonts w:ascii="宋体" w:eastAsia="宋体" w:hAnsi="宋体" w:hint="eastAsia"/>
          <w:spacing w:val="-10"/>
          <w:sz w:val="24"/>
        </w:rPr>
        <w:t>递交文件及开标地点：北京市朝阳区北花园中路6号院1号楼（朝阳区公共资源交易中心</w:t>
      </w:r>
    </w:p>
    <w:p w:rsidR="009F33CC" w:rsidRDefault="009F33CC" w:rsidP="009F33CC">
      <w:pPr>
        <w:spacing w:line="360" w:lineRule="auto"/>
        <w:rPr>
          <w:rFonts w:ascii="宋体" w:eastAsia="宋体" w:hAnsi="宋体"/>
          <w:sz w:val="24"/>
        </w:rPr>
      </w:pPr>
      <w:r>
        <w:rPr>
          <w:rFonts w:ascii="宋体" w:eastAsia="宋体" w:hAnsi="宋体" w:hint="eastAsia"/>
          <w:spacing w:val="-10"/>
          <w:sz w:val="24"/>
        </w:rPr>
        <w:t>九、</w:t>
      </w:r>
      <w:r w:rsidR="009965E7" w:rsidRPr="009965E7">
        <w:rPr>
          <w:rFonts w:ascii="宋体" w:eastAsia="宋体" w:hAnsi="宋体" w:hint="eastAsia"/>
          <w:sz w:val="24"/>
        </w:rPr>
        <w:t>落实政府采购政策需满足的资格要求</w:t>
      </w:r>
      <w:r w:rsidR="009965E7">
        <w:rPr>
          <w:rFonts w:ascii="宋体" w:eastAsia="宋体" w:hAnsi="宋体" w:hint="eastAsia"/>
          <w:sz w:val="24"/>
        </w:rPr>
        <w:t>：</w:t>
      </w:r>
    </w:p>
    <w:p w:rsidR="009965E7" w:rsidRPr="009965E7" w:rsidRDefault="009965E7" w:rsidP="009965E7">
      <w:pPr>
        <w:spacing w:line="360" w:lineRule="auto"/>
        <w:rPr>
          <w:rFonts w:ascii="宋体" w:eastAsia="宋体" w:hAnsi="宋体"/>
          <w:sz w:val="24"/>
        </w:rPr>
      </w:pPr>
      <w:r>
        <w:rPr>
          <w:rFonts w:ascii="宋体" w:eastAsia="宋体" w:hAnsi="宋体"/>
          <w:sz w:val="24"/>
        </w:rPr>
        <w:t>1</w:t>
      </w:r>
      <w:r>
        <w:rPr>
          <w:rFonts w:ascii="宋体" w:eastAsia="宋体" w:hAnsi="宋体" w:hint="eastAsia"/>
          <w:sz w:val="24"/>
        </w:rPr>
        <w:t>、</w:t>
      </w:r>
      <w:r w:rsidRPr="00E12448">
        <w:rPr>
          <w:rFonts w:ascii="宋体" w:eastAsia="宋体" w:hAnsi="宋体" w:hint="eastAsia"/>
          <w:sz w:val="24"/>
        </w:rPr>
        <w:t xml:space="preserve">《政府采购促进中小企业发展暂行办法》（财库【2011】181号） </w:t>
      </w:r>
    </w:p>
    <w:p w:rsidR="009965E7" w:rsidRPr="009965E7" w:rsidRDefault="009965E7" w:rsidP="009965E7">
      <w:pPr>
        <w:spacing w:line="360" w:lineRule="auto"/>
        <w:rPr>
          <w:rFonts w:ascii="宋体" w:eastAsia="宋体" w:hAnsi="宋体"/>
          <w:sz w:val="24"/>
        </w:rPr>
      </w:pPr>
      <w:r w:rsidRPr="00E12448">
        <w:rPr>
          <w:rFonts w:ascii="宋体" w:eastAsia="宋体" w:hAnsi="宋体" w:hint="eastAsia"/>
          <w:sz w:val="24"/>
        </w:rPr>
        <w:t>2</w:t>
      </w:r>
      <w:r>
        <w:rPr>
          <w:rFonts w:ascii="宋体" w:eastAsia="宋体" w:hAnsi="宋体" w:hint="eastAsia"/>
          <w:sz w:val="24"/>
        </w:rPr>
        <w:t>、</w:t>
      </w:r>
      <w:r w:rsidRPr="00E12448">
        <w:rPr>
          <w:rFonts w:ascii="宋体" w:eastAsia="宋体" w:hAnsi="宋体" w:hint="eastAsia"/>
          <w:sz w:val="24"/>
        </w:rPr>
        <w:t xml:space="preserve">《财政部关于开展政府采购信用担保试点工作方案》（财库【2011】124号） </w:t>
      </w:r>
    </w:p>
    <w:p w:rsidR="009965E7" w:rsidRDefault="009965E7" w:rsidP="009965E7">
      <w:pPr>
        <w:spacing w:line="360" w:lineRule="auto"/>
        <w:rPr>
          <w:rFonts w:ascii="宋体" w:eastAsia="宋体" w:hAnsi="宋体"/>
          <w:sz w:val="24"/>
        </w:rPr>
      </w:pPr>
      <w:r w:rsidRPr="00E12448">
        <w:rPr>
          <w:rFonts w:ascii="宋体" w:eastAsia="宋体" w:hAnsi="宋体" w:hint="eastAsia"/>
          <w:sz w:val="24"/>
        </w:rPr>
        <w:t>3</w:t>
      </w:r>
      <w:r>
        <w:rPr>
          <w:rFonts w:ascii="宋体" w:eastAsia="宋体" w:hAnsi="宋体" w:hint="eastAsia"/>
          <w:sz w:val="24"/>
        </w:rPr>
        <w:t>、《</w:t>
      </w:r>
      <w:r w:rsidRPr="00E12448">
        <w:rPr>
          <w:rFonts w:ascii="宋体" w:eastAsia="宋体" w:hAnsi="宋体" w:hint="eastAsia"/>
          <w:sz w:val="24"/>
        </w:rPr>
        <w:t xml:space="preserve">财政部、司法部关于政府采购支持监狱企业发展有关问题的通知》（财库【2014】68号） </w:t>
      </w:r>
    </w:p>
    <w:p w:rsidR="009965E7" w:rsidRPr="009965E7" w:rsidRDefault="009965E7" w:rsidP="009965E7">
      <w:pPr>
        <w:spacing w:line="360" w:lineRule="auto"/>
        <w:rPr>
          <w:rFonts w:ascii="宋体" w:eastAsia="宋体" w:hAnsi="宋体"/>
          <w:sz w:val="24"/>
        </w:rPr>
      </w:pPr>
      <w:r w:rsidRPr="00E12448">
        <w:rPr>
          <w:rFonts w:ascii="宋体" w:eastAsia="宋体" w:hAnsi="宋体" w:hint="eastAsia"/>
          <w:sz w:val="24"/>
        </w:rPr>
        <w:t>4</w:t>
      </w:r>
      <w:r>
        <w:rPr>
          <w:rFonts w:ascii="宋体" w:eastAsia="宋体" w:hAnsi="宋体" w:hint="eastAsia"/>
          <w:sz w:val="24"/>
        </w:rPr>
        <w:t>、</w:t>
      </w:r>
      <w:r w:rsidRPr="00E12448">
        <w:rPr>
          <w:rFonts w:ascii="宋体" w:eastAsia="宋体" w:hAnsi="宋体" w:hint="eastAsia"/>
          <w:sz w:val="24"/>
        </w:rPr>
        <w:t xml:space="preserve">《财政部关于在政府采购活动中查询及使用信用记录有关问题的通知》（财库【2016】125号） </w:t>
      </w:r>
    </w:p>
    <w:p w:rsidR="009965E7" w:rsidRPr="00E12448" w:rsidRDefault="009965E7" w:rsidP="009965E7">
      <w:pPr>
        <w:spacing w:line="360" w:lineRule="auto"/>
        <w:rPr>
          <w:rFonts w:ascii="宋体" w:eastAsia="宋体" w:hAnsi="宋体"/>
          <w:sz w:val="24"/>
        </w:rPr>
      </w:pPr>
      <w:r w:rsidRPr="00E12448">
        <w:rPr>
          <w:rFonts w:ascii="宋体" w:eastAsia="宋体" w:hAnsi="宋体" w:hint="eastAsia"/>
          <w:sz w:val="24"/>
        </w:rPr>
        <w:t>5</w:t>
      </w:r>
      <w:r>
        <w:rPr>
          <w:rFonts w:ascii="宋体" w:eastAsia="宋体" w:hAnsi="宋体" w:hint="eastAsia"/>
          <w:sz w:val="24"/>
        </w:rPr>
        <w:t>、</w:t>
      </w:r>
      <w:r w:rsidRPr="00E12448">
        <w:rPr>
          <w:rFonts w:ascii="宋体" w:eastAsia="宋体" w:hAnsi="宋体" w:hint="eastAsia"/>
          <w:sz w:val="24"/>
        </w:rPr>
        <w:t>《三部门联合发布关于促进残疾人就业政府采购政策的通知》（财库【2017】141号）</w:t>
      </w:r>
    </w:p>
    <w:p w:rsidR="009965E7" w:rsidRPr="00E12448" w:rsidRDefault="009965E7" w:rsidP="009965E7">
      <w:pPr>
        <w:spacing w:line="360" w:lineRule="auto"/>
        <w:rPr>
          <w:rFonts w:ascii="宋体" w:eastAsia="宋体" w:hAnsi="宋体" w:hint="eastAsia"/>
          <w:sz w:val="24"/>
        </w:rPr>
      </w:pPr>
      <w:r w:rsidRPr="00E12448">
        <w:rPr>
          <w:rFonts w:ascii="宋体" w:eastAsia="宋体" w:hAnsi="宋体" w:hint="eastAsia"/>
          <w:sz w:val="24"/>
        </w:rPr>
        <w:t>6</w:t>
      </w:r>
      <w:r>
        <w:rPr>
          <w:rFonts w:ascii="宋体" w:eastAsia="宋体" w:hAnsi="宋体" w:hint="eastAsia"/>
          <w:sz w:val="24"/>
        </w:rPr>
        <w:t>、</w:t>
      </w:r>
      <w:r w:rsidRPr="00E12448">
        <w:rPr>
          <w:rFonts w:ascii="宋体" w:eastAsia="宋体" w:hAnsi="宋体" w:hint="eastAsia"/>
          <w:sz w:val="24"/>
        </w:rPr>
        <w:t>《关于运用政府采购政策支持脱贫攻坚的通知》（财库【2019】27号）</w:t>
      </w:r>
    </w:p>
    <w:p w:rsidR="009965E7" w:rsidRDefault="009965E7" w:rsidP="009965E7">
      <w:pPr>
        <w:spacing w:line="360" w:lineRule="auto"/>
        <w:rPr>
          <w:rFonts w:ascii="宋体" w:eastAsia="宋体" w:hAnsi="宋体"/>
          <w:sz w:val="24"/>
        </w:rPr>
      </w:pPr>
      <w:r w:rsidRPr="00E12448">
        <w:rPr>
          <w:rFonts w:ascii="宋体" w:eastAsia="宋体" w:hAnsi="宋体" w:hint="eastAsia"/>
          <w:sz w:val="24"/>
        </w:rPr>
        <w:t>7</w:t>
      </w:r>
      <w:r>
        <w:rPr>
          <w:rFonts w:ascii="宋体" w:eastAsia="宋体" w:hAnsi="宋体" w:hint="eastAsia"/>
          <w:sz w:val="24"/>
        </w:rPr>
        <w:t>、</w:t>
      </w:r>
      <w:r w:rsidRPr="00E12448">
        <w:rPr>
          <w:rFonts w:ascii="宋体" w:eastAsia="宋体" w:hAnsi="宋体" w:hint="eastAsia"/>
          <w:sz w:val="24"/>
        </w:rPr>
        <w:t>关于新型冠状病毒感染肺炎疫情防控期间加大政府采购支持中小微企业力度的通知。</w:t>
      </w:r>
    </w:p>
    <w:p w:rsidR="004945C3" w:rsidRDefault="004945C3" w:rsidP="009965E7">
      <w:pPr>
        <w:spacing w:line="360" w:lineRule="auto"/>
        <w:rPr>
          <w:rFonts w:ascii="宋体" w:eastAsia="宋体" w:hAnsi="宋体"/>
          <w:sz w:val="24"/>
        </w:rPr>
      </w:pPr>
      <w:r>
        <w:rPr>
          <w:rFonts w:ascii="宋体" w:eastAsia="宋体" w:hAnsi="宋体" w:hint="eastAsia"/>
          <w:sz w:val="24"/>
        </w:rPr>
        <w:t>十、其他：</w:t>
      </w:r>
    </w:p>
    <w:p w:rsidR="004945C3" w:rsidRPr="00E12448" w:rsidRDefault="004945C3" w:rsidP="004945C3">
      <w:pPr>
        <w:spacing w:line="360" w:lineRule="auto"/>
        <w:rPr>
          <w:rFonts w:ascii="宋体" w:eastAsia="宋体" w:hAnsi="宋体"/>
          <w:sz w:val="24"/>
        </w:rPr>
      </w:pPr>
      <w:r w:rsidRPr="004945C3">
        <w:rPr>
          <w:rFonts w:ascii="宋体" w:eastAsia="宋体" w:hAnsi="宋体" w:hint="eastAsia"/>
          <w:sz w:val="24"/>
        </w:rPr>
        <w:t>1、</w:t>
      </w:r>
      <w:r w:rsidRPr="00E12448">
        <w:rPr>
          <w:rFonts w:ascii="宋体" w:eastAsia="宋体" w:hAnsi="宋体" w:hint="eastAsia"/>
          <w:sz w:val="24"/>
        </w:rPr>
        <w:t>公告期限：5个工作日。</w:t>
      </w:r>
      <w:bookmarkStart w:id="0" w:name="_GoBack"/>
      <w:bookmarkEnd w:id="0"/>
    </w:p>
    <w:p w:rsidR="004945C3" w:rsidRPr="00E12448" w:rsidRDefault="004945C3" w:rsidP="004945C3">
      <w:pPr>
        <w:spacing w:line="360" w:lineRule="auto"/>
        <w:rPr>
          <w:rFonts w:ascii="宋体" w:eastAsia="宋体" w:hAnsi="宋体" w:hint="eastAsia"/>
          <w:sz w:val="24"/>
        </w:rPr>
      </w:pPr>
      <w:r w:rsidRPr="004945C3">
        <w:rPr>
          <w:rFonts w:ascii="宋体" w:eastAsia="宋体" w:hAnsi="宋体"/>
          <w:sz w:val="24"/>
        </w:rPr>
        <w:t>2</w:t>
      </w:r>
      <w:r w:rsidRPr="004945C3">
        <w:rPr>
          <w:rFonts w:ascii="宋体" w:eastAsia="宋体" w:hAnsi="宋体" w:hint="eastAsia"/>
          <w:sz w:val="24"/>
        </w:rPr>
        <w:t>、</w:t>
      </w:r>
      <w:r w:rsidRPr="00E12448">
        <w:rPr>
          <w:rFonts w:ascii="宋体" w:eastAsia="宋体" w:hAnsi="宋体" w:hint="eastAsia"/>
          <w:sz w:val="24"/>
        </w:rPr>
        <w:t>朝阳区公共资源交易网（http://ggzyjy.bjchy.gov.cn/cyggzy/）需投标人网上注册关注报名</w:t>
      </w:r>
      <w:r w:rsidRPr="004945C3">
        <w:rPr>
          <w:rFonts w:ascii="宋体" w:eastAsia="宋体" w:hAnsi="宋体" w:hint="eastAsia"/>
          <w:sz w:val="24"/>
        </w:rPr>
        <w:t>后再前往招标代理机构购买招标文件</w:t>
      </w:r>
      <w:r w:rsidRPr="00E12448">
        <w:rPr>
          <w:rFonts w:ascii="宋体" w:eastAsia="宋体" w:hAnsi="宋体" w:hint="eastAsia"/>
          <w:sz w:val="24"/>
        </w:rPr>
        <w:t>。</w:t>
      </w:r>
    </w:p>
    <w:p w:rsidR="004945C3" w:rsidRPr="00E12448" w:rsidRDefault="004945C3" w:rsidP="004945C3">
      <w:pPr>
        <w:spacing w:line="360" w:lineRule="auto"/>
        <w:rPr>
          <w:rFonts w:ascii="宋体" w:eastAsia="宋体" w:hAnsi="宋体" w:hint="eastAsia"/>
          <w:sz w:val="24"/>
        </w:rPr>
      </w:pPr>
      <w:r w:rsidRPr="004945C3">
        <w:rPr>
          <w:rFonts w:ascii="宋体" w:eastAsia="宋体" w:hAnsi="宋体"/>
          <w:sz w:val="24"/>
        </w:rPr>
        <w:t>3</w:t>
      </w:r>
      <w:r w:rsidRPr="004945C3">
        <w:rPr>
          <w:rFonts w:ascii="宋体" w:eastAsia="宋体" w:hAnsi="宋体" w:hint="eastAsia"/>
          <w:sz w:val="24"/>
        </w:rPr>
        <w:t>、</w:t>
      </w:r>
      <w:r w:rsidRPr="00E12448">
        <w:rPr>
          <w:rFonts w:ascii="宋体" w:eastAsia="宋体" w:hAnsi="宋体" w:hint="eastAsia"/>
          <w:sz w:val="24"/>
        </w:rPr>
        <w:t>本公告同时在中国政府采购网（ http://www.ccgp.gov.cn）、北京市政府采购网（http://www.ccgp-beijing.gov.cn/）及朝阳区公共资源交易网（http://ggzyjy.bjchy.gov.cn/cyggzy/）发布。</w:t>
      </w:r>
    </w:p>
    <w:p w:rsidR="004945C3" w:rsidRPr="004945C3" w:rsidRDefault="004945C3" w:rsidP="009965E7">
      <w:pPr>
        <w:spacing w:line="360" w:lineRule="auto"/>
        <w:rPr>
          <w:rFonts w:ascii="宋体" w:eastAsia="宋体" w:hAnsi="宋体" w:hint="eastAsia"/>
          <w:sz w:val="24"/>
        </w:rPr>
      </w:pPr>
    </w:p>
    <w:sectPr w:rsidR="004945C3" w:rsidRPr="004945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comments="0"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CC"/>
    <w:rsid w:val="000D2351"/>
    <w:rsid w:val="004945C3"/>
    <w:rsid w:val="00990C7A"/>
    <w:rsid w:val="009965E7"/>
    <w:rsid w:val="009F3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E7F1"/>
  <w15:chartTrackingRefBased/>
  <w15:docId w15:val="{EC0607C4-F30E-44CC-A504-C18D76F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3CC"/>
    <w:pPr>
      <w:widowControl w:val="0"/>
      <w:jc w:val="both"/>
    </w:pPr>
  </w:style>
  <w:style w:type="paragraph" w:styleId="1">
    <w:name w:val="heading 1"/>
    <w:basedOn w:val="a"/>
    <w:next w:val="a"/>
    <w:link w:val="10"/>
    <w:uiPriority w:val="9"/>
    <w:qFormat/>
    <w:rsid w:val="009F33C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F33CC"/>
    <w:rPr>
      <w:b/>
      <w:bCs/>
      <w:kern w:val="44"/>
      <w:sz w:val="44"/>
      <w:szCs w:val="44"/>
    </w:rPr>
  </w:style>
  <w:style w:type="paragraph" w:styleId="a3">
    <w:name w:val="Balloon Text"/>
    <w:basedOn w:val="a"/>
    <w:link w:val="a4"/>
    <w:uiPriority w:val="99"/>
    <w:semiHidden/>
    <w:unhideWhenUsed/>
    <w:rsid w:val="000D2351"/>
    <w:rPr>
      <w:sz w:val="18"/>
      <w:szCs w:val="18"/>
    </w:rPr>
  </w:style>
  <w:style w:type="character" w:customStyle="1" w:styleId="a4">
    <w:name w:val="批注框文本 字符"/>
    <w:basedOn w:val="a0"/>
    <w:link w:val="a3"/>
    <w:uiPriority w:val="99"/>
    <w:semiHidden/>
    <w:rsid w:val="000D23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2021-05-08T02:08:00Z</dcterms:created>
  <dcterms:modified xsi:type="dcterms:W3CDTF">2021-05-08T03:14:00Z</dcterms:modified>
</cp:coreProperties>
</file>