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材料样例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91"/>
        <w:ind w:left="2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一、学历证明</w:t>
      </w:r>
    </w:p>
    <w:p>
      <w:pPr>
        <w:pStyle w:val="2"/>
        <w:spacing w:before="258" w:line="238" w:lineRule="auto"/>
        <w:ind w:left="451"/>
      </w:pPr>
      <w:r>
        <w:rPr>
          <w:spacing w:val="-2"/>
        </w:rPr>
        <w:t>上传</w:t>
      </w:r>
      <w:r>
        <w:rPr>
          <w:rFonts w:hint="eastAsia"/>
          <w:spacing w:val="-2"/>
          <w:lang w:eastAsia="zh-CN"/>
        </w:rPr>
        <w:t>毕业</w:t>
      </w:r>
      <w:r>
        <w:rPr>
          <w:spacing w:val="-2"/>
        </w:rPr>
        <w:t>证书</w:t>
      </w:r>
    </w:p>
    <w:p>
      <w:pPr>
        <w:spacing w:before="181" w:line="5772" w:lineRule="exact"/>
        <w:ind w:firstLine="14"/>
      </w:pPr>
      <w:r>
        <w:rPr>
          <w:position w:val="-115"/>
        </w:rPr>
        <w:drawing>
          <wp:inline distT="0" distB="0" distL="0" distR="0">
            <wp:extent cx="5271135" cy="36645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366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6" w:line="214" w:lineRule="auto"/>
        <w:ind w:left="3608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i/>
          <w:iCs/>
          <w:spacing w:val="11"/>
          <w:sz w:val="29"/>
          <w:szCs w:val="29"/>
        </w:rPr>
        <w:t>（样例）</w:t>
      </w:r>
    </w:p>
    <w:p>
      <w:pPr>
        <w:pStyle w:val="2"/>
        <w:spacing w:before="270" w:line="239" w:lineRule="auto"/>
        <w:ind w:left="4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二、学信网证明</w:t>
      </w:r>
    </w:p>
    <w:p>
      <w:pPr>
        <w:pStyle w:val="2"/>
        <w:spacing w:before="262" w:line="239" w:lineRule="auto"/>
        <w:ind w:left="422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1"/>
        </w:rPr>
        <w:t>（一）学信网证明</w:t>
      </w:r>
    </w:p>
    <w:p>
      <w:pPr>
        <w:pStyle w:val="2"/>
        <w:spacing w:before="107" w:line="624" w:lineRule="exact"/>
        <w:ind w:left="447"/>
      </w:pPr>
      <w:r>
        <w:rPr>
          <w:spacing w:val="-14"/>
          <w:position w:val="9"/>
        </w:rPr>
        <w:t>1、</w:t>
      </w:r>
      <w:r>
        <w:fldChar w:fldCharType="begin"/>
      </w:r>
      <w:r>
        <w:instrText xml:space="preserve"> HYPERLINK "https://my.chsi.com.cn/archive/index.jsp" </w:instrText>
      </w:r>
      <w:r>
        <w:fldChar w:fldCharType="separate"/>
      </w:r>
      <w:r>
        <w:rPr>
          <w:spacing w:val="-14"/>
          <w:position w:val="9"/>
        </w:rPr>
        <w:t>访问学信网</w:t>
      </w:r>
      <w:r>
        <w:rPr>
          <w:spacing w:val="-14"/>
          <w:position w:val="9"/>
        </w:rPr>
        <w:fldChar w:fldCharType="end"/>
      </w:r>
      <w:r>
        <w:rPr>
          <w:spacing w:val="-14"/>
          <w:position w:val="9"/>
        </w:rPr>
        <w:t>：https://my.</w:t>
      </w:r>
      <w:r>
        <w:rPr>
          <w:spacing w:val="-15"/>
          <w:position w:val="9"/>
        </w:rPr>
        <w:t>chsi.com.cn/</w:t>
      </w:r>
    </w:p>
    <w:p>
      <w:pPr>
        <w:pStyle w:val="2"/>
        <w:spacing w:before="154" w:line="238" w:lineRule="auto"/>
        <w:ind w:left="445"/>
      </w:pPr>
      <w:r>
        <w:rPr>
          <w:spacing w:val="5"/>
        </w:rPr>
        <w:t>2、选择“登录学信档案”或“注册学信网账号”</w:t>
      </w:r>
    </w:p>
    <w:p>
      <w:pPr>
        <w:pStyle w:val="2"/>
        <w:spacing w:before="263" w:line="237" w:lineRule="auto"/>
        <w:ind w:left="441"/>
      </w:pPr>
      <w:r>
        <w:rPr>
          <w:spacing w:val="3"/>
        </w:rPr>
        <w:t>3、选择“在线验证报告”栏目内的“</w:t>
      </w:r>
      <w:r>
        <w:rPr>
          <w:spacing w:val="-66"/>
        </w:rPr>
        <w:t xml:space="preserve"> </w:t>
      </w:r>
      <w:r>
        <w:rPr>
          <w:spacing w:val="3"/>
        </w:rPr>
        <w:t>申请”</w:t>
      </w:r>
    </w:p>
    <w:p>
      <w:pPr>
        <w:pStyle w:val="2"/>
        <w:spacing w:before="265" w:line="624" w:lineRule="exact"/>
        <w:jc w:val="right"/>
      </w:pPr>
      <w:r>
        <w:rPr>
          <w:spacing w:val="-2"/>
          <w:position w:val="24"/>
        </w:rPr>
        <w:t>4、打开“教育部学籍在线验证报告”获取你的“在线验证码”，</w:t>
      </w:r>
    </w:p>
    <w:p>
      <w:pPr>
        <w:pStyle w:val="2"/>
        <w:spacing w:before="1" w:line="238" w:lineRule="auto"/>
        <w:ind w:left="55"/>
      </w:pPr>
      <w:r>
        <w:rPr>
          <w:spacing w:val="-6"/>
        </w:rPr>
        <w:t>即为学信网编码</w:t>
      </w:r>
    </w:p>
    <w:p>
      <w:pPr>
        <w:pStyle w:val="2"/>
        <w:spacing w:before="262" w:line="237" w:lineRule="auto"/>
        <w:ind w:left="442"/>
      </w:pPr>
      <w:r>
        <w:rPr>
          <w:spacing w:val="-3"/>
        </w:rPr>
        <w:t>5、下载“教育部学籍在线验证报告”</w:t>
      </w:r>
      <w:r>
        <w:rPr>
          <w:spacing w:val="-91"/>
        </w:rPr>
        <w:t xml:space="preserve"> </w:t>
      </w:r>
      <w:r>
        <w:rPr>
          <w:spacing w:val="-3"/>
        </w:rPr>
        <w:t>，并上传</w:t>
      </w:r>
    </w:p>
    <w:p>
      <w:pPr>
        <w:spacing w:line="237" w:lineRule="auto"/>
      </w:pPr>
    </w:p>
    <w:p>
      <w:pPr>
        <w:spacing w:line="237" w:lineRule="auto"/>
      </w:pPr>
    </w:p>
    <w:p>
      <w:pPr>
        <w:spacing w:line="237" w:lineRule="auto"/>
      </w:pPr>
    </w:p>
    <w:p>
      <w:pPr>
        <w:spacing w:line="237" w:lineRule="auto"/>
        <w:rPr>
          <w:rFonts w:hint="eastAsia" w:eastAsia="宋体"/>
          <w:position w:val="-235"/>
          <w:lang w:eastAsia="zh-CN"/>
        </w:rPr>
      </w:pPr>
      <w:r>
        <w:rPr>
          <w:rFonts w:hint="eastAsia" w:eastAsia="宋体"/>
          <w:position w:val="-235"/>
          <w:lang w:eastAsia="zh-CN"/>
        </w:rPr>
        <w:drawing>
          <wp:inline distT="0" distB="0" distL="114300" distR="114300">
            <wp:extent cx="5289550" cy="7487285"/>
            <wp:effectExtent l="0" t="0" r="13970" b="10795"/>
            <wp:docPr id="4" name="图片 4" descr="xjbg_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jbg_samp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7" w:lineRule="auto"/>
        <w:rPr>
          <w:spacing w:val="-11"/>
        </w:rPr>
      </w:pPr>
    </w:p>
    <w:p>
      <w:pPr>
        <w:spacing w:line="237" w:lineRule="auto"/>
        <w:ind w:firstLine="3432" w:firstLineChars="1100"/>
        <w:rPr>
          <w:spacing w:val="-11"/>
        </w:rPr>
      </w:pPr>
      <w:r>
        <w:rPr>
          <w:rFonts w:ascii="宋体" w:hAnsi="宋体" w:eastAsia="宋体" w:cs="宋体"/>
          <w:i/>
          <w:iCs/>
          <w:spacing w:val="11"/>
          <w:sz w:val="29"/>
          <w:szCs w:val="29"/>
        </w:rPr>
        <w:t>（样例）</w:t>
      </w:r>
    </w:p>
    <w:p>
      <w:pPr>
        <w:spacing w:line="237" w:lineRule="auto"/>
        <w:rPr>
          <w:spacing w:val="-11"/>
        </w:rPr>
      </w:pPr>
    </w:p>
    <w:p>
      <w:pPr>
        <w:spacing w:line="237" w:lineRule="auto"/>
        <w:rPr>
          <w:spacing w:val="-11"/>
        </w:rPr>
      </w:pPr>
    </w:p>
    <w:p>
      <w:pPr>
        <w:spacing w:line="237" w:lineRule="auto"/>
        <w:rPr>
          <w:spacing w:val="-11"/>
        </w:rPr>
      </w:pPr>
    </w:p>
    <w:p>
      <w:pPr>
        <w:spacing w:line="237" w:lineRule="auto"/>
        <w:rPr>
          <w:spacing w:val="-11"/>
        </w:rPr>
      </w:pPr>
    </w:p>
    <w:p>
      <w:pPr>
        <w:spacing w:line="237" w:lineRule="auto"/>
        <w:rPr>
          <w:spacing w:val="-11"/>
        </w:rPr>
      </w:pPr>
    </w:p>
    <w:p>
      <w:pPr>
        <w:spacing w:line="237" w:lineRule="auto"/>
        <w:ind w:firstLine="282" w:firstLineChars="100"/>
        <w:rPr>
          <w:rFonts w:hint="eastAsia" w:ascii="楷体" w:hAnsi="楷体" w:eastAsia="楷体" w:cs="楷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1"/>
          <w:kern w:val="0"/>
          <w:sz w:val="28"/>
          <w:szCs w:val="28"/>
          <w:lang w:val="en-US" w:eastAsia="en-US" w:bidi="ar-SA"/>
        </w:rPr>
        <w:t>（二）国外学历学位认证书</w:t>
      </w:r>
    </w:p>
    <w:p>
      <w:pPr>
        <w:pStyle w:val="2"/>
        <w:spacing w:before="261" w:line="239" w:lineRule="auto"/>
        <w:ind w:left="447"/>
        <w:rPr>
          <w:spacing w:val="-1"/>
        </w:rPr>
      </w:pPr>
      <w:r>
        <w:rPr>
          <w:spacing w:val="-1"/>
        </w:rPr>
        <w:t>1、教育部留学服务中心国外学历学位认证书</w:t>
      </w:r>
    </w:p>
    <w:p>
      <w:pPr>
        <w:pStyle w:val="2"/>
        <w:spacing w:before="261" w:line="239" w:lineRule="auto"/>
        <w:ind w:left="447"/>
        <w:rPr>
          <w:rFonts w:hint="eastAsia" w:eastAsia="仿宋"/>
          <w:spacing w:val="-1"/>
          <w:lang w:eastAsia="zh-CN"/>
        </w:rPr>
      </w:pPr>
      <w:r>
        <w:rPr>
          <w:rFonts w:hint="eastAsia" w:eastAsia="仿宋"/>
          <w:spacing w:val="-1"/>
          <w:lang w:eastAsia="zh-CN"/>
        </w:rPr>
        <w:drawing>
          <wp:inline distT="0" distB="0" distL="114300" distR="114300">
            <wp:extent cx="4183380" cy="5974080"/>
            <wp:effectExtent l="0" t="0" r="7620" b="0"/>
            <wp:docPr id="1" name="图片 1" descr="v2-2f568511466f64c0973286dcd43ace00_72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v2-2f568511466f64c0973286dcd43ace00_720w.web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61" w:line="239" w:lineRule="auto"/>
        <w:ind w:left="447"/>
        <w:rPr>
          <w:rFonts w:hint="eastAsia" w:eastAsia="仿宋"/>
          <w:spacing w:val="-1"/>
          <w:lang w:eastAsia="zh-CN"/>
        </w:rPr>
      </w:pPr>
    </w:p>
    <w:p>
      <w:pPr>
        <w:spacing w:line="237" w:lineRule="auto"/>
        <w:ind w:firstLine="3432" w:firstLineChars="1100"/>
        <w:rPr>
          <w:rFonts w:hint="eastAsia" w:eastAsia="仿宋"/>
          <w:spacing w:val="-1"/>
          <w:lang w:eastAsia="zh-CN"/>
        </w:rPr>
        <w:sectPr>
          <w:footerReference r:id="rId5" w:type="default"/>
          <w:pgSz w:w="11906" w:h="16839"/>
          <w:pgMar w:top="1431" w:right="1785" w:bottom="1152" w:left="1785" w:header="0" w:footer="987" w:gutter="0"/>
          <w:cols w:space="720" w:num="1"/>
        </w:sectPr>
      </w:pPr>
      <w:r>
        <w:rPr>
          <w:rFonts w:ascii="宋体" w:hAnsi="宋体" w:eastAsia="宋体" w:cs="宋体"/>
          <w:i/>
          <w:iCs/>
          <w:spacing w:val="11"/>
          <w:sz w:val="29"/>
          <w:szCs w:val="29"/>
        </w:rPr>
        <w:t>（样例）</w:t>
      </w:r>
    </w:p>
    <w:p>
      <w:pPr>
        <w:pStyle w:val="2"/>
        <w:spacing w:before="270" w:line="239" w:lineRule="auto"/>
        <w:outlineLvl w:val="0"/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sectPr>
      <w:footerReference r:id="rId6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hMTFlZDQ0NGE4ZDdiZjliOTRhNDJmYzg3ODUwMTEifQ=="/>
  </w:docVars>
  <w:rsids>
    <w:rsidRoot w:val="00000000"/>
    <w:rsid w:val="02D4172C"/>
    <w:rsid w:val="111C1339"/>
    <w:rsid w:val="13787AE1"/>
    <w:rsid w:val="1E273147"/>
    <w:rsid w:val="38C96046"/>
    <w:rsid w:val="48845EF5"/>
    <w:rsid w:val="6BB77FE6"/>
    <w:rsid w:val="6CDE3A47"/>
    <w:rsid w:val="7F0F38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369</Words>
  <Characters>422</Characters>
  <TotalTime>1</TotalTime>
  <ScaleCrop>false</ScaleCrop>
  <LinksUpToDate>false</LinksUpToDate>
  <CharactersWithSpaces>466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2022-04-13T15:26:00Z</dcterms:created>
  <dc:creator>WCF</dc:creator>
  <cp:lastModifiedBy>奇迹接触</cp:lastModifiedBy>
  <dcterms:modified xsi:type="dcterms:W3CDTF">2024-05-29T06:56:57Z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2024-04-18T14:56:45Z</vt:filetime>
  </property>
  <property fmtid="{D5CDD505-2E9C-101B-9397-08002B2CF9AE}" pid="4" name="KSOProductBuildVer">
    <vt:lpwstr>2052-12.1.0.16929</vt:lpwstr>
  </property>
  <property fmtid="{D5CDD505-2E9C-101B-9397-08002B2CF9AE}" pid="5" name="ICV">
    <vt:lpwstr>566BB1F86FA6437F84F3F04CE86C4F76_12</vt:lpwstr>
  </property>
</Properties>
</file>