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0F5EEC13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5C61140E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kern w:val="0"/>
          <w:sz w:val="36"/>
          <w:szCs w:val="36"/>
        </w:rPr>
        <w:t>截止到</w:t>
      </w: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日，朝阳公安分局无其他行政执法结果。</w:t>
      </w:r>
    </w:p>
    <w:p w14:paraId="0906A8C6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A349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0"/>
    <w:rsid w:val="00000B24"/>
    <w:rsid w:val="0002184A"/>
    <w:rsid w:val="00693869"/>
    <w:rsid w:val="00A324C1"/>
    <w:rsid w:val="00A45830"/>
    <w:rsid w:val="306E273D"/>
    <w:rsid w:val="774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Administrator</dc:creator>
  <cp:lastModifiedBy>李超</cp:lastModifiedBy>
  <dcterms:modified xsi:type="dcterms:W3CDTF">2026-04-02T06:25:12Z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EAA704FDD25B42CE95AEA73C89935C42_13</vt:lpwstr>
  </property>
</Properties>
</file>