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5" w:rsidRPr="00023237" w:rsidRDefault="00D46F05" w:rsidP="00D46F05">
      <w:pPr>
        <w:spacing w:line="600" w:lineRule="exac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023237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</w:t>
      </w:r>
    </w:p>
    <w:p w:rsidR="00D46F05" w:rsidRPr="00EC20C8" w:rsidRDefault="00D46F05" w:rsidP="00D46F05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北京市朝阳区节能</w:t>
      </w:r>
      <w:r w:rsidRPr="00EC20C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专项资金申请表</w:t>
      </w:r>
    </w:p>
    <w:p w:rsidR="00D46F05" w:rsidRPr="00EC20C8" w:rsidRDefault="00D46F05" w:rsidP="00D46F05">
      <w:pPr>
        <w:spacing w:line="600" w:lineRule="exact"/>
        <w:rPr>
          <w:rFonts w:ascii="宋体" w:hAnsi="宋体" w:cs="宋体"/>
          <w:color w:val="000000"/>
          <w:kern w:val="0"/>
          <w:sz w:val="24"/>
        </w:rPr>
      </w:pPr>
      <w:r w:rsidRPr="00EC20C8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单位：万元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600"/>
        <w:gridCol w:w="835"/>
        <w:gridCol w:w="440"/>
        <w:gridCol w:w="993"/>
        <w:gridCol w:w="372"/>
        <w:gridCol w:w="2037"/>
      </w:tblGrid>
      <w:tr w:rsidR="00D46F05" w:rsidRPr="00EC20C8" w:rsidTr="00E8445E">
        <w:trPr>
          <w:trHeight w:val="703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申报单位</w:t>
            </w:r>
          </w:p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（盖章）</w:t>
            </w:r>
          </w:p>
        </w:tc>
        <w:tc>
          <w:tcPr>
            <w:tcW w:w="3875" w:type="dxa"/>
            <w:gridSpan w:val="3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2409" w:type="dxa"/>
            <w:gridSpan w:val="2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708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项目名称</w:t>
            </w:r>
          </w:p>
        </w:tc>
        <w:tc>
          <w:tcPr>
            <w:tcW w:w="3875" w:type="dxa"/>
            <w:gridSpan w:val="3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9" w:type="dxa"/>
            <w:gridSpan w:val="2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729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项目实施地点</w:t>
            </w:r>
          </w:p>
        </w:tc>
        <w:tc>
          <w:tcPr>
            <w:tcW w:w="7277" w:type="dxa"/>
            <w:gridSpan w:val="6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700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行业分类</w:t>
            </w:r>
          </w:p>
        </w:tc>
        <w:tc>
          <w:tcPr>
            <w:tcW w:w="7277" w:type="dxa"/>
            <w:gridSpan w:val="6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工业□ 非工业□ 自收自</w:t>
            </w:r>
            <w:proofErr w:type="gramStart"/>
            <w:r w:rsidRPr="00EC20C8">
              <w:rPr>
                <w:rFonts w:ascii="宋体" w:hAnsi="宋体" w:hint="eastAsia"/>
                <w:color w:val="000000"/>
              </w:rPr>
              <w:t>支事业</w:t>
            </w:r>
            <w:proofErr w:type="gramEnd"/>
            <w:r w:rsidRPr="00EC20C8">
              <w:rPr>
                <w:rFonts w:ascii="宋体" w:hAnsi="宋体" w:hint="eastAsia"/>
                <w:color w:val="000000"/>
              </w:rPr>
              <w:t>□ 差额拨款事业□ 全额拨款事业□ 机关□</w:t>
            </w:r>
          </w:p>
        </w:tc>
      </w:tr>
      <w:tr w:rsidR="00D46F05" w:rsidRPr="00EC20C8" w:rsidTr="00E8445E">
        <w:trPr>
          <w:trHeight w:val="765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申报支持类别</w:t>
            </w:r>
          </w:p>
        </w:tc>
        <w:tc>
          <w:tcPr>
            <w:tcW w:w="3435" w:type="dxa"/>
            <w:gridSpan w:val="2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财政补助□   直接奖励□</w:t>
            </w:r>
          </w:p>
        </w:tc>
        <w:tc>
          <w:tcPr>
            <w:tcW w:w="1805" w:type="dxa"/>
            <w:gridSpan w:val="3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项目起止时间</w:t>
            </w:r>
          </w:p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（年/月）</w:t>
            </w:r>
          </w:p>
        </w:tc>
        <w:tc>
          <w:tcPr>
            <w:tcW w:w="2037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636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企业性质</w:t>
            </w:r>
          </w:p>
        </w:tc>
        <w:tc>
          <w:tcPr>
            <w:tcW w:w="7277" w:type="dxa"/>
            <w:gridSpan w:val="6"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国有□   有限责任□     民营□   其它□</w:t>
            </w:r>
          </w:p>
        </w:tc>
      </w:tr>
      <w:tr w:rsidR="00D46F05" w:rsidRPr="00EC20C8" w:rsidTr="00E8445E">
        <w:trPr>
          <w:trHeight w:val="1686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95" w:firstLine="199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项目主要内容</w:t>
            </w:r>
          </w:p>
        </w:tc>
        <w:tc>
          <w:tcPr>
            <w:tcW w:w="7277" w:type="dxa"/>
            <w:gridSpan w:val="6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615"/>
          <w:jc w:val="center"/>
        </w:trPr>
        <w:tc>
          <w:tcPr>
            <w:tcW w:w="1963" w:type="dxa"/>
            <w:vAlign w:val="center"/>
          </w:tcPr>
          <w:p w:rsidR="00D46F05" w:rsidRPr="00EC20C8" w:rsidRDefault="00D46F05" w:rsidP="00E8445E">
            <w:pPr>
              <w:spacing w:line="300" w:lineRule="exact"/>
              <w:ind w:firstLineChars="50" w:firstLine="10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计划/实际投资额</w:t>
            </w:r>
          </w:p>
        </w:tc>
        <w:tc>
          <w:tcPr>
            <w:tcW w:w="2600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申请补助额</w:t>
            </w:r>
          </w:p>
        </w:tc>
        <w:tc>
          <w:tcPr>
            <w:tcW w:w="2037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cantSplit/>
          <w:trHeight w:val="615"/>
          <w:jc w:val="center"/>
        </w:trPr>
        <w:tc>
          <w:tcPr>
            <w:tcW w:w="1963" w:type="dxa"/>
            <w:vMerge w:val="restart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预计经济效益</w:t>
            </w:r>
          </w:p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（包括销售收入、利润、税金）</w:t>
            </w:r>
          </w:p>
        </w:tc>
        <w:tc>
          <w:tcPr>
            <w:tcW w:w="2600" w:type="dxa"/>
            <w:vMerge w:val="restart"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年节能量</w:t>
            </w:r>
          </w:p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（吨标准煤）</w:t>
            </w:r>
          </w:p>
        </w:tc>
        <w:tc>
          <w:tcPr>
            <w:tcW w:w="2037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cantSplit/>
          <w:trHeight w:val="615"/>
          <w:jc w:val="center"/>
        </w:trPr>
        <w:tc>
          <w:tcPr>
            <w:tcW w:w="1963" w:type="dxa"/>
            <w:vMerge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00" w:type="dxa"/>
            <w:vMerge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其中：年节电量</w:t>
            </w:r>
          </w:p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（万千瓦时）</w:t>
            </w:r>
          </w:p>
        </w:tc>
        <w:tc>
          <w:tcPr>
            <w:tcW w:w="2037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cantSplit/>
          <w:trHeight w:val="633"/>
          <w:jc w:val="center"/>
        </w:trPr>
        <w:tc>
          <w:tcPr>
            <w:tcW w:w="1963" w:type="dxa"/>
            <w:vMerge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00" w:type="dxa"/>
            <w:vMerge/>
            <w:vAlign w:val="center"/>
          </w:tcPr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年节水量</w:t>
            </w:r>
          </w:p>
          <w:p w:rsidR="00D46F05" w:rsidRPr="00EC20C8" w:rsidRDefault="00D46F05" w:rsidP="00E8445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（万吨）</w:t>
            </w:r>
          </w:p>
        </w:tc>
        <w:tc>
          <w:tcPr>
            <w:tcW w:w="2037" w:type="dxa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D46F05" w:rsidRPr="00EC20C8" w:rsidTr="00E8445E">
        <w:trPr>
          <w:trHeight w:val="2290"/>
          <w:jc w:val="center"/>
        </w:trPr>
        <w:tc>
          <w:tcPr>
            <w:tcW w:w="9240" w:type="dxa"/>
            <w:gridSpan w:val="7"/>
            <w:vAlign w:val="center"/>
          </w:tcPr>
          <w:p w:rsidR="00D46F05" w:rsidRPr="00EC20C8" w:rsidRDefault="00D46F05" w:rsidP="00E8445E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区发展改革委审核意见：</w:t>
            </w:r>
          </w:p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  <w:p w:rsidR="00D46F05" w:rsidRPr="00EC20C8" w:rsidRDefault="00D46F05" w:rsidP="00E8445E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  <w:p w:rsidR="00D46F05" w:rsidRPr="00EC20C8" w:rsidRDefault="00D46F05" w:rsidP="00E8445E">
            <w:pPr>
              <w:spacing w:line="300" w:lineRule="exact"/>
              <w:ind w:firstLineChars="3000" w:firstLine="630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（盖章）</w:t>
            </w:r>
          </w:p>
          <w:p w:rsidR="00D46F05" w:rsidRPr="00EC20C8" w:rsidRDefault="00D46F05" w:rsidP="00E8445E">
            <w:pPr>
              <w:spacing w:line="300" w:lineRule="exact"/>
              <w:ind w:firstLineChars="2800" w:firstLine="588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D46F05" w:rsidRPr="00EC20C8" w:rsidRDefault="00D46F05" w:rsidP="00D46F05">
      <w:pPr>
        <w:spacing w:line="580" w:lineRule="exact"/>
        <w:ind w:firstLine="627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A55DB" w:rsidRPr="00D46F05" w:rsidRDefault="007A55DB" w:rsidP="00D46F05">
      <w:pPr>
        <w:ind w:firstLine="412"/>
      </w:pPr>
    </w:p>
    <w:sectPr w:rsidR="007A55DB" w:rsidRPr="00D46F05" w:rsidSect="007A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F05"/>
    <w:rsid w:val="001C201C"/>
    <w:rsid w:val="003D7277"/>
    <w:rsid w:val="007A55DB"/>
    <w:rsid w:val="007F462C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15" w:lineRule="auto"/>
        <w:ind w:firstLineChars="196" w:firstLine="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5"/>
    <w:pPr>
      <w:widowControl w:val="0"/>
      <w:spacing w:before="0" w:after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2019-03-04T03:14:00Z</dcterms:created>
  <dcterms:modified xsi:type="dcterms:W3CDTF">2019-03-04T03:15:00Z</dcterms:modified>
</cp:coreProperties>
</file>