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CE8" w:rsidRPr="008C7CE8" w:rsidRDefault="008C7CE8" w:rsidP="008C7CE8">
      <w:pPr>
        <w:spacing w:line="560" w:lineRule="exact"/>
        <w:jc w:val="center"/>
        <w:rPr>
          <w:rFonts w:ascii="Calibri" w:eastAsia="方正小标宋简体" w:hAnsi="Calibri" w:cs="Times New Roman"/>
          <w:snapToGrid w:val="0"/>
          <w:kern w:val="0"/>
          <w:sz w:val="44"/>
          <w:szCs w:val="44"/>
        </w:rPr>
      </w:pPr>
    </w:p>
    <w:p w:rsidR="008C7CE8" w:rsidRPr="008C7CE8" w:rsidRDefault="008C7CE8" w:rsidP="008C7CE8">
      <w:pPr>
        <w:spacing w:line="560" w:lineRule="exact"/>
        <w:jc w:val="center"/>
        <w:rPr>
          <w:rFonts w:ascii="方正小标宋简体" w:eastAsia="方正小标宋简体" w:hAnsi="Calibri" w:cs="Times New Roman"/>
          <w:snapToGrid w:val="0"/>
          <w:kern w:val="0"/>
          <w:sz w:val="44"/>
          <w:szCs w:val="44"/>
        </w:rPr>
      </w:pPr>
      <w:r w:rsidRPr="008C7CE8">
        <w:rPr>
          <w:rFonts w:ascii="Calibri" w:eastAsia="方正小标宋简体" w:hAnsi="Calibri" w:cs="Times New Roman" w:hint="eastAsia"/>
          <w:snapToGrid w:val="0"/>
          <w:kern w:val="0"/>
          <w:sz w:val="44"/>
          <w:szCs w:val="44"/>
        </w:rPr>
        <w:t>北京市</w:t>
      </w:r>
      <w:r w:rsidRPr="008C7CE8">
        <w:rPr>
          <w:rFonts w:ascii="方正小标宋简体" w:eastAsia="方正小标宋简体" w:hAnsi="Calibri" w:cs="Times New Roman" w:hint="eastAsia"/>
          <w:snapToGrid w:val="0"/>
          <w:kern w:val="0"/>
          <w:sz w:val="44"/>
          <w:szCs w:val="44"/>
        </w:rPr>
        <w:t>朝阳区人民政府办公室</w:t>
      </w:r>
    </w:p>
    <w:p w:rsidR="008C7CE8" w:rsidRPr="008C7CE8" w:rsidRDefault="008C7CE8" w:rsidP="008C7CE8">
      <w:pPr>
        <w:spacing w:line="560" w:lineRule="exact"/>
        <w:jc w:val="center"/>
        <w:rPr>
          <w:rFonts w:ascii="方正小标宋简体" w:eastAsia="方正小标宋简体" w:hAnsi="Calibri" w:cs="Times New Roman"/>
          <w:snapToGrid w:val="0"/>
          <w:kern w:val="0"/>
          <w:sz w:val="44"/>
          <w:szCs w:val="44"/>
        </w:rPr>
      </w:pPr>
      <w:r w:rsidRPr="008C7CE8">
        <w:rPr>
          <w:rFonts w:ascii="方正小标宋简体" w:eastAsia="方正小标宋简体" w:hAnsi="Calibri" w:cs="Times New Roman" w:hint="eastAsia"/>
          <w:snapToGrid w:val="0"/>
          <w:kern w:val="0"/>
          <w:sz w:val="44"/>
          <w:szCs w:val="44"/>
        </w:rPr>
        <w:t>关于印发《北京市朝阳区深入打好污染防治</w:t>
      </w:r>
      <w:permStart w:id="0" w:edGrp="everyone"/>
      <w:permEnd w:id="0"/>
    </w:p>
    <w:p w:rsidR="008C7CE8" w:rsidRPr="008C7CE8" w:rsidRDefault="008C7CE8" w:rsidP="008C7CE8">
      <w:pPr>
        <w:spacing w:line="560" w:lineRule="exact"/>
        <w:jc w:val="center"/>
        <w:rPr>
          <w:rFonts w:ascii="方正小标宋简体" w:eastAsia="方正小标宋简体" w:hAnsi="Calibri" w:cs="Times New Roman"/>
          <w:snapToGrid w:val="0"/>
          <w:kern w:val="0"/>
          <w:sz w:val="44"/>
          <w:szCs w:val="44"/>
        </w:rPr>
      </w:pPr>
      <w:r w:rsidRPr="008C7CE8">
        <w:rPr>
          <w:rFonts w:ascii="方正小标宋简体" w:eastAsia="方正小标宋简体" w:hAnsi="Calibri" w:cs="Times New Roman" w:hint="eastAsia"/>
          <w:snapToGrid w:val="0"/>
          <w:kern w:val="0"/>
          <w:sz w:val="44"/>
          <w:szCs w:val="44"/>
        </w:rPr>
        <w:t>攻坚战2021年行动计划》的通知</w:t>
      </w:r>
    </w:p>
    <w:p w:rsidR="008C7CE8" w:rsidRDefault="008C7CE8" w:rsidP="008C7CE8">
      <w:pPr>
        <w:spacing w:line="560" w:lineRule="exact"/>
        <w:jc w:val="center"/>
        <w:rPr>
          <w:rFonts w:ascii="方正小标宋简体" w:eastAsia="方正小标宋简体" w:hAnsi="Calibri" w:cs="Times New Roman" w:hint="eastAsia"/>
          <w:snapToGrid w:val="0"/>
          <w:kern w:val="0"/>
          <w:sz w:val="44"/>
          <w:szCs w:val="44"/>
        </w:rPr>
      </w:pPr>
    </w:p>
    <w:p w:rsidR="00F64290" w:rsidRPr="008C7CE8" w:rsidRDefault="00F64290" w:rsidP="00F64290">
      <w:pPr>
        <w:snapToGrid w:val="0"/>
        <w:spacing w:afterLines="30"/>
        <w:jc w:val="center"/>
        <w:rPr>
          <w:rFonts w:ascii="仿宋_GB2312" w:eastAsia="仿宋_GB2312" w:hAnsi="Times New Roman" w:cs="Times New Roman"/>
          <w:snapToGrid w:val="0"/>
          <w:kern w:val="0"/>
          <w:sz w:val="32"/>
          <w:szCs w:val="32"/>
        </w:rPr>
      </w:pPr>
      <w:r w:rsidRPr="008C7CE8">
        <w:rPr>
          <w:rFonts w:ascii="仿宋_GB2312" w:eastAsia="仿宋_GB2312" w:hAnsi="Times New Roman" w:cs="Times New Roman" w:hint="eastAsia"/>
          <w:snapToGrid w:val="0"/>
          <w:kern w:val="0"/>
          <w:sz w:val="32"/>
          <w:szCs w:val="32"/>
        </w:rPr>
        <w:t>朝政办发〔2021〕3号</w:t>
      </w:r>
    </w:p>
    <w:p w:rsidR="00F64290" w:rsidRPr="00F64290" w:rsidRDefault="00F64290" w:rsidP="008C7CE8">
      <w:pPr>
        <w:spacing w:line="560" w:lineRule="exact"/>
        <w:jc w:val="center"/>
        <w:rPr>
          <w:rFonts w:ascii="方正小标宋简体" w:eastAsia="方正小标宋简体" w:hAnsi="Calibri" w:cs="Times New Roman"/>
          <w:snapToGrid w:val="0"/>
          <w:kern w:val="0"/>
          <w:sz w:val="44"/>
          <w:szCs w:val="44"/>
        </w:rPr>
      </w:pPr>
    </w:p>
    <w:p w:rsidR="008C7CE8" w:rsidRPr="008C7CE8" w:rsidRDefault="008C7CE8" w:rsidP="008C7CE8">
      <w:pPr>
        <w:adjustRightInd w:val="0"/>
        <w:snapToGrid w:val="0"/>
        <w:spacing w:line="560" w:lineRule="exact"/>
        <w:rPr>
          <w:rFonts w:ascii="楷体_GB2312" w:eastAsia="楷体_GB2312" w:hAnsi="Times New Roman" w:cs="Times New Roman"/>
          <w:snapToGrid w:val="0"/>
          <w:kern w:val="0"/>
          <w:sz w:val="32"/>
          <w:szCs w:val="32"/>
        </w:rPr>
      </w:pPr>
      <w:r w:rsidRPr="008C7CE8">
        <w:rPr>
          <w:rFonts w:ascii="楷体_GB2312" w:eastAsia="楷体_GB2312" w:hAnsi="Times New Roman" w:cs="Times New Roman" w:hint="eastAsia"/>
          <w:snapToGrid w:val="0"/>
          <w:kern w:val="0"/>
          <w:sz w:val="32"/>
          <w:szCs w:val="32"/>
        </w:rPr>
        <w:t>各街道办事处、地区办事处（乡政府），区政府各委、办、局，各区属机构：</w:t>
      </w:r>
    </w:p>
    <w:p w:rsidR="008C7CE8" w:rsidRPr="008C7CE8" w:rsidRDefault="008C7CE8" w:rsidP="008C7CE8">
      <w:pPr>
        <w:spacing w:line="560" w:lineRule="exact"/>
        <w:ind w:firstLine="645"/>
        <w:rPr>
          <w:rFonts w:ascii="楷体_GB2312" w:eastAsia="楷体_GB2312" w:hAnsi="Times New Roman" w:cs="Times New Roman"/>
          <w:sz w:val="32"/>
          <w:szCs w:val="32"/>
        </w:rPr>
      </w:pPr>
      <w:r w:rsidRPr="008C7CE8">
        <w:rPr>
          <w:rFonts w:ascii="楷体_GB2312" w:eastAsia="楷体_GB2312" w:hAnsi="Times New Roman" w:cs="Times New Roman" w:hint="eastAsia"/>
          <w:sz w:val="32"/>
          <w:szCs w:val="32"/>
        </w:rPr>
        <w:t>为继续深入打好污染防治攻坚战，进一步提升本区生态环境质量，经区政府同意，现将《北京市朝阳区深入打好污染防治攻坚战2021年行动计划》印发给你们，并就有关事项通知如下：</w:t>
      </w:r>
    </w:p>
    <w:p w:rsidR="008C7CE8" w:rsidRPr="008C7CE8" w:rsidRDefault="008C7CE8" w:rsidP="008C7CE8">
      <w:pPr>
        <w:spacing w:line="560" w:lineRule="exact"/>
        <w:ind w:firstLine="645"/>
        <w:rPr>
          <w:rFonts w:ascii="楷体_GB2312" w:eastAsia="楷体_GB2312" w:hAnsi="Times New Roman" w:cs="Times New Roman"/>
          <w:sz w:val="32"/>
          <w:szCs w:val="32"/>
        </w:rPr>
      </w:pPr>
      <w:r w:rsidRPr="008C7CE8">
        <w:rPr>
          <w:rFonts w:ascii="楷体_GB2312" w:eastAsia="楷体_GB2312" w:hAnsi="Times New Roman" w:cs="Times New Roman" w:hint="eastAsia"/>
          <w:sz w:val="32"/>
          <w:szCs w:val="32"/>
        </w:rPr>
        <w:t>一是要切实提高政治站位。2021年是中国共产党成立100周年，是“十四五”规划开局之年。各部门、各街乡要以习近平新时代中国特色社会主义思想为指导，深入贯彻习近平生态文明</w:t>
      </w:r>
      <w:r w:rsidRPr="008C7CE8">
        <w:rPr>
          <w:rFonts w:ascii="楷体_GB2312" w:eastAsia="楷体_GB2312" w:hAnsi="Times New Roman" w:cs="Times New Roman" w:hint="eastAsia"/>
          <w:sz w:val="32"/>
          <w:szCs w:val="32"/>
        </w:rPr>
        <w:lastRenderedPageBreak/>
        <w:t>思想和习近平总书记对北京重要讲话精神，综合施策、标本兼治，深入打好污染防治攻坚战，提高绿色低碳发展水平，为“十四五”时期生态环境保护工作开好局、起好步。</w:t>
      </w:r>
    </w:p>
    <w:p w:rsidR="008C7CE8" w:rsidRPr="008C7CE8" w:rsidRDefault="008C7CE8" w:rsidP="008C7CE8">
      <w:pPr>
        <w:spacing w:line="560" w:lineRule="exact"/>
        <w:ind w:firstLine="645"/>
        <w:rPr>
          <w:rFonts w:ascii="楷体_GB2312" w:eastAsia="楷体_GB2312" w:hAnsi="Times New Roman" w:cs="Times New Roman"/>
          <w:sz w:val="32"/>
          <w:szCs w:val="32"/>
        </w:rPr>
      </w:pPr>
      <w:r w:rsidRPr="008C7CE8">
        <w:rPr>
          <w:rFonts w:ascii="楷体_GB2312" w:eastAsia="楷体_GB2312" w:hAnsi="Times New Roman" w:cs="Times New Roman" w:hint="eastAsia"/>
          <w:sz w:val="32"/>
          <w:szCs w:val="32"/>
        </w:rPr>
        <w:t>二是要全面落实责任。深刻认识新阶段污染防治工作的新形势、新特征，以持续改善生态环境质量为核心，坚持方向不变、力度不减，进一步延伸深度、拓展广度，坚持细颗粒物（PM</w:t>
      </w:r>
      <w:r w:rsidRPr="008C7CE8">
        <w:rPr>
          <w:rFonts w:ascii="楷体_GB2312" w:eastAsia="楷体_GB2312" w:hAnsi="Times New Roman" w:cs="Times New Roman" w:hint="eastAsia"/>
          <w:sz w:val="32"/>
          <w:szCs w:val="32"/>
          <w:vertAlign w:val="subscript"/>
        </w:rPr>
        <w:t>2.5</w:t>
      </w:r>
      <w:r w:rsidRPr="008C7CE8">
        <w:rPr>
          <w:rFonts w:ascii="楷体_GB2312" w:eastAsia="楷体_GB2312" w:hAnsi="Times New Roman" w:cs="Times New Roman" w:hint="eastAsia"/>
          <w:sz w:val="32"/>
          <w:szCs w:val="32"/>
        </w:rPr>
        <w:t>）和臭氧（</w:t>
      </w:r>
      <w:r w:rsidRPr="008C7CE8">
        <w:rPr>
          <w:rFonts w:ascii="楷体_GB2312" w:eastAsia="楷体_GB2312" w:hAnsi="Times New Roman" w:cs="Times New Roman" w:hint="eastAsia"/>
          <w:snapToGrid w:val="0"/>
          <w:kern w:val="0"/>
          <w:sz w:val="32"/>
          <w:szCs w:val="32"/>
        </w:rPr>
        <w:t>O</w:t>
      </w:r>
      <w:r w:rsidRPr="008C7CE8">
        <w:rPr>
          <w:rFonts w:ascii="楷体_GB2312" w:eastAsia="楷体_GB2312" w:hAnsi="Times New Roman" w:cs="Times New Roman" w:hint="eastAsia"/>
          <w:snapToGrid w:val="0"/>
          <w:kern w:val="0"/>
          <w:sz w:val="32"/>
          <w:szCs w:val="32"/>
          <w:vertAlign w:val="subscript"/>
        </w:rPr>
        <w:t>3</w:t>
      </w:r>
      <w:r w:rsidRPr="008C7CE8">
        <w:rPr>
          <w:rFonts w:ascii="楷体_GB2312" w:eastAsia="楷体_GB2312" w:hAnsi="Times New Roman" w:cs="Times New Roman" w:hint="eastAsia"/>
          <w:sz w:val="32"/>
          <w:szCs w:val="32"/>
        </w:rPr>
        <w:t>）污染治理相协同、温室气体和大气污染物排放控制相协同、本地治污和区域共治相协同，全面抓好各项措施落实，切实提升治理能力，确保圆满完成目标任务。</w:t>
      </w:r>
    </w:p>
    <w:p w:rsidR="008C7CE8" w:rsidRPr="008C7CE8" w:rsidRDefault="008C7CE8" w:rsidP="008C7CE8">
      <w:pPr>
        <w:spacing w:line="560" w:lineRule="exact"/>
        <w:ind w:firstLine="645"/>
        <w:rPr>
          <w:rFonts w:ascii="楷体_GB2312" w:eastAsia="楷体_GB2312" w:hAnsi="Times New Roman" w:cs="Times New Roman"/>
          <w:sz w:val="32"/>
          <w:szCs w:val="32"/>
        </w:rPr>
      </w:pPr>
      <w:r w:rsidRPr="008C7CE8">
        <w:rPr>
          <w:rFonts w:ascii="楷体_GB2312" w:eastAsia="楷体_GB2312" w:hAnsi="Times New Roman" w:cs="Times New Roman" w:hint="eastAsia"/>
          <w:sz w:val="32"/>
          <w:szCs w:val="32"/>
        </w:rPr>
        <w:t>三是要强化宣传引导。各部门、各街乡要采取多种形式开展政策解读和科普宣传，及时回应社会关切；要深入开展生态环境保护宣传活动，引导公众</w:t>
      </w:r>
      <w:proofErr w:type="gramStart"/>
      <w:r w:rsidRPr="008C7CE8">
        <w:rPr>
          <w:rFonts w:ascii="楷体_GB2312" w:eastAsia="楷体_GB2312" w:hAnsi="Times New Roman" w:cs="Times New Roman" w:hint="eastAsia"/>
          <w:sz w:val="32"/>
          <w:szCs w:val="32"/>
        </w:rPr>
        <w:t>践行</w:t>
      </w:r>
      <w:proofErr w:type="gramEnd"/>
      <w:r w:rsidRPr="008C7CE8">
        <w:rPr>
          <w:rFonts w:ascii="楷体_GB2312" w:eastAsia="楷体_GB2312" w:hAnsi="Times New Roman" w:cs="Times New Roman" w:hint="eastAsia"/>
          <w:sz w:val="32"/>
          <w:szCs w:val="32"/>
        </w:rPr>
        <w:t>绿色生活理念，推动建立全民参与的生态环境保护新格局；要及时曝光环境违法行为，形成有效震慑；要依法加大信息公开力度，主动接受社会监督。</w:t>
      </w:r>
    </w:p>
    <w:p w:rsidR="008C7CE8" w:rsidRPr="008C7CE8" w:rsidRDefault="008C7CE8" w:rsidP="008C7CE8">
      <w:pPr>
        <w:spacing w:line="560" w:lineRule="exact"/>
        <w:ind w:firstLine="645"/>
        <w:rPr>
          <w:rFonts w:ascii="楷体_GB2312" w:eastAsia="楷体_GB2312" w:hAnsi="Times New Roman" w:cs="Times New Roman"/>
          <w:sz w:val="32"/>
          <w:szCs w:val="32"/>
        </w:rPr>
      </w:pPr>
      <w:r w:rsidRPr="008C7CE8">
        <w:rPr>
          <w:rFonts w:ascii="楷体_GB2312" w:eastAsia="楷体_GB2312" w:hAnsi="Times New Roman" w:cs="Times New Roman" w:hint="eastAsia"/>
          <w:sz w:val="32"/>
          <w:szCs w:val="32"/>
        </w:rPr>
        <w:t>四是要严格督查考核。各部门、各街乡要全面加强任务统筹落实，每月25日前向区生态环境局按时报送上月工作进展情况。重点任务落实情况纳入政府绩效管理体系，并作为生态环境保护工作督查重点；对因工作不力、行政效率低下、履职缺位等导致未完成目标任务的，严格依纪依规追究责任。</w:t>
      </w:r>
    </w:p>
    <w:p w:rsidR="008C7CE8" w:rsidRPr="008C7CE8" w:rsidRDefault="008C7CE8" w:rsidP="008C7CE8">
      <w:pPr>
        <w:spacing w:line="560" w:lineRule="exact"/>
        <w:ind w:firstLine="645"/>
        <w:jc w:val="left"/>
        <w:rPr>
          <w:rFonts w:ascii="楷体_GB2312" w:eastAsia="楷体_GB2312" w:hAnsi="Times New Roman" w:cs="Times New Roman"/>
          <w:sz w:val="32"/>
          <w:szCs w:val="32"/>
        </w:rPr>
      </w:pPr>
    </w:p>
    <w:p w:rsidR="008C7CE8" w:rsidRPr="008C7CE8" w:rsidRDefault="008C7CE8" w:rsidP="008C7CE8">
      <w:pPr>
        <w:spacing w:line="560" w:lineRule="exact"/>
        <w:ind w:firstLine="645"/>
        <w:jc w:val="left"/>
        <w:rPr>
          <w:rFonts w:ascii="楷体_GB2312" w:eastAsia="楷体_GB2312" w:hAnsi="Times New Roman" w:cs="Times New Roman"/>
          <w:sz w:val="32"/>
          <w:szCs w:val="32"/>
        </w:rPr>
      </w:pPr>
      <w:r w:rsidRPr="008C7CE8">
        <w:rPr>
          <w:rFonts w:ascii="楷体_GB2312" w:eastAsia="楷体_GB2312" w:hAnsi="Times New Roman" w:cs="Times New Roman" w:hint="eastAsia"/>
          <w:sz w:val="32"/>
          <w:szCs w:val="32"/>
        </w:rPr>
        <w:t>附件：1.朝阳区大气污染防治2021年行动计划</w:t>
      </w:r>
    </w:p>
    <w:p w:rsidR="008C7CE8" w:rsidRPr="008C7CE8" w:rsidRDefault="008C7CE8" w:rsidP="008C7CE8">
      <w:pPr>
        <w:spacing w:line="560" w:lineRule="exact"/>
        <w:ind w:firstLineChars="507" w:firstLine="1622"/>
        <w:jc w:val="left"/>
        <w:rPr>
          <w:rFonts w:ascii="楷体_GB2312" w:eastAsia="楷体_GB2312" w:hAnsi="Times New Roman" w:cs="Times New Roman"/>
          <w:sz w:val="32"/>
          <w:szCs w:val="32"/>
        </w:rPr>
      </w:pPr>
      <w:r w:rsidRPr="008C7CE8">
        <w:rPr>
          <w:rFonts w:ascii="楷体_GB2312" w:eastAsia="楷体_GB2312" w:hAnsi="Times New Roman" w:cs="Times New Roman" w:hint="eastAsia"/>
          <w:sz w:val="32"/>
          <w:szCs w:val="32"/>
        </w:rPr>
        <w:t>2.朝阳区水污染防治2021年行动计划</w:t>
      </w:r>
    </w:p>
    <w:p w:rsidR="008C7CE8" w:rsidRPr="008C7CE8" w:rsidRDefault="008C7CE8" w:rsidP="008C7CE8">
      <w:pPr>
        <w:spacing w:line="560" w:lineRule="exact"/>
        <w:ind w:firstLineChars="507" w:firstLine="1622"/>
        <w:jc w:val="left"/>
        <w:rPr>
          <w:rFonts w:ascii="楷体_GB2312" w:eastAsia="楷体_GB2312" w:hAnsi="Times New Roman" w:cs="Times New Roman"/>
          <w:sz w:val="32"/>
          <w:szCs w:val="32"/>
        </w:rPr>
      </w:pPr>
      <w:r w:rsidRPr="008C7CE8">
        <w:rPr>
          <w:rFonts w:ascii="楷体_GB2312" w:eastAsia="楷体_GB2312" w:hAnsi="Times New Roman" w:cs="Times New Roman" w:hint="eastAsia"/>
          <w:sz w:val="32"/>
          <w:szCs w:val="32"/>
        </w:rPr>
        <w:lastRenderedPageBreak/>
        <w:t>3.朝阳区土壤污染防治2021年行动计划</w:t>
      </w:r>
    </w:p>
    <w:p w:rsidR="008C7CE8" w:rsidRPr="008C7CE8" w:rsidRDefault="008C7CE8" w:rsidP="008C7CE8">
      <w:pPr>
        <w:spacing w:line="560" w:lineRule="exact"/>
        <w:rPr>
          <w:rFonts w:ascii="楷体_GB2312" w:eastAsia="楷体_GB2312" w:hAnsi="Times New Roman" w:cs="仿宋_GB2312"/>
          <w:snapToGrid w:val="0"/>
          <w:kern w:val="0"/>
          <w:sz w:val="32"/>
          <w:szCs w:val="32"/>
        </w:rPr>
      </w:pPr>
    </w:p>
    <w:p w:rsidR="008C7CE8" w:rsidRPr="008C7CE8" w:rsidRDefault="008C7CE8" w:rsidP="008C7CE8">
      <w:pPr>
        <w:spacing w:line="560" w:lineRule="exact"/>
        <w:rPr>
          <w:rFonts w:ascii="楷体_GB2312" w:eastAsia="楷体_GB2312" w:hAnsi="Times New Roman" w:cs="仿宋_GB2312"/>
          <w:snapToGrid w:val="0"/>
          <w:kern w:val="0"/>
          <w:sz w:val="32"/>
          <w:szCs w:val="32"/>
        </w:rPr>
      </w:pPr>
    </w:p>
    <w:p w:rsidR="008C7CE8" w:rsidRPr="008C7CE8" w:rsidRDefault="008C7CE8" w:rsidP="008C7CE8">
      <w:pPr>
        <w:spacing w:line="560" w:lineRule="exact"/>
        <w:rPr>
          <w:rFonts w:ascii="楷体_GB2312" w:eastAsia="楷体_GB2312" w:hAnsi="Times New Roman" w:cs="仿宋_GB2312"/>
          <w:snapToGrid w:val="0"/>
          <w:kern w:val="0"/>
          <w:sz w:val="32"/>
          <w:szCs w:val="32"/>
        </w:rPr>
      </w:pPr>
    </w:p>
    <w:p w:rsidR="008C7CE8" w:rsidRPr="008C7CE8" w:rsidRDefault="008C7CE8" w:rsidP="008C7CE8">
      <w:pPr>
        <w:tabs>
          <w:tab w:val="left" w:pos="1523"/>
          <w:tab w:val="left" w:pos="8789"/>
        </w:tabs>
        <w:adjustRightInd w:val="0"/>
        <w:snapToGrid w:val="0"/>
        <w:spacing w:line="560" w:lineRule="exact"/>
        <w:ind w:rightChars="62" w:right="130"/>
        <w:rPr>
          <w:rFonts w:ascii="楷体_GB2312" w:eastAsia="楷体_GB2312" w:hAnsi="Calibri" w:cs="Times New Roman"/>
          <w:snapToGrid w:val="0"/>
          <w:kern w:val="0"/>
          <w:sz w:val="32"/>
          <w:szCs w:val="32"/>
        </w:rPr>
      </w:pPr>
      <w:r w:rsidRPr="008C7CE8">
        <w:rPr>
          <w:rFonts w:ascii="楷体_GB2312" w:eastAsia="楷体_GB2312" w:hAnsi="Calibri" w:cs="Times New Roman" w:hint="eastAsia"/>
          <w:snapToGrid w:val="0"/>
          <w:kern w:val="0"/>
          <w:sz w:val="32"/>
          <w:szCs w:val="32"/>
        </w:rPr>
        <w:t xml:space="preserve">                           北京市朝阳区人民政府办公室</w:t>
      </w:r>
    </w:p>
    <w:p w:rsidR="008C7CE8" w:rsidRPr="008C7CE8" w:rsidRDefault="008C7CE8" w:rsidP="008C7CE8">
      <w:pPr>
        <w:tabs>
          <w:tab w:val="left" w:pos="7513"/>
          <w:tab w:val="left" w:pos="7655"/>
        </w:tabs>
        <w:spacing w:line="560" w:lineRule="exact"/>
        <w:ind w:rightChars="388" w:right="815" w:firstLine="645"/>
        <w:jc w:val="center"/>
        <w:rPr>
          <w:rFonts w:ascii="楷体_GB2312" w:eastAsia="楷体_GB2312" w:hAnsi="Calibri" w:cs="Times New Roman"/>
          <w:snapToGrid w:val="0"/>
          <w:kern w:val="0"/>
          <w:sz w:val="32"/>
          <w:szCs w:val="32"/>
        </w:rPr>
      </w:pPr>
      <w:r w:rsidRPr="008C7CE8">
        <w:rPr>
          <w:rFonts w:ascii="楷体_GB2312" w:eastAsia="楷体_GB2312" w:hAnsi="Calibri" w:cs="Times New Roman" w:hint="eastAsia"/>
          <w:snapToGrid w:val="0"/>
          <w:kern w:val="0"/>
          <w:sz w:val="32"/>
          <w:szCs w:val="32"/>
        </w:rPr>
        <w:t xml:space="preserve">                         2021年4月19日</w:t>
      </w:r>
    </w:p>
    <w:p w:rsidR="008C7CE8" w:rsidRPr="008C7CE8" w:rsidRDefault="008C7CE8" w:rsidP="008C7CE8">
      <w:pPr>
        <w:spacing w:line="560" w:lineRule="exact"/>
        <w:ind w:rightChars="388" w:right="815" w:firstLine="645"/>
        <w:rPr>
          <w:rFonts w:ascii="仿宋_GB2312" w:eastAsia="仿宋_GB2312" w:hAnsi="Calibri" w:cs="Times New Roman"/>
          <w:snapToGrid w:val="0"/>
          <w:kern w:val="0"/>
          <w:sz w:val="32"/>
          <w:szCs w:val="32"/>
        </w:rPr>
      </w:pPr>
      <w:r w:rsidRPr="008C7CE8">
        <w:rPr>
          <w:rFonts w:ascii="仿宋_GB2312" w:eastAsia="仿宋_GB2312" w:hAnsi="Calibri" w:cs="Times New Roman" w:hint="eastAsia"/>
          <w:snapToGrid w:val="0"/>
          <w:kern w:val="0"/>
          <w:sz w:val="32"/>
          <w:szCs w:val="32"/>
        </w:rPr>
        <w:t>（此件公开发布）</w:t>
      </w:r>
    </w:p>
    <w:p w:rsidR="008C7CE8" w:rsidRPr="008C7CE8" w:rsidRDefault="008C7CE8" w:rsidP="008C7CE8">
      <w:pPr>
        <w:widowControl/>
        <w:spacing w:line="600" w:lineRule="exact"/>
        <w:jc w:val="center"/>
        <w:rPr>
          <w:rFonts w:ascii="方正小标宋简体" w:eastAsia="方正小标宋简体" w:hAnsi="Times New Roman" w:cs="Times New Roman"/>
          <w:kern w:val="0"/>
          <w:sz w:val="44"/>
          <w:szCs w:val="44"/>
        </w:rPr>
      </w:pPr>
    </w:p>
    <w:p w:rsidR="008C7CE8" w:rsidRPr="008C7CE8" w:rsidRDefault="008C7CE8" w:rsidP="008C7CE8">
      <w:pPr>
        <w:widowControl/>
        <w:spacing w:line="600" w:lineRule="exact"/>
        <w:jc w:val="center"/>
        <w:rPr>
          <w:rFonts w:ascii="方正小标宋简体" w:eastAsia="方正小标宋简体" w:hAnsi="Times New Roman" w:cs="Times New Roman"/>
          <w:kern w:val="0"/>
          <w:sz w:val="44"/>
          <w:szCs w:val="44"/>
        </w:rPr>
      </w:pPr>
    </w:p>
    <w:p w:rsidR="008C7CE8" w:rsidRPr="008C7CE8" w:rsidRDefault="008C7CE8" w:rsidP="008C7CE8">
      <w:pPr>
        <w:widowControl/>
        <w:spacing w:line="600" w:lineRule="exact"/>
        <w:jc w:val="center"/>
        <w:rPr>
          <w:rFonts w:ascii="方正小标宋简体" w:eastAsia="方正小标宋简体" w:hAnsi="Times New Roman" w:cs="Times New Roman"/>
          <w:kern w:val="0"/>
          <w:sz w:val="44"/>
          <w:szCs w:val="44"/>
        </w:rPr>
      </w:pPr>
    </w:p>
    <w:p w:rsidR="008C7CE8" w:rsidRPr="008C7CE8" w:rsidRDefault="008C7CE8" w:rsidP="008C7CE8">
      <w:pPr>
        <w:widowControl/>
        <w:spacing w:line="600" w:lineRule="exact"/>
        <w:jc w:val="center"/>
        <w:rPr>
          <w:rFonts w:ascii="方正小标宋简体" w:eastAsia="方正小标宋简体" w:hAnsi="Times New Roman" w:cs="Times New Roman"/>
          <w:kern w:val="0"/>
          <w:sz w:val="44"/>
          <w:szCs w:val="44"/>
        </w:rPr>
      </w:pPr>
    </w:p>
    <w:p w:rsidR="008C7CE8" w:rsidRPr="008C7CE8" w:rsidRDefault="008C7CE8" w:rsidP="008C7CE8">
      <w:pPr>
        <w:widowControl/>
        <w:spacing w:line="600" w:lineRule="exact"/>
        <w:jc w:val="center"/>
        <w:rPr>
          <w:rFonts w:ascii="方正小标宋简体" w:eastAsia="方正小标宋简体" w:hAnsi="Times New Roman" w:cs="Times New Roman"/>
          <w:kern w:val="0"/>
          <w:sz w:val="44"/>
          <w:szCs w:val="44"/>
        </w:rPr>
      </w:pPr>
    </w:p>
    <w:p w:rsidR="008C7CE8" w:rsidRPr="008C7CE8" w:rsidRDefault="008C7CE8" w:rsidP="008C7CE8">
      <w:pPr>
        <w:widowControl/>
        <w:spacing w:line="600" w:lineRule="exact"/>
        <w:jc w:val="center"/>
        <w:rPr>
          <w:rFonts w:ascii="方正小标宋简体" w:eastAsia="方正小标宋简体" w:hAnsi="Times New Roman" w:cs="Times New Roman"/>
          <w:kern w:val="0"/>
          <w:sz w:val="44"/>
          <w:szCs w:val="44"/>
        </w:rPr>
      </w:pPr>
    </w:p>
    <w:p w:rsidR="008C7CE8" w:rsidRPr="008C7CE8" w:rsidRDefault="008C7CE8" w:rsidP="008C7CE8">
      <w:pPr>
        <w:widowControl/>
        <w:spacing w:line="600" w:lineRule="exact"/>
        <w:jc w:val="center"/>
        <w:rPr>
          <w:rFonts w:ascii="方正小标宋简体" w:eastAsia="方正小标宋简体" w:hAnsi="Times New Roman" w:cs="Times New Roman"/>
          <w:kern w:val="0"/>
          <w:sz w:val="44"/>
          <w:szCs w:val="44"/>
        </w:rPr>
      </w:pPr>
    </w:p>
    <w:p w:rsidR="008C7CE8" w:rsidRPr="008C7CE8" w:rsidRDefault="008C7CE8" w:rsidP="008C7CE8">
      <w:pPr>
        <w:widowControl/>
        <w:spacing w:line="600" w:lineRule="exact"/>
        <w:jc w:val="center"/>
        <w:rPr>
          <w:rFonts w:ascii="方正小标宋简体" w:eastAsia="方正小标宋简体" w:hAnsi="Times New Roman" w:cs="Times New Roman"/>
          <w:kern w:val="0"/>
          <w:sz w:val="44"/>
          <w:szCs w:val="44"/>
        </w:rPr>
      </w:pPr>
    </w:p>
    <w:p w:rsidR="008C7CE8" w:rsidRPr="008C7CE8" w:rsidRDefault="008C7CE8" w:rsidP="008C7CE8">
      <w:pPr>
        <w:widowControl/>
        <w:spacing w:line="600" w:lineRule="exact"/>
        <w:jc w:val="center"/>
        <w:rPr>
          <w:rFonts w:ascii="方正小标宋简体" w:eastAsia="方正小标宋简体" w:hAnsi="Times New Roman" w:cs="Times New Roman"/>
          <w:kern w:val="0"/>
          <w:sz w:val="44"/>
          <w:szCs w:val="44"/>
        </w:rPr>
      </w:pPr>
    </w:p>
    <w:p w:rsidR="008C7CE8" w:rsidRPr="008C7CE8" w:rsidRDefault="008C7CE8" w:rsidP="008C7CE8">
      <w:pPr>
        <w:widowControl/>
        <w:spacing w:line="600" w:lineRule="exact"/>
        <w:jc w:val="center"/>
        <w:rPr>
          <w:rFonts w:ascii="方正小标宋简体" w:eastAsia="方正小标宋简体" w:hAnsi="Times New Roman" w:cs="Times New Roman"/>
          <w:kern w:val="0"/>
          <w:sz w:val="44"/>
          <w:szCs w:val="44"/>
        </w:rPr>
      </w:pPr>
    </w:p>
    <w:p w:rsidR="008C7CE8" w:rsidRPr="008C7CE8" w:rsidRDefault="008C7CE8" w:rsidP="008C7CE8">
      <w:pPr>
        <w:widowControl/>
        <w:spacing w:line="600" w:lineRule="exact"/>
        <w:jc w:val="center"/>
        <w:rPr>
          <w:rFonts w:ascii="方正小标宋简体" w:eastAsia="方正小标宋简体" w:hAnsi="Times New Roman" w:cs="Times New Roman"/>
          <w:kern w:val="0"/>
          <w:sz w:val="44"/>
          <w:szCs w:val="44"/>
        </w:rPr>
      </w:pPr>
    </w:p>
    <w:p w:rsidR="008C7CE8" w:rsidRPr="008C7CE8" w:rsidRDefault="008C7CE8" w:rsidP="008C7CE8">
      <w:pPr>
        <w:widowControl/>
        <w:spacing w:line="600" w:lineRule="exact"/>
        <w:jc w:val="center"/>
        <w:rPr>
          <w:rFonts w:ascii="方正小标宋简体" w:eastAsia="方正小标宋简体" w:hAnsi="Times New Roman" w:cs="Times New Roman"/>
          <w:kern w:val="0"/>
          <w:sz w:val="44"/>
          <w:szCs w:val="44"/>
        </w:rPr>
      </w:pPr>
    </w:p>
    <w:p w:rsidR="008C7CE8" w:rsidRPr="008C7CE8" w:rsidRDefault="008C7CE8" w:rsidP="008C7CE8">
      <w:pPr>
        <w:widowControl/>
        <w:spacing w:line="600" w:lineRule="exact"/>
        <w:jc w:val="center"/>
        <w:rPr>
          <w:rFonts w:ascii="方正小标宋简体" w:eastAsia="方正小标宋简体" w:hAnsi="Times New Roman" w:cs="Times New Roman"/>
          <w:kern w:val="0"/>
          <w:sz w:val="44"/>
          <w:szCs w:val="44"/>
        </w:rPr>
      </w:pPr>
    </w:p>
    <w:p w:rsidR="008C7CE8" w:rsidRPr="008C7CE8" w:rsidRDefault="008C7CE8" w:rsidP="008C7CE8">
      <w:pPr>
        <w:widowControl/>
        <w:spacing w:line="600" w:lineRule="exact"/>
        <w:jc w:val="center"/>
        <w:rPr>
          <w:rFonts w:ascii="方正小标宋简体" w:eastAsia="方正小标宋简体" w:hAnsi="Times New Roman" w:cs="Times New Roman"/>
          <w:kern w:val="0"/>
          <w:sz w:val="44"/>
          <w:szCs w:val="44"/>
        </w:rPr>
      </w:pPr>
    </w:p>
    <w:p w:rsidR="008C7CE8" w:rsidRPr="008C7CE8" w:rsidRDefault="008C7CE8" w:rsidP="008C7CE8">
      <w:pPr>
        <w:widowControl/>
        <w:spacing w:line="600" w:lineRule="exact"/>
        <w:jc w:val="center"/>
        <w:rPr>
          <w:rFonts w:ascii="方正小标宋简体" w:eastAsia="方正小标宋简体" w:hAnsi="Times New Roman" w:cs="Times New Roman"/>
          <w:kern w:val="0"/>
          <w:sz w:val="44"/>
          <w:szCs w:val="44"/>
        </w:rPr>
        <w:sectPr w:rsidR="008C7CE8" w:rsidRPr="008C7CE8">
          <w:headerReference w:type="even" r:id="rId8"/>
          <w:headerReference w:type="default" r:id="rId9"/>
          <w:footerReference w:type="even" r:id="rId10"/>
          <w:footerReference w:type="default" r:id="rId11"/>
          <w:pgSz w:w="11906" w:h="16838"/>
          <w:pgMar w:top="2098" w:right="1474" w:bottom="1985" w:left="1588" w:header="851" w:footer="1361" w:gutter="0"/>
          <w:pgNumType w:start="1"/>
          <w:cols w:space="720"/>
          <w:docGrid w:type="lines" w:linePitch="435"/>
        </w:sectPr>
      </w:pPr>
    </w:p>
    <w:p w:rsidR="008C7CE8" w:rsidRPr="008C7CE8" w:rsidRDefault="008C7CE8" w:rsidP="008C7CE8">
      <w:pPr>
        <w:adjustRightInd w:val="0"/>
        <w:snapToGrid w:val="0"/>
        <w:spacing w:line="340" w:lineRule="exact"/>
        <w:rPr>
          <w:rFonts w:ascii="黑体" w:eastAsia="黑体" w:hAnsi="黑体" w:cs="Times New Roman"/>
          <w:sz w:val="28"/>
          <w:szCs w:val="28"/>
        </w:rPr>
      </w:pPr>
      <w:r w:rsidRPr="008C7CE8">
        <w:rPr>
          <w:rFonts w:ascii="黑体" w:eastAsia="黑体" w:hAnsi="黑体" w:cs="Times New Roman"/>
          <w:sz w:val="32"/>
          <w:szCs w:val="28"/>
        </w:rPr>
        <w:t>附件</w:t>
      </w:r>
      <w:r w:rsidRPr="008C7CE8">
        <w:rPr>
          <w:rFonts w:ascii="黑体" w:eastAsia="黑体" w:hAnsi="黑体" w:cs="Times New Roman" w:hint="eastAsia"/>
          <w:sz w:val="32"/>
          <w:szCs w:val="28"/>
        </w:rPr>
        <w:t xml:space="preserve">1 </w:t>
      </w:r>
      <w:r w:rsidRPr="008C7CE8">
        <w:rPr>
          <w:rFonts w:ascii="黑体" w:eastAsia="黑体" w:hAnsi="黑体" w:cs="Times New Roman" w:hint="eastAsia"/>
          <w:sz w:val="28"/>
          <w:szCs w:val="28"/>
        </w:rPr>
        <w:t xml:space="preserve"> </w:t>
      </w:r>
    </w:p>
    <w:p w:rsidR="008C7CE8" w:rsidRPr="008C7CE8" w:rsidRDefault="008C7CE8" w:rsidP="008C7CE8">
      <w:pPr>
        <w:adjustRightInd w:val="0"/>
        <w:snapToGrid w:val="0"/>
        <w:spacing w:line="340" w:lineRule="exact"/>
        <w:rPr>
          <w:rFonts w:ascii="Times New Roman" w:eastAsia="黑体" w:hAnsi="Times New Roman" w:cs="Times New Roman"/>
          <w:sz w:val="32"/>
          <w:szCs w:val="32"/>
        </w:rPr>
      </w:pPr>
    </w:p>
    <w:p w:rsidR="008C7CE8" w:rsidRPr="008C7CE8" w:rsidRDefault="008C7CE8" w:rsidP="008C7CE8">
      <w:pPr>
        <w:adjustRightInd w:val="0"/>
        <w:snapToGrid w:val="0"/>
        <w:spacing w:after="100" w:afterAutospacing="1" w:line="440" w:lineRule="exact"/>
        <w:jc w:val="center"/>
        <w:rPr>
          <w:rFonts w:ascii="方正小标宋简体" w:eastAsia="方正小标宋简体" w:hAnsi="黑体" w:cs="方正小标宋简体"/>
          <w:sz w:val="44"/>
          <w:szCs w:val="36"/>
        </w:rPr>
      </w:pPr>
      <w:r w:rsidRPr="008C7CE8">
        <w:rPr>
          <w:rFonts w:ascii="方正小标宋简体" w:eastAsia="方正小标宋简体" w:hAnsi="黑体" w:cs="方正小标宋简体" w:hint="eastAsia"/>
          <w:sz w:val="44"/>
          <w:szCs w:val="36"/>
        </w:rPr>
        <w:t>朝阳区大气污染防治</w:t>
      </w:r>
      <w:r w:rsidRPr="008C7CE8">
        <w:rPr>
          <w:rFonts w:ascii="方正小标宋简体" w:eastAsia="方正小标宋简体" w:hAnsi="Times New Roman" w:cs="Times New Roman" w:hint="eastAsia"/>
          <w:sz w:val="44"/>
          <w:szCs w:val="36"/>
        </w:rPr>
        <w:t>2021</w:t>
      </w:r>
      <w:r w:rsidRPr="008C7CE8">
        <w:rPr>
          <w:rFonts w:ascii="方正小标宋简体" w:eastAsia="方正小标宋简体" w:hAnsi="黑体" w:cs="方正小标宋简体" w:hint="eastAsia"/>
          <w:sz w:val="44"/>
          <w:szCs w:val="36"/>
        </w:rPr>
        <w:t>年行动计划</w:t>
      </w:r>
    </w:p>
    <w:tbl>
      <w:tblPr>
        <w:tblW w:w="13329" w:type="dxa"/>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1418"/>
        <w:gridCol w:w="6173"/>
        <w:gridCol w:w="851"/>
        <w:gridCol w:w="2167"/>
        <w:gridCol w:w="2178"/>
      </w:tblGrid>
      <w:tr w:rsidR="008C7CE8" w:rsidRPr="008C7CE8" w:rsidTr="00031345">
        <w:trPr>
          <w:trHeight w:val="598"/>
          <w:tblHeader/>
          <w:jc w:val="center"/>
        </w:trPr>
        <w:tc>
          <w:tcPr>
            <w:tcW w:w="54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黑体" w:eastAsia="黑体" w:hAnsi="黑体" w:cs="Times New Roman"/>
                <w:sz w:val="28"/>
                <w:szCs w:val="28"/>
              </w:rPr>
            </w:pPr>
            <w:r w:rsidRPr="008C7CE8">
              <w:rPr>
                <w:rFonts w:ascii="黑体" w:eastAsia="黑体" w:hAnsi="黑体" w:cs="黑体" w:hint="eastAsia"/>
                <w:sz w:val="28"/>
                <w:szCs w:val="28"/>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黑体" w:eastAsia="黑体" w:hAnsi="黑体" w:cs="Times New Roman"/>
                <w:sz w:val="28"/>
                <w:szCs w:val="28"/>
              </w:rPr>
            </w:pPr>
            <w:r w:rsidRPr="008C7CE8">
              <w:rPr>
                <w:rFonts w:ascii="黑体" w:eastAsia="黑体" w:hAnsi="黑体" w:cs="黑体" w:hint="eastAsia"/>
                <w:sz w:val="28"/>
                <w:szCs w:val="28"/>
              </w:rPr>
              <w:t>重点任务</w:t>
            </w:r>
          </w:p>
        </w:tc>
        <w:tc>
          <w:tcPr>
            <w:tcW w:w="6173"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黑体" w:eastAsia="黑体" w:hAnsi="黑体" w:cs="Times New Roman"/>
                <w:sz w:val="28"/>
                <w:szCs w:val="28"/>
              </w:rPr>
            </w:pPr>
            <w:r w:rsidRPr="008C7CE8">
              <w:rPr>
                <w:rFonts w:ascii="黑体" w:eastAsia="黑体" w:hAnsi="黑体" w:cs="黑体" w:hint="eastAsia"/>
                <w:sz w:val="28"/>
                <w:szCs w:val="28"/>
              </w:rPr>
              <w:t>工作措施</w:t>
            </w:r>
          </w:p>
        </w:tc>
        <w:tc>
          <w:tcPr>
            <w:tcW w:w="851"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黑体" w:eastAsia="黑体" w:hAnsi="黑体" w:cs="Times New Roman"/>
                <w:sz w:val="28"/>
                <w:szCs w:val="28"/>
              </w:rPr>
            </w:pPr>
            <w:r w:rsidRPr="008C7CE8">
              <w:rPr>
                <w:rFonts w:ascii="黑体" w:eastAsia="黑体" w:hAnsi="黑体" w:cs="黑体" w:hint="eastAsia"/>
                <w:sz w:val="28"/>
                <w:szCs w:val="28"/>
              </w:rPr>
              <w:t>完成时限</w:t>
            </w:r>
          </w:p>
        </w:tc>
        <w:tc>
          <w:tcPr>
            <w:tcW w:w="216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黑体" w:eastAsia="黑体" w:hAnsi="黑体" w:cs="Times New Roman"/>
                <w:sz w:val="28"/>
                <w:szCs w:val="28"/>
              </w:rPr>
            </w:pPr>
            <w:r w:rsidRPr="008C7CE8">
              <w:rPr>
                <w:rFonts w:ascii="黑体" w:eastAsia="黑体" w:hAnsi="黑体" w:cs="黑体" w:hint="eastAsia"/>
                <w:sz w:val="28"/>
                <w:szCs w:val="28"/>
              </w:rPr>
              <w:t>主</w:t>
            </w:r>
            <w:proofErr w:type="gramStart"/>
            <w:r w:rsidRPr="008C7CE8">
              <w:rPr>
                <w:rFonts w:ascii="黑体" w:eastAsia="黑体" w:hAnsi="黑体" w:cs="黑体" w:hint="eastAsia"/>
                <w:sz w:val="28"/>
                <w:szCs w:val="28"/>
              </w:rPr>
              <w:t>责单位</w:t>
            </w:r>
            <w:proofErr w:type="gramEnd"/>
          </w:p>
        </w:tc>
        <w:tc>
          <w:tcPr>
            <w:tcW w:w="217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黑体" w:eastAsia="黑体" w:hAnsi="黑体" w:cs="Times New Roman"/>
                <w:sz w:val="28"/>
                <w:szCs w:val="28"/>
              </w:rPr>
            </w:pPr>
            <w:r w:rsidRPr="008C7CE8">
              <w:rPr>
                <w:rFonts w:ascii="黑体" w:eastAsia="黑体" w:hAnsi="黑体" w:cs="黑体" w:hint="eastAsia"/>
                <w:sz w:val="28"/>
                <w:szCs w:val="28"/>
              </w:rPr>
              <w:t>协办单位</w:t>
            </w:r>
          </w:p>
        </w:tc>
      </w:tr>
      <w:tr w:rsidR="008C7CE8" w:rsidRPr="008C7CE8" w:rsidTr="00031345">
        <w:trPr>
          <w:trHeight w:val="341"/>
          <w:jc w:val="center"/>
        </w:trPr>
        <w:tc>
          <w:tcPr>
            <w:tcW w:w="13329" w:type="dxa"/>
            <w:gridSpan w:val="6"/>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黑体" w:eastAsia="黑体" w:hAnsi="黑体" w:cs="黑体" w:hint="eastAsia"/>
                <w:sz w:val="28"/>
                <w:szCs w:val="28"/>
              </w:rPr>
              <w:t>一、空气质量目标</w:t>
            </w:r>
          </w:p>
        </w:tc>
      </w:tr>
      <w:tr w:rsidR="008C7CE8" w:rsidRPr="008C7CE8" w:rsidTr="00031345">
        <w:trPr>
          <w:trHeight w:val="2474"/>
          <w:jc w:val="center"/>
        </w:trPr>
        <w:tc>
          <w:tcPr>
            <w:tcW w:w="54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目标任务</w:t>
            </w:r>
          </w:p>
        </w:tc>
        <w:tc>
          <w:tcPr>
            <w:tcW w:w="6173"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left"/>
              <w:rPr>
                <w:rFonts w:ascii="仿宋_GB2312" w:eastAsia="仿宋_GB2312" w:hAnsi="Times New Roman" w:cs="Times New Roman"/>
                <w:sz w:val="28"/>
                <w:szCs w:val="28"/>
              </w:rPr>
            </w:pPr>
            <w:r w:rsidRPr="008C7CE8">
              <w:rPr>
                <w:rFonts w:ascii="仿宋_GB2312" w:eastAsia="仿宋_GB2312" w:hAnsi="Times New Roman" w:cs="仿宋_GB2312" w:hint="eastAsia"/>
                <w:sz w:val="28"/>
                <w:szCs w:val="28"/>
              </w:rPr>
              <w:t>在完成北京市目标任务基础上，尽最大努力巩固改善空气质量，细颗粒物（PM</w:t>
            </w:r>
            <w:r w:rsidRPr="008C7CE8">
              <w:rPr>
                <w:rFonts w:ascii="仿宋_GB2312" w:eastAsia="仿宋_GB2312" w:hAnsi="Times New Roman" w:cs="仿宋_GB2312" w:hint="eastAsia"/>
                <w:sz w:val="28"/>
                <w:szCs w:val="28"/>
                <w:vertAlign w:val="subscript"/>
              </w:rPr>
              <w:t>2.5</w:t>
            </w:r>
            <w:r w:rsidRPr="008C7CE8">
              <w:rPr>
                <w:rFonts w:ascii="仿宋_GB2312" w:eastAsia="仿宋_GB2312" w:hAnsi="Times New Roman" w:cs="仿宋_GB2312" w:hint="eastAsia"/>
                <w:sz w:val="28"/>
                <w:szCs w:val="28"/>
              </w:rPr>
              <w:t>）浓度、重污染天数力争继续下降。</w:t>
            </w:r>
          </w:p>
        </w:tc>
        <w:tc>
          <w:tcPr>
            <w:tcW w:w="851"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Times New Roman"/>
                <w:spacing w:val="-50"/>
                <w:sz w:val="28"/>
                <w:szCs w:val="28"/>
              </w:rPr>
            </w:pPr>
            <w:r w:rsidRPr="008C7CE8">
              <w:rPr>
                <w:rFonts w:ascii="仿宋_GB2312" w:eastAsia="仿宋_GB2312" w:hAnsi="Times New Roman" w:cs="仿宋_GB2312" w:hint="eastAsia"/>
                <w:spacing w:val="-20"/>
                <w:sz w:val="28"/>
                <w:szCs w:val="28"/>
              </w:rPr>
              <w:t>年底前</w:t>
            </w:r>
          </w:p>
        </w:tc>
        <w:tc>
          <w:tcPr>
            <w:tcW w:w="216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区生态环境局</w:t>
            </w:r>
          </w:p>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z w:val="28"/>
                <w:szCs w:val="28"/>
              </w:rPr>
              <w:t>各街乡</w:t>
            </w:r>
          </w:p>
        </w:tc>
        <w:tc>
          <w:tcPr>
            <w:tcW w:w="217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区交通委</w:t>
            </w:r>
          </w:p>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区城管委</w:t>
            </w:r>
          </w:p>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区发展改革委</w:t>
            </w:r>
          </w:p>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区住房城乡建设委</w:t>
            </w:r>
          </w:p>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等部门</w:t>
            </w:r>
          </w:p>
        </w:tc>
      </w:tr>
      <w:tr w:rsidR="008C7CE8" w:rsidRPr="008C7CE8" w:rsidTr="00031345">
        <w:trPr>
          <w:trHeight w:val="378"/>
          <w:jc w:val="center"/>
        </w:trPr>
        <w:tc>
          <w:tcPr>
            <w:tcW w:w="13329" w:type="dxa"/>
            <w:gridSpan w:val="6"/>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黑体" w:eastAsia="黑体" w:hAnsi="黑体" w:cs="黑体" w:hint="eastAsia"/>
                <w:sz w:val="28"/>
                <w:szCs w:val="28"/>
              </w:rPr>
              <w:t>二、实施挥发性有机物（VOCs）专项治理行动</w:t>
            </w:r>
          </w:p>
        </w:tc>
      </w:tr>
      <w:tr w:rsidR="008C7CE8" w:rsidRPr="008C7CE8" w:rsidTr="00031345">
        <w:trPr>
          <w:trHeight w:val="2982"/>
          <w:jc w:val="center"/>
        </w:trPr>
        <w:tc>
          <w:tcPr>
            <w:tcW w:w="542" w:type="dxa"/>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2</w:t>
            </w:r>
          </w:p>
        </w:tc>
        <w:tc>
          <w:tcPr>
            <w:tcW w:w="1418" w:type="dxa"/>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完善VOCs环境监测网络</w:t>
            </w: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配合市生态环境</w:t>
            </w:r>
            <w:proofErr w:type="gramStart"/>
            <w:r w:rsidRPr="008C7CE8">
              <w:rPr>
                <w:rFonts w:ascii="仿宋_GB2312" w:eastAsia="仿宋_GB2312" w:hAnsi="Times New Roman" w:cs="仿宋_GB2312" w:hint="eastAsia"/>
                <w:sz w:val="28"/>
                <w:szCs w:val="28"/>
              </w:rPr>
              <w:t>局完善</w:t>
            </w:r>
            <w:proofErr w:type="gramEnd"/>
            <w:r w:rsidRPr="008C7CE8">
              <w:rPr>
                <w:rFonts w:ascii="仿宋_GB2312" w:eastAsia="仿宋_GB2312" w:hAnsi="Times New Roman" w:cs="仿宋_GB2312" w:hint="eastAsia"/>
                <w:sz w:val="28"/>
                <w:szCs w:val="28"/>
              </w:rPr>
              <w:t>覆盖街乡VOCs市级高密度监测网；研究利用大数据分析、卫星遥感监测等技术手段，探索建设VOCs热点网格系统，有效识别VOCs高值区。采用走航、热点网格等方式，探索建立溯源查处、快速处置的VOCs监管模式。</w:t>
            </w:r>
          </w:p>
        </w:tc>
        <w:tc>
          <w:tcPr>
            <w:tcW w:w="851"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z w:val="28"/>
                <w:szCs w:val="28"/>
              </w:rPr>
            </w:pPr>
            <w:r w:rsidRPr="008C7CE8">
              <w:rPr>
                <w:rFonts w:ascii="仿宋_GB2312" w:eastAsia="仿宋_GB2312" w:hAnsi="Times New Roman" w:cs="仿宋_GB2312" w:hint="eastAsia"/>
                <w:spacing w:val="-20"/>
                <w:sz w:val="28"/>
                <w:szCs w:val="28"/>
              </w:rPr>
              <w:t>年底前</w:t>
            </w:r>
          </w:p>
        </w:tc>
        <w:tc>
          <w:tcPr>
            <w:tcW w:w="2167" w:type="dxa"/>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生态环境局</w:t>
            </w:r>
          </w:p>
        </w:tc>
        <w:tc>
          <w:tcPr>
            <w:tcW w:w="2178" w:type="dxa"/>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z w:val="28"/>
                <w:szCs w:val="28"/>
              </w:rPr>
              <w:t>区发展改革委</w:t>
            </w:r>
          </w:p>
        </w:tc>
      </w:tr>
      <w:tr w:rsidR="008C7CE8" w:rsidRPr="008C7CE8" w:rsidTr="00031345">
        <w:trPr>
          <w:trHeight w:val="2448"/>
          <w:jc w:val="center"/>
        </w:trPr>
        <w:tc>
          <w:tcPr>
            <w:tcW w:w="542" w:type="dxa"/>
            <w:vMerge w:val="restart"/>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3</w:t>
            </w:r>
          </w:p>
        </w:tc>
        <w:tc>
          <w:tcPr>
            <w:tcW w:w="1418" w:type="dxa"/>
            <w:vMerge w:val="restart"/>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proofErr w:type="gramStart"/>
            <w:r w:rsidRPr="008C7CE8">
              <w:rPr>
                <w:rFonts w:ascii="仿宋_GB2312" w:eastAsia="仿宋_GB2312" w:hAnsi="Times New Roman" w:cs="Times New Roman" w:hint="eastAsia"/>
                <w:sz w:val="28"/>
                <w:szCs w:val="28"/>
              </w:rPr>
              <w:t>推进低</w:t>
            </w:r>
            <w:proofErr w:type="gramEnd"/>
            <w:r w:rsidRPr="008C7CE8">
              <w:rPr>
                <w:rFonts w:ascii="仿宋_GB2312" w:eastAsia="仿宋_GB2312" w:hAnsi="Times New Roman" w:cs="Times New Roman" w:hint="eastAsia"/>
                <w:sz w:val="28"/>
                <w:szCs w:val="28"/>
              </w:rPr>
              <w:t>VOCs含量产品源头替代</w:t>
            </w:r>
          </w:p>
        </w:tc>
        <w:tc>
          <w:tcPr>
            <w:tcW w:w="6173" w:type="dxa"/>
            <w:vAlign w:val="center"/>
          </w:tcPr>
          <w:p w:rsidR="008C7CE8" w:rsidRPr="008C7CE8" w:rsidRDefault="008C7CE8" w:rsidP="008C7CE8">
            <w:pPr>
              <w:spacing w:line="420" w:lineRule="exact"/>
              <w:rPr>
                <w:rFonts w:ascii="仿宋_GB2312" w:eastAsia="仿宋_GB2312" w:hAnsi="Times New Roman" w:cs="仿宋_GB2312"/>
                <w:spacing w:val="-20"/>
                <w:sz w:val="28"/>
                <w:szCs w:val="28"/>
              </w:rPr>
            </w:pPr>
            <w:r w:rsidRPr="008C7CE8">
              <w:rPr>
                <w:rFonts w:ascii="仿宋_GB2312" w:eastAsia="仿宋_GB2312" w:hAnsi="Times New Roman" w:cs="仿宋_GB2312" w:hint="eastAsia"/>
                <w:sz w:val="28"/>
                <w:szCs w:val="28"/>
              </w:rPr>
              <w:t>严格落实国家胶粘剂、清洗剂、工业防护涂料、车辆涂料、油墨等产品及</w:t>
            </w:r>
            <w:r w:rsidRPr="008C7CE8">
              <w:rPr>
                <w:rFonts w:ascii="仿宋_GB2312" w:eastAsia="仿宋_GB2312" w:hAnsi="Times New Roman" w:cs="仿宋_GB2312"/>
                <w:sz w:val="28"/>
                <w:szCs w:val="28"/>
              </w:rPr>
              <w:t>本</w:t>
            </w:r>
            <w:r w:rsidRPr="008C7CE8">
              <w:rPr>
                <w:rFonts w:ascii="仿宋_GB2312" w:eastAsia="仿宋_GB2312" w:hAnsi="Times New Roman" w:cs="仿宋_GB2312" w:hint="eastAsia"/>
                <w:sz w:val="28"/>
                <w:szCs w:val="28"/>
              </w:rPr>
              <w:t>市建筑类涂料与胶粘剂VOCs含量限值标准。加强执法检查，督促企业按标准要求建立原辅</w:t>
            </w:r>
            <w:proofErr w:type="gramStart"/>
            <w:r w:rsidRPr="008C7CE8">
              <w:rPr>
                <w:rFonts w:ascii="仿宋_GB2312" w:eastAsia="仿宋_GB2312" w:hAnsi="Times New Roman" w:cs="仿宋_GB2312" w:hint="eastAsia"/>
                <w:sz w:val="28"/>
                <w:szCs w:val="28"/>
              </w:rPr>
              <w:t>材料台</w:t>
            </w:r>
            <w:proofErr w:type="gramEnd"/>
            <w:r w:rsidRPr="008C7CE8">
              <w:rPr>
                <w:rFonts w:ascii="仿宋_GB2312" w:eastAsia="仿宋_GB2312" w:hAnsi="Times New Roman" w:cs="仿宋_GB2312" w:hint="eastAsia"/>
                <w:sz w:val="28"/>
                <w:szCs w:val="28"/>
              </w:rPr>
              <w:t>账，并使用符合标准的低VOCs含量产品。</w:t>
            </w:r>
          </w:p>
        </w:tc>
        <w:tc>
          <w:tcPr>
            <w:tcW w:w="851" w:type="dxa"/>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z w:val="28"/>
                <w:szCs w:val="28"/>
              </w:rPr>
              <w:t>长期实施</w:t>
            </w:r>
          </w:p>
        </w:tc>
        <w:tc>
          <w:tcPr>
            <w:tcW w:w="2167" w:type="dxa"/>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区发展改革委</w:t>
            </w:r>
          </w:p>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z w:val="28"/>
                <w:szCs w:val="28"/>
              </w:rPr>
              <w:t>区生态环境局</w:t>
            </w:r>
          </w:p>
        </w:tc>
        <w:tc>
          <w:tcPr>
            <w:tcW w:w="2178" w:type="dxa"/>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Times New Roman"/>
                <w:sz w:val="28"/>
                <w:szCs w:val="28"/>
              </w:rPr>
              <w:t>——</w:t>
            </w:r>
          </w:p>
        </w:tc>
      </w:tr>
      <w:tr w:rsidR="008C7CE8" w:rsidRPr="008C7CE8" w:rsidTr="00031345">
        <w:trPr>
          <w:trHeight w:val="2114"/>
          <w:jc w:val="center"/>
        </w:trPr>
        <w:tc>
          <w:tcPr>
            <w:tcW w:w="542" w:type="dxa"/>
            <w:vMerge/>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p>
        </w:tc>
        <w:tc>
          <w:tcPr>
            <w:tcW w:w="1418" w:type="dxa"/>
            <w:vMerge/>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针对生产、流通环节，市场监管部门对胶粘剂、涂料、油墨等含VOCs产品进行抽检，配合市市场监管局完成检测量任务。</w:t>
            </w:r>
          </w:p>
        </w:tc>
        <w:tc>
          <w:tcPr>
            <w:tcW w:w="851"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市场监管局</w:t>
            </w:r>
          </w:p>
        </w:tc>
        <w:tc>
          <w:tcPr>
            <w:tcW w:w="2178" w:type="dxa"/>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Times New Roman"/>
                <w:sz w:val="28"/>
                <w:szCs w:val="28"/>
              </w:rPr>
              <w:t>——</w:t>
            </w:r>
          </w:p>
        </w:tc>
      </w:tr>
      <w:tr w:rsidR="008C7CE8" w:rsidRPr="008C7CE8" w:rsidTr="00031345">
        <w:trPr>
          <w:trHeight w:val="3162"/>
          <w:jc w:val="center"/>
        </w:trPr>
        <w:tc>
          <w:tcPr>
            <w:tcW w:w="542" w:type="dxa"/>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4</w:t>
            </w:r>
          </w:p>
        </w:tc>
        <w:tc>
          <w:tcPr>
            <w:tcW w:w="1418" w:type="dxa"/>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Times New Roman" w:hint="eastAsia"/>
                <w:sz w:val="28"/>
                <w:szCs w:val="28"/>
              </w:rPr>
              <w:t>强化建设工程等使用环节含VOCs产品监管</w:t>
            </w: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针对使用环节，住房城乡建设、交通、城市管理等部门对政府投资的建设工程中使用的胶粘剂、涂料等产品组织开展抽检，全年抽检覆盖率达到10%左右。在政府采购中推广使用低VOCs含量产品。</w:t>
            </w:r>
          </w:p>
        </w:tc>
        <w:tc>
          <w:tcPr>
            <w:tcW w:w="851"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区住房城乡建设委</w:t>
            </w:r>
          </w:p>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区交通委</w:t>
            </w:r>
          </w:p>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区城管委</w:t>
            </w:r>
          </w:p>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z w:val="28"/>
                <w:szCs w:val="28"/>
              </w:rPr>
              <w:t>区财政局</w:t>
            </w:r>
          </w:p>
        </w:tc>
        <w:tc>
          <w:tcPr>
            <w:tcW w:w="2178" w:type="dxa"/>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Times New Roman"/>
                <w:sz w:val="28"/>
                <w:szCs w:val="28"/>
              </w:rPr>
              <w:t>——</w:t>
            </w:r>
          </w:p>
        </w:tc>
      </w:tr>
      <w:tr w:rsidR="008C7CE8" w:rsidRPr="008C7CE8" w:rsidTr="00031345">
        <w:trPr>
          <w:trHeight w:val="590"/>
          <w:jc w:val="center"/>
        </w:trPr>
        <w:tc>
          <w:tcPr>
            <w:tcW w:w="542" w:type="dxa"/>
            <w:vMerge w:val="restart"/>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5</w:t>
            </w:r>
          </w:p>
        </w:tc>
        <w:tc>
          <w:tcPr>
            <w:tcW w:w="1418" w:type="dxa"/>
            <w:vMerge w:val="restart"/>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Times New Roman" w:hint="eastAsia"/>
                <w:sz w:val="28"/>
                <w:szCs w:val="28"/>
              </w:rPr>
              <w:t>加强重点行业VOCs全流程 管控</w:t>
            </w: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对VOCs排放重点企业依法开展强制性清洁生产审核。积极推行“一厂</w:t>
            </w:r>
            <w:proofErr w:type="gramStart"/>
            <w:r w:rsidRPr="008C7CE8">
              <w:rPr>
                <w:rFonts w:ascii="仿宋_GB2312" w:eastAsia="仿宋_GB2312" w:hAnsi="Times New Roman" w:cs="仿宋_GB2312" w:hint="eastAsia"/>
                <w:sz w:val="28"/>
                <w:szCs w:val="28"/>
              </w:rPr>
              <w:t>一</w:t>
            </w:r>
            <w:proofErr w:type="gramEnd"/>
            <w:r w:rsidRPr="008C7CE8">
              <w:rPr>
                <w:rFonts w:ascii="仿宋_GB2312" w:eastAsia="仿宋_GB2312" w:hAnsi="Times New Roman" w:cs="仿宋_GB2312" w:hint="eastAsia"/>
                <w:sz w:val="28"/>
                <w:szCs w:val="28"/>
              </w:rPr>
              <w:t>策”制度，组织1家重点行业企业开展精细化治理，并开展治理效果评估。</w:t>
            </w:r>
          </w:p>
        </w:tc>
        <w:tc>
          <w:tcPr>
            <w:tcW w:w="851"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vMerge w:val="restart"/>
            <w:shd w:val="clear" w:color="auto" w:fill="auto"/>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z w:val="28"/>
                <w:szCs w:val="28"/>
              </w:rPr>
              <w:t>区生态环境局</w:t>
            </w:r>
          </w:p>
        </w:tc>
        <w:tc>
          <w:tcPr>
            <w:tcW w:w="2178" w:type="dxa"/>
            <w:vMerge w:val="restart"/>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z w:val="28"/>
                <w:szCs w:val="28"/>
              </w:rPr>
              <w:t>区发展改革委</w:t>
            </w:r>
          </w:p>
        </w:tc>
      </w:tr>
      <w:tr w:rsidR="008C7CE8" w:rsidRPr="008C7CE8" w:rsidTr="00031345">
        <w:trPr>
          <w:trHeight w:val="2451"/>
          <w:jc w:val="center"/>
        </w:trPr>
        <w:tc>
          <w:tcPr>
            <w:tcW w:w="542" w:type="dxa"/>
            <w:vMerge/>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p>
        </w:tc>
        <w:tc>
          <w:tcPr>
            <w:tcW w:w="1418" w:type="dxa"/>
            <w:vMerge/>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以工业涂装、家具制造、印刷、合成树脂、电子等行业为重点，开展VOCs排放专项执法，督促指导问题企业加快原辅材料替代、强化无组织排放管理、提高“三率”（VOCs治理设施废气收集率、同步运行率和去除率）水平。</w:t>
            </w:r>
          </w:p>
        </w:tc>
        <w:tc>
          <w:tcPr>
            <w:tcW w:w="851" w:type="dxa"/>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z w:val="28"/>
                <w:szCs w:val="28"/>
              </w:rPr>
              <w:t>长期实施</w:t>
            </w:r>
          </w:p>
        </w:tc>
        <w:tc>
          <w:tcPr>
            <w:tcW w:w="2167" w:type="dxa"/>
            <w:vMerge/>
            <w:shd w:val="clear" w:color="auto" w:fill="auto"/>
            <w:vAlign w:val="center"/>
          </w:tcPr>
          <w:p w:rsidR="008C7CE8" w:rsidRPr="008C7CE8" w:rsidRDefault="008C7CE8" w:rsidP="008C7CE8">
            <w:pPr>
              <w:spacing w:line="400" w:lineRule="exact"/>
              <w:ind w:leftChars="-50" w:left="-105" w:rightChars="-50" w:right="-105"/>
              <w:jc w:val="center"/>
              <w:rPr>
                <w:rFonts w:ascii="仿宋_GB2312" w:eastAsia="仿宋_GB2312" w:hAnsi="Times New Roman" w:cs="仿宋_GB2312"/>
                <w:sz w:val="28"/>
                <w:szCs w:val="28"/>
              </w:rPr>
            </w:pPr>
          </w:p>
        </w:tc>
        <w:tc>
          <w:tcPr>
            <w:tcW w:w="2178" w:type="dxa"/>
            <w:vMerge/>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p>
        </w:tc>
      </w:tr>
      <w:tr w:rsidR="008C7CE8" w:rsidRPr="008C7CE8" w:rsidTr="00031345">
        <w:trPr>
          <w:trHeight w:val="2118"/>
          <w:jc w:val="center"/>
        </w:trPr>
        <w:tc>
          <w:tcPr>
            <w:tcW w:w="542" w:type="dxa"/>
            <w:vMerge w:val="restart"/>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6</w:t>
            </w:r>
          </w:p>
        </w:tc>
        <w:tc>
          <w:tcPr>
            <w:tcW w:w="1418" w:type="dxa"/>
            <w:vMerge w:val="restart"/>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推进产业园区、企业集群等VOCs治理</w:t>
            </w: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动态监控企业集群、重点企业生产和排放情况，及时发现问题并实施整改，引导具备条件的企业试点推广有机溶剂集中回收处置、活性炭集中再生等管理模式。</w:t>
            </w:r>
          </w:p>
        </w:tc>
        <w:tc>
          <w:tcPr>
            <w:tcW w:w="851"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区发展改革委</w:t>
            </w:r>
          </w:p>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z w:val="28"/>
                <w:szCs w:val="28"/>
              </w:rPr>
              <w:t>区生态环境局</w:t>
            </w:r>
          </w:p>
        </w:tc>
        <w:tc>
          <w:tcPr>
            <w:tcW w:w="2178" w:type="dxa"/>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z w:val="28"/>
                <w:szCs w:val="28"/>
              </w:rPr>
              <w:t>区</w:t>
            </w:r>
            <w:proofErr w:type="gramStart"/>
            <w:r w:rsidRPr="008C7CE8">
              <w:rPr>
                <w:rFonts w:ascii="仿宋_GB2312" w:eastAsia="仿宋_GB2312" w:hAnsi="Times New Roman" w:cs="仿宋_GB2312" w:hint="eastAsia"/>
                <w:sz w:val="28"/>
                <w:szCs w:val="28"/>
              </w:rPr>
              <w:t>应急局</w:t>
            </w:r>
            <w:proofErr w:type="gramEnd"/>
          </w:p>
        </w:tc>
      </w:tr>
      <w:tr w:rsidR="008C7CE8" w:rsidRPr="008C7CE8" w:rsidTr="00031345">
        <w:trPr>
          <w:trHeight w:val="1910"/>
          <w:jc w:val="center"/>
        </w:trPr>
        <w:tc>
          <w:tcPr>
            <w:tcW w:w="542" w:type="dxa"/>
            <w:vMerge/>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p>
        </w:tc>
        <w:tc>
          <w:tcPr>
            <w:tcW w:w="1418" w:type="dxa"/>
            <w:vMerge/>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市交通委朝阳运输管理分局牵头持续推进汽修行业污染防治能力提质升级，试点建设集中化</w:t>
            </w:r>
            <w:proofErr w:type="gramStart"/>
            <w:r w:rsidRPr="008C7CE8">
              <w:rPr>
                <w:rFonts w:ascii="仿宋_GB2312" w:eastAsia="仿宋_GB2312" w:hAnsi="Times New Roman" w:cs="仿宋_GB2312" w:hint="eastAsia"/>
                <w:sz w:val="28"/>
                <w:szCs w:val="28"/>
              </w:rPr>
              <w:t>钣</w:t>
            </w:r>
            <w:proofErr w:type="gramEnd"/>
            <w:r w:rsidRPr="008C7CE8">
              <w:rPr>
                <w:rFonts w:ascii="仿宋_GB2312" w:eastAsia="仿宋_GB2312" w:hAnsi="Times New Roman" w:cs="仿宋_GB2312" w:hint="eastAsia"/>
                <w:sz w:val="28"/>
                <w:szCs w:val="28"/>
              </w:rPr>
              <w:t>喷中心，VOCs管控水平明显提升。</w:t>
            </w:r>
          </w:p>
        </w:tc>
        <w:tc>
          <w:tcPr>
            <w:tcW w:w="851"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vAlign w:val="center"/>
          </w:tcPr>
          <w:p w:rsidR="008C7CE8" w:rsidRPr="008C7CE8" w:rsidRDefault="008C7CE8" w:rsidP="008C7CE8">
            <w:pPr>
              <w:spacing w:line="40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市交通委朝阳运输</w:t>
            </w:r>
          </w:p>
          <w:p w:rsidR="008C7CE8" w:rsidRPr="008C7CE8" w:rsidRDefault="008C7CE8" w:rsidP="008C7CE8">
            <w:pPr>
              <w:spacing w:line="400" w:lineRule="exact"/>
              <w:ind w:leftChars="-50" w:left="-105" w:rightChars="-50" w:right="-105"/>
              <w:jc w:val="center"/>
              <w:rPr>
                <w:rFonts w:ascii="仿宋_GB2312" w:eastAsia="仿宋_GB2312" w:hAnsi="Times New Roman" w:cs="仿宋_GB2312"/>
                <w:sz w:val="28"/>
                <w:szCs w:val="28"/>
              </w:rPr>
            </w:pPr>
            <w:r w:rsidRPr="008C7CE8">
              <w:rPr>
                <w:rFonts w:ascii="仿宋_GB2312" w:eastAsia="仿宋_GB2312" w:hAnsi="Times New Roman" w:cs="仿宋_GB2312" w:hint="eastAsia"/>
                <w:spacing w:val="-20"/>
                <w:sz w:val="28"/>
                <w:szCs w:val="28"/>
              </w:rPr>
              <w:t>管理分局</w:t>
            </w:r>
          </w:p>
        </w:tc>
        <w:tc>
          <w:tcPr>
            <w:tcW w:w="2178" w:type="dxa"/>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z w:val="28"/>
                <w:szCs w:val="28"/>
              </w:rPr>
              <w:t>区生态环境局</w:t>
            </w:r>
          </w:p>
        </w:tc>
      </w:tr>
      <w:tr w:rsidR="008C7CE8" w:rsidRPr="008C7CE8" w:rsidTr="00031345">
        <w:trPr>
          <w:trHeight w:val="590"/>
          <w:jc w:val="center"/>
        </w:trPr>
        <w:tc>
          <w:tcPr>
            <w:tcW w:w="542" w:type="dxa"/>
            <w:vMerge w:val="restart"/>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7</w:t>
            </w:r>
          </w:p>
        </w:tc>
        <w:tc>
          <w:tcPr>
            <w:tcW w:w="1418" w:type="dxa"/>
            <w:vMerge w:val="restart"/>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Times New Roman" w:hint="eastAsia"/>
                <w:sz w:val="28"/>
                <w:szCs w:val="28"/>
              </w:rPr>
              <w:t>促进成品油储运系统油气 减排</w:t>
            </w: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充分利用加油站油气回收在线监控系统，对在线监控系统报警、未稳定运行和数据不准确的加油站进行依法处理。</w:t>
            </w:r>
          </w:p>
        </w:tc>
        <w:tc>
          <w:tcPr>
            <w:tcW w:w="851" w:type="dxa"/>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z w:val="28"/>
                <w:szCs w:val="28"/>
              </w:rPr>
              <w:t>长期实施</w:t>
            </w:r>
          </w:p>
        </w:tc>
        <w:tc>
          <w:tcPr>
            <w:tcW w:w="2167" w:type="dxa"/>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生态环境局</w:t>
            </w:r>
          </w:p>
        </w:tc>
        <w:tc>
          <w:tcPr>
            <w:tcW w:w="2178" w:type="dxa"/>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Times New Roman"/>
                <w:sz w:val="28"/>
                <w:szCs w:val="28"/>
              </w:rPr>
              <w:t>——</w:t>
            </w:r>
          </w:p>
        </w:tc>
      </w:tr>
      <w:tr w:rsidR="008C7CE8" w:rsidRPr="008C7CE8" w:rsidTr="00031345">
        <w:trPr>
          <w:trHeight w:val="1743"/>
          <w:jc w:val="center"/>
        </w:trPr>
        <w:tc>
          <w:tcPr>
            <w:tcW w:w="542" w:type="dxa"/>
            <w:vMerge/>
            <w:vAlign w:val="center"/>
          </w:tcPr>
          <w:p w:rsidR="008C7CE8" w:rsidRPr="008C7CE8" w:rsidRDefault="008C7CE8" w:rsidP="008C7CE8">
            <w:pPr>
              <w:widowControl/>
              <w:spacing w:line="400" w:lineRule="exact"/>
              <w:jc w:val="left"/>
              <w:rPr>
                <w:rFonts w:ascii="仿宋_GB2312" w:eastAsia="仿宋_GB2312" w:hAnsi="Times New Roman" w:cs="仿宋_GB2312"/>
                <w:sz w:val="28"/>
                <w:szCs w:val="28"/>
              </w:rPr>
            </w:pPr>
          </w:p>
        </w:tc>
        <w:tc>
          <w:tcPr>
            <w:tcW w:w="1418" w:type="dxa"/>
            <w:vMerge/>
            <w:vAlign w:val="center"/>
          </w:tcPr>
          <w:p w:rsidR="008C7CE8" w:rsidRPr="008C7CE8" w:rsidRDefault="008C7CE8" w:rsidP="008C7CE8">
            <w:pPr>
              <w:widowControl/>
              <w:spacing w:line="400" w:lineRule="exact"/>
              <w:jc w:val="left"/>
              <w:rPr>
                <w:rFonts w:ascii="仿宋_GB2312" w:eastAsia="仿宋_GB2312" w:hAnsi="Times New Roman" w:cs="仿宋_GB2312"/>
                <w:sz w:val="28"/>
                <w:szCs w:val="28"/>
              </w:rPr>
            </w:pP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夏季（6-9月），</w:t>
            </w: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商务局、区生态环境局督促加油站实施错峰装卸油，以及加油站出台措施鼓励夜间加油。</w:t>
            </w:r>
          </w:p>
        </w:tc>
        <w:tc>
          <w:tcPr>
            <w:tcW w:w="851" w:type="dxa"/>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Times New Roman" w:hint="eastAsia"/>
                <w:spacing w:val="-50"/>
                <w:sz w:val="28"/>
                <w:szCs w:val="28"/>
              </w:rPr>
              <w:t>6-9月</w:t>
            </w:r>
          </w:p>
        </w:tc>
        <w:tc>
          <w:tcPr>
            <w:tcW w:w="2167" w:type="dxa"/>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商务局</w:t>
            </w:r>
          </w:p>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生态环境局</w:t>
            </w:r>
          </w:p>
        </w:tc>
        <w:tc>
          <w:tcPr>
            <w:tcW w:w="2178" w:type="dxa"/>
            <w:vAlign w:val="center"/>
          </w:tcPr>
          <w:p w:rsidR="008C7CE8" w:rsidRPr="008C7CE8" w:rsidRDefault="008C7CE8" w:rsidP="008C7CE8">
            <w:pPr>
              <w:spacing w:line="400" w:lineRule="exact"/>
              <w:jc w:val="center"/>
              <w:rPr>
                <w:rFonts w:ascii="仿宋_GB2312" w:eastAsia="仿宋_GB2312" w:hAnsi="仿宋_GB2312" w:cs="仿宋_GB2312"/>
                <w:spacing w:val="-20"/>
                <w:sz w:val="28"/>
                <w:szCs w:val="28"/>
              </w:rPr>
            </w:pPr>
            <w:r w:rsidRPr="008C7CE8">
              <w:rPr>
                <w:rFonts w:ascii="仿宋_GB2312" w:eastAsia="仿宋_GB2312" w:hAnsi="Times New Roman" w:cs="Times New Roman"/>
                <w:sz w:val="28"/>
                <w:szCs w:val="28"/>
              </w:rPr>
              <w:t>——</w:t>
            </w:r>
          </w:p>
        </w:tc>
      </w:tr>
      <w:tr w:rsidR="008C7CE8" w:rsidRPr="008C7CE8" w:rsidTr="00031345">
        <w:trPr>
          <w:trHeight w:val="591"/>
          <w:jc w:val="center"/>
        </w:trPr>
        <w:tc>
          <w:tcPr>
            <w:tcW w:w="542" w:type="dxa"/>
            <w:tcBorders>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8</w:t>
            </w:r>
          </w:p>
        </w:tc>
        <w:tc>
          <w:tcPr>
            <w:tcW w:w="1418" w:type="dxa"/>
            <w:tcBorders>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Times New Roman" w:hint="eastAsia"/>
                <w:sz w:val="28"/>
                <w:szCs w:val="28"/>
              </w:rPr>
              <w:t>加强油品质量</w:t>
            </w:r>
            <w:r w:rsidRPr="008C7CE8">
              <w:rPr>
                <w:rFonts w:ascii="仿宋_GB2312" w:eastAsia="仿宋_GB2312" w:hAnsi="Times New Roman" w:cs="Times New Roman"/>
                <w:sz w:val="28"/>
                <w:szCs w:val="28"/>
              </w:rPr>
              <w:t>监督</w:t>
            </w:r>
            <w:r w:rsidRPr="008C7CE8">
              <w:rPr>
                <w:rFonts w:ascii="仿宋_GB2312" w:eastAsia="仿宋_GB2312" w:hAnsi="Times New Roman" w:cs="Times New Roman" w:hint="eastAsia"/>
                <w:sz w:val="28"/>
                <w:szCs w:val="28"/>
              </w:rPr>
              <w:t>检查</w:t>
            </w:r>
          </w:p>
        </w:tc>
        <w:tc>
          <w:tcPr>
            <w:tcW w:w="6173"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市场监管部门在市级部署下，依法对生产、销售和使用环节中影响机动车和非道路移动机械排放大气污染物的油品、氮氧化物还原剂、车用油品清净剂等有关产品的质量开展监督检查。依法查处生产、销售以及运输企业和非道路移动机械使用单位使用不合格燃料违法行为。</w:t>
            </w:r>
          </w:p>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公安部门组织开展清除无证无照经营黑加油站点、流动加油罐车专项整治行动；加大对施工工地非道路移动机械违法销售油品查处力度。</w:t>
            </w:r>
          </w:p>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住</w:t>
            </w:r>
            <w:proofErr w:type="gramStart"/>
            <w:r w:rsidRPr="008C7CE8">
              <w:rPr>
                <w:rFonts w:ascii="仿宋_GB2312" w:eastAsia="仿宋_GB2312" w:hAnsi="Times New Roman" w:cs="仿宋_GB2312" w:hint="eastAsia"/>
                <w:sz w:val="28"/>
                <w:szCs w:val="28"/>
              </w:rPr>
              <w:t>建部门</w:t>
            </w:r>
            <w:proofErr w:type="gramEnd"/>
            <w:r w:rsidRPr="008C7CE8">
              <w:rPr>
                <w:rFonts w:ascii="仿宋_GB2312" w:eastAsia="仿宋_GB2312" w:hAnsi="Times New Roman" w:cs="仿宋_GB2312" w:hint="eastAsia"/>
                <w:sz w:val="28"/>
                <w:szCs w:val="28"/>
              </w:rPr>
              <w:t>督促本行业非道路移动机械使用单位使用符合标准的燃料。</w:t>
            </w:r>
          </w:p>
        </w:tc>
        <w:tc>
          <w:tcPr>
            <w:tcW w:w="851"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z w:val="28"/>
                <w:szCs w:val="28"/>
              </w:rPr>
            </w:pPr>
            <w:r w:rsidRPr="008C7CE8">
              <w:rPr>
                <w:rFonts w:ascii="仿宋_GB2312" w:eastAsia="仿宋_GB2312" w:hAnsi="Times New Roman" w:cs="仿宋_GB2312" w:hint="eastAsia"/>
                <w:spacing w:val="-20"/>
                <w:sz w:val="28"/>
                <w:szCs w:val="28"/>
              </w:rPr>
              <w:t>年底前</w:t>
            </w:r>
          </w:p>
        </w:tc>
        <w:tc>
          <w:tcPr>
            <w:tcW w:w="216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市场监管局</w:t>
            </w:r>
          </w:p>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公安</w:t>
            </w:r>
            <w:r w:rsidRPr="008C7CE8">
              <w:rPr>
                <w:rFonts w:ascii="仿宋_GB2312" w:eastAsia="仿宋_GB2312" w:hAnsi="Times New Roman" w:cs="仿宋_GB2312"/>
                <w:sz w:val="28"/>
                <w:szCs w:val="28"/>
              </w:rPr>
              <w:t>朝阳分</w:t>
            </w:r>
            <w:r w:rsidRPr="008C7CE8">
              <w:rPr>
                <w:rFonts w:ascii="仿宋_GB2312" w:eastAsia="仿宋_GB2312" w:hAnsi="Times New Roman" w:cs="仿宋_GB2312" w:hint="eastAsia"/>
                <w:sz w:val="28"/>
                <w:szCs w:val="28"/>
              </w:rPr>
              <w:t>局</w:t>
            </w:r>
          </w:p>
          <w:p w:rsidR="008C7CE8" w:rsidRPr="008C7CE8" w:rsidRDefault="008C7CE8" w:rsidP="008C7CE8">
            <w:pPr>
              <w:spacing w:line="40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区</w:t>
            </w:r>
            <w:r w:rsidRPr="008C7CE8">
              <w:rPr>
                <w:rFonts w:ascii="仿宋_GB2312" w:eastAsia="仿宋_GB2312" w:hAnsi="Times New Roman" w:cs="仿宋_GB2312" w:hint="eastAsia"/>
                <w:spacing w:val="-20"/>
                <w:sz w:val="28"/>
                <w:szCs w:val="28"/>
              </w:rPr>
              <w:t>住房城乡建设委</w:t>
            </w:r>
          </w:p>
        </w:tc>
        <w:tc>
          <w:tcPr>
            <w:tcW w:w="217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区商务局</w:t>
            </w:r>
          </w:p>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区城管委</w:t>
            </w:r>
          </w:p>
          <w:p w:rsidR="008C7CE8" w:rsidRPr="008C7CE8" w:rsidRDefault="008C7CE8" w:rsidP="008C7CE8">
            <w:pPr>
              <w:spacing w:line="400" w:lineRule="exact"/>
              <w:jc w:val="center"/>
              <w:rPr>
                <w:rFonts w:ascii="仿宋_GB2312" w:eastAsia="仿宋_GB2312" w:hAnsi="仿宋_GB2312" w:cs="仿宋_GB2312"/>
                <w:sz w:val="28"/>
                <w:szCs w:val="28"/>
              </w:rPr>
            </w:pPr>
            <w:r w:rsidRPr="008C7CE8">
              <w:rPr>
                <w:rFonts w:ascii="仿宋_GB2312" w:eastAsia="仿宋_GB2312" w:hAnsi="Times New Roman" w:cs="仿宋_GB2312"/>
                <w:sz w:val="28"/>
                <w:szCs w:val="28"/>
              </w:rPr>
              <w:t>区</w:t>
            </w:r>
            <w:proofErr w:type="gramStart"/>
            <w:r w:rsidRPr="008C7CE8">
              <w:rPr>
                <w:rFonts w:ascii="仿宋_GB2312" w:eastAsia="仿宋_GB2312" w:hAnsi="Times New Roman" w:cs="仿宋_GB2312"/>
                <w:sz w:val="28"/>
                <w:szCs w:val="28"/>
              </w:rPr>
              <w:t>应急局</w:t>
            </w:r>
            <w:proofErr w:type="gramEnd"/>
          </w:p>
        </w:tc>
      </w:tr>
      <w:tr w:rsidR="008C7CE8" w:rsidRPr="008C7CE8" w:rsidTr="00031345">
        <w:trPr>
          <w:trHeight w:val="3015"/>
          <w:jc w:val="center"/>
        </w:trPr>
        <w:tc>
          <w:tcPr>
            <w:tcW w:w="542" w:type="dxa"/>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9</w:t>
            </w:r>
          </w:p>
        </w:tc>
        <w:tc>
          <w:tcPr>
            <w:tcW w:w="1418" w:type="dxa"/>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Times New Roman" w:hint="eastAsia"/>
                <w:sz w:val="28"/>
                <w:szCs w:val="28"/>
              </w:rPr>
              <w:t>强化环境精准执法和精细化监管</w:t>
            </w: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生态环境、公安、城管执法、市场监管等部门依据职责，组织开展贯穿全年的环境问题执法检查；利用热点网格、在线监控、视频监控等技术，实施精准执法、联合执法，“点穴式”执法，强化行刑衔接，严厉打击各类大气违法行为，加大对违法行为的曝光力度。强化排污许可证后监管执法，严格查处无证和不按证排污行为。</w:t>
            </w:r>
          </w:p>
        </w:tc>
        <w:tc>
          <w:tcPr>
            <w:tcW w:w="851" w:type="dxa"/>
            <w:vAlign w:val="center"/>
          </w:tcPr>
          <w:p w:rsidR="008C7CE8" w:rsidRPr="008C7CE8" w:rsidRDefault="008C7CE8" w:rsidP="008C7CE8">
            <w:pPr>
              <w:spacing w:line="36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按时间节点完成</w:t>
            </w:r>
          </w:p>
        </w:tc>
        <w:tc>
          <w:tcPr>
            <w:tcW w:w="2167" w:type="dxa"/>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区生态环境局</w:t>
            </w:r>
          </w:p>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公安朝阳分局</w:t>
            </w:r>
          </w:p>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区城管执法局</w:t>
            </w:r>
          </w:p>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z w:val="28"/>
                <w:szCs w:val="28"/>
              </w:rPr>
              <w:t>区市场监管局</w:t>
            </w:r>
          </w:p>
        </w:tc>
        <w:tc>
          <w:tcPr>
            <w:tcW w:w="2178" w:type="dxa"/>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z w:val="28"/>
                <w:szCs w:val="28"/>
              </w:rPr>
              <w:t>区委宣传部</w:t>
            </w:r>
          </w:p>
        </w:tc>
      </w:tr>
      <w:tr w:rsidR="008C7CE8" w:rsidRPr="008C7CE8" w:rsidTr="00031345">
        <w:trPr>
          <w:trHeight w:val="554"/>
          <w:jc w:val="center"/>
        </w:trPr>
        <w:tc>
          <w:tcPr>
            <w:tcW w:w="542" w:type="dxa"/>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10</w:t>
            </w:r>
          </w:p>
        </w:tc>
        <w:tc>
          <w:tcPr>
            <w:tcW w:w="1418" w:type="dxa"/>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VOCs总量减排</w:t>
            </w: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完成全市减排目标要求。</w:t>
            </w:r>
          </w:p>
        </w:tc>
        <w:tc>
          <w:tcPr>
            <w:tcW w:w="851"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区生态环境局</w:t>
            </w:r>
          </w:p>
        </w:tc>
        <w:tc>
          <w:tcPr>
            <w:tcW w:w="2178" w:type="dxa"/>
            <w:vAlign w:val="center"/>
          </w:tcPr>
          <w:p w:rsidR="008C7CE8" w:rsidRPr="008C7CE8" w:rsidRDefault="008C7CE8" w:rsidP="008C7CE8">
            <w:pPr>
              <w:spacing w:line="40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Times New Roman"/>
                <w:sz w:val="28"/>
                <w:szCs w:val="28"/>
              </w:rPr>
              <w:t>——</w:t>
            </w:r>
          </w:p>
        </w:tc>
      </w:tr>
      <w:tr w:rsidR="008C7CE8" w:rsidRPr="008C7CE8" w:rsidTr="00031345">
        <w:trPr>
          <w:trHeight w:val="516"/>
          <w:jc w:val="center"/>
        </w:trPr>
        <w:tc>
          <w:tcPr>
            <w:tcW w:w="13329" w:type="dxa"/>
            <w:gridSpan w:val="6"/>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黑体" w:eastAsia="黑体" w:hAnsi="黑体" w:cs="黑体" w:hint="eastAsia"/>
                <w:sz w:val="28"/>
                <w:szCs w:val="28"/>
              </w:rPr>
              <w:t>三、推进机动车结构进一步优化</w:t>
            </w:r>
          </w:p>
        </w:tc>
      </w:tr>
      <w:tr w:rsidR="008C7CE8" w:rsidRPr="008C7CE8" w:rsidTr="00031345">
        <w:trPr>
          <w:trHeight w:val="1030"/>
          <w:jc w:val="center"/>
        </w:trPr>
        <w:tc>
          <w:tcPr>
            <w:tcW w:w="542" w:type="dxa"/>
            <w:vMerge w:val="restart"/>
            <w:tcBorders>
              <w:top w:val="single" w:sz="4" w:space="0" w:color="auto"/>
              <w:left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11</w:t>
            </w:r>
          </w:p>
        </w:tc>
        <w:tc>
          <w:tcPr>
            <w:tcW w:w="1418" w:type="dxa"/>
            <w:vMerge w:val="restart"/>
            <w:tcBorders>
              <w:top w:val="single" w:sz="4" w:space="0" w:color="auto"/>
              <w:left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Times New Roman" w:hint="eastAsia"/>
                <w:sz w:val="28"/>
                <w:szCs w:val="28"/>
              </w:rPr>
              <w:t>积极推广新能源 汽车</w:t>
            </w:r>
          </w:p>
        </w:tc>
        <w:tc>
          <w:tcPr>
            <w:tcW w:w="6173"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sz w:val="28"/>
                <w:szCs w:val="28"/>
              </w:rPr>
              <w:t>区科学技术和信息化局</w:t>
            </w:r>
            <w:r w:rsidRPr="008C7CE8">
              <w:rPr>
                <w:rFonts w:ascii="仿宋_GB2312" w:eastAsia="仿宋_GB2312" w:hAnsi="Times New Roman" w:cs="仿宋_GB2312" w:hint="eastAsia"/>
                <w:sz w:val="28"/>
                <w:szCs w:val="28"/>
              </w:rPr>
              <w:t>按照牵头落实市级“十四五”新能源车推广应用方案及2021年工作方案，加快推进本</w:t>
            </w: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新能源车的更新和使用。</w:t>
            </w:r>
          </w:p>
        </w:tc>
        <w:tc>
          <w:tcPr>
            <w:tcW w:w="851"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区</w:t>
            </w:r>
            <w:r w:rsidRPr="008C7CE8">
              <w:rPr>
                <w:rFonts w:ascii="仿宋_GB2312" w:eastAsia="仿宋_GB2312" w:hAnsi="Times New Roman" w:cs="仿宋_GB2312" w:hint="eastAsia"/>
                <w:spacing w:val="-20"/>
                <w:sz w:val="28"/>
                <w:szCs w:val="28"/>
              </w:rPr>
              <w:t>科技和信息化</w:t>
            </w:r>
            <w:r w:rsidRPr="008C7CE8">
              <w:rPr>
                <w:rFonts w:ascii="仿宋_GB2312" w:eastAsia="仿宋_GB2312" w:hAnsi="Times New Roman" w:cs="仿宋_GB2312"/>
                <w:spacing w:val="-20"/>
                <w:sz w:val="28"/>
                <w:szCs w:val="28"/>
              </w:rPr>
              <w:t>局</w:t>
            </w:r>
          </w:p>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交通委</w:t>
            </w:r>
          </w:p>
        </w:tc>
        <w:tc>
          <w:tcPr>
            <w:tcW w:w="217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发展改革委</w:t>
            </w:r>
          </w:p>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市规划自然资源委朝阳分局</w:t>
            </w:r>
          </w:p>
        </w:tc>
      </w:tr>
      <w:tr w:rsidR="008C7CE8" w:rsidRPr="008C7CE8" w:rsidTr="00031345">
        <w:trPr>
          <w:trHeight w:val="591"/>
          <w:jc w:val="center"/>
        </w:trPr>
        <w:tc>
          <w:tcPr>
            <w:tcW w:w="542" w:type="dxa"/>
            <w:vMerge/>
            <w:tcBorders>
              <w:left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p>
        </w:tc>
        <w:tc>
          <w:tcPr>
            <w:tcW w:w="1418" w:type="dxa"/>
            <w:vMerge/>
            <w:tcBorders>
              <w:left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p>
        </w:tc>
        <w:tc>
          <w:tcPr>
            <w:tcW w:w="6173"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城管委牵头制定本区“十四五”期间充电基础设施建设工作方案，推进换电、智能有序充电、大功率充电等技术应用；会同区发展改革委、</w:t>
            </w: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财政局等相关部门研究新能源汽车</w:t>
            </w:r>
            <w:proofErr w:type="gramStart"/>
            <w:r w:rsidRPr="008C7CE8">
              <w:rPr>
                <w:rFonts w:ascii="仿宋_GB2312" w:eastAsia="仿宋_GB2312" w:hAnsi="Times New Roman" w:cs="仿宋_GB2312" w:hint="eastAsia"/>
                <w:sz w:val="28"/>
                <w:szCs w:val="28"/>
              </w:rPr>
              <w:t>充换电</w:t>
            </w:r>
            <w:proofErr w:type="gramEnd"/>
            <w:r w:rsidRPr="008C7CE8">
              <w:rPr>
                <w:rFonts w:ascii="仿宋_GB2312" w:eastAsia="仿宋_GB2312" w:hAnsi="Times New Roman" w:cs="仿宋_GB2312" w:hint="eastAsia"/>
                <w:sz w:val="28"/>
                <w:szCs w:val="28"/>
              </w:rPr>
              <w:t>设施建设和运营补贴政策。</w:t>
            </w:r>
          </w:p>
        </w:tc>
        <w:tc>
          <w:tcPr>
            <w:tcW w:w="851"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区城管委</w:t>
            </w:r>
          </w:p>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区发展改革委</w:t>
            </w:r>
          </w:p>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z w:val="28"/>
                <w:szCs w:val="28"/>
              </w:rPr>
              <w:t>区财政局</w:t>
            </w:r>
          </w:p>
        </w:tc>
        <w:tc>
          <w:tcPr>
            <w:tcW w:w="217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区</w:t>
            </w:r>
            <w:r w:rsidRPr="008C7CE8">
              <w:rPr>
                <w:rFonts w:ascii="仿宋_GB2312" w:eastAsia="仿宋_GB2312" w:hAnsi="Times New Roman" w:cs="仿宋_GB2312" w:hint="eastAsia"/>
                <w:spacing w:val="-20"/>
                <w:sz w:val="28"/>
                <w:szCs w:val="28"/>
              </w:rPr>
              <w:t>科技和信息化</w:t>
            </w:r>
            <w:r w:rsidRPr="008C7CE8">
              <w:rPr>
                <w:rFonts w:ascii="仿宋_GB2312" w:eastAsia="仿宋_GB2312" w:hAnsi="Times New Roman" w:cs="仿宋_GB2312"/>
                <w:spacing w:val="-20"/>
                <w:sz w:val="28"/>
                <w:szCs w:val="28"/>
              </w:rPr>
              <w:t>局</w:t>
            </w:r>
          </w:p>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市规划自然资源委朝阳分局</w:t>
            </w:r>
          </w:p>
        </w:tc>
      </w:tr>
      <w:tr w:rsidR="008C7CE8" w:rsidRPr="008C7CE8" w:rsidTr="00031345">
        <w:trPr>
          <w:trHeight w:val="591"/>
          <w:jc w:val="center"/>
        </w:trPr>
        <w:tc>
          <w:tcPr>
            <w:tcW w:w="542" w:type="dxa"/>
            <w:vMerge w:val="restart"/>
            <w:tcBorders>
              <w:left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11</w:t>
            </w:r>
          </w:p>
        </w:tc>
        <w:tc>
          <w:tcPr>
            <w:tcW w:w="1418" w:type="dxa"/>
            <w:vMerge w:val="restart"/>
            <w:tcBorders>
              <w:left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pacing w:val="-20"/>
                <w:sz w:val="28"/>
                <w:szCs w:val="28"/>
              </w:rPr>
            </w:pPr>
            <w:r w:rsidRPr="008C7CE8">
              <w:rPr>
                <w:rFonts w:ascii="仿宋_GB2312" w:eastAsia="仿宋_GB2312" w:hAnsi="Times New Roman" w:cs="Times New Roman" w:hint="eastAsia"/>
                <w:sz w:val="28"/>
                <w:szCs w:val="28"/>
              </w:rPr>
              <w:t>积极推广新能源 汽车</w:t>
            </w:r>
          </w:p>
        </w:tc>
        <w:tc>
          <w:tcPr>
            <w:tcW w:w="6173"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区交通委、区文化和旅游局、市规划自然资源委朝阳分局等部门研究旅游车集中停放规划布局，规划纯电动车或氢燃料电池车的巡回观光旅游巴士线路。</w:t>
            </w:r>
          </w:p>
        </w:tc>
        <w:tc>
          <w:tcPr>
            <w:tcW w:w="851"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区交通委</w:t>
            </w:r>
          </w:p>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区文化和旅游局</w:t>
            </w:r>
          </w:p>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市规划自然资源委朝阳分局</w:t>
            </w:r>
          </w:p>
        </w:tc>
        <w:tc>
          <w:tcPr>
            <w:tcW w:w="217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仿宋_GB2312" w:cs="仿宋_GB2312"/>
                <w:sz w:val="28"/>
                <w:szCs w:val="28"/>
              </w:rPr>
            </w:pPr>
            <w:r w:rsidRPr="008C7CE8">
              <w:rPr>
                <w:rFonts w:ascii="仿宋_GB2312" w:eastAsia="仿宋_GB2312" w:hAnsi="Times New Roman" w:cs="Times New Roman"/>
                <w:sz w:val="28"/>
                <w:szCs w:val="28"/>
              </w:rPr>
              <w:t>——</w:t>
            </w:r>
          </w:p>
        </w:tc>
      </w:tr>
      <w:tr w:rsidR="008C7CE8" w:rsidRPr="008C7CE8" w:rsidTr="00031345">
        <w:trPr>
          <w:trHeight w:val="591"/>
          <w:jc w:val="center"/>
        </w:trPr>
        <w:tc>
          <w:tcPr>
            <w:tcW w:w="542" w:type="dxa"/>
            <w:vMerge/>
            <w:tcBorders>
              <w:left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p>
        </w:tc>
        <w:tc>
          <w:tcPr>
            <w:tcW w:w="1418" w:type="dxa"/>
            <w:vMerge/>
            <w:tcBorders>
              <w:left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p>
        </w:tc>
        <w:tc>
          <w:tcPr>
            <w:tcW w:w="6173"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组织推进纯电动或氢燃料环卫车辆使用，全区新增和更新的环卫车辆中采用纯电动、氢燃料等车辆的任务达到市级要求。按照市城市管理委员会要求开展纯电动或氢燃料电池渣土车示范运营试点。</w:t>
            </w:r>
          </w:p>
        </w:tc>
        <w:tc>
          <w:tcPr>
            <w:tcW w:w="851"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区城管委</w:t>
            </w:r>
          </w:p>
        </w:tc>
        <w:tc>
          <w:tcPr>
            <w:tcW w:w="217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z w:val="28"/>
                <w:szCs w:val="28"/>
              </w:rPr>
              <w:t>区财政局</w:t>
            </w:r>
          </w:p>
        </w:tc>
      </w:tr>
      <w:tr w:rsidR="008C7CE8" w:rsidRPr="008C7CE8" w:rsidTr="00031345">
        <w:trPr>
          <w:trHeight w:val="2873"/>
          <w:jc w:val="center"/>
        </w:trPr>
        <w:tc>
          <w:tcPr>
            <w:tcW w:w="542" w:type="dxa"/>
            <w:vMerge/>
            <w:tcBorders>
              <w:left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p>
        </w:tc>
        <w:tc>
          <w:tcPr>
            <w:tcW w:w="1418" w:type="dxa"/>
            <w:vMerge/>
            <w:tcBorders>
              <w:left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p>
        </w:tc>
        <w:tc>
          <w:tcPr>
            <w:tcW w:w="6173"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交通委组织推进新增和更新的公交（不含应急保障车辆）、巡游出租（不含社会保障和个体车辆）车辆力争全部为纯电动车或氢燃料电池车；落实网约出租车和驾校C2驾驶证培训车辆使用纯电动车的鼓励政策；鼓励新增和更新的旅游客车班线车辆为纯电动车或氢燃料电池车；严格落实《北京市新增产业的禁止和限制目录（2018年版）》，禁止在新设立或迁入汽柴油道路货物运输业户（含车辆）；实施新一轮纯电动物流配送车辆通行管理政策，年底前办理货车通行证的4.5吨以下车辆（危险品运输车辆和冷链运输车辆除外）力争全部为纯电动车，逐步提高4.5吨以上（含）车辆使用纯电动车的比例；会同相关部门研究新一轮本区纯电动货车运营激励方案，将激励范围由4.5吨以下的轻型货车扩大至中、重型货车。</w:t>
            </w:r>
          </w:p>
        </w:tc>
        <w:tc>
          <w:tcPr>
            <w:tcW w:w="851"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z w:val="28"/>
                <w:szCs w:val="28"/>
              </w:rPr>
              <w:t>区交通委</w:t>
            </w:r>
          </w:p>
        </w:tc>
        <w:tc>
          <w:tcPr>
            <w:tcW w:w="217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区财政局</w:t>
            </w:r>
          </w:p>
        </w:tc>
      </w:tr>
      <w:tr w:rsidR="008C7CE8" w:rsidRPr="008C7CE8" w:rsidTr="00031345">
        <w:trPr>
          <w:trHeight w:val="1168"/>
          <w:jc w:val="center"/>
        </w:trPr>
        <w:tc>
          <w:tcPr>
            <w:tcW w:w="542" w:type="dxa"/>
            <w:vMerge w:val="restart"/>
            <w:tcBorders>
              <w:left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11</w:t>
            </w:r>
          </w:p>
        </w:tc>
        <w:tc>
          <w:tcPr>
            <w:tcW w:w="1418" w:type="dxa"/>
            <w:vMerge w:val="restart"/>
            <w:tcBorders>
              <w:left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pacing w:val="-20"/>
                <w:sz w:val="28"/>
                <w:szCs w:val="28"/>
              </w:rPr>
            </w:pPr>
            <w:r w:rsidRPr="008C7CE8">
              <w:rPr>
                <w:rFonts w:ascii="仿宋_GB2312" w:eastAsia="仿宋_GB2312" w:hAnsi="Times New Roman" w:cs="Times New Roman" w:hint="eastAsia"/>
                <w:sz w:val="28"/>
                <w:szCs w:val="28"/>
              </w:rPr>
              <w:t>积极推广新能源 汽车</w:t>
            </w:r>
          </w:p>
        </w:tc>
        <w:tc>
          <w:tcPr>
            <w:tcW w:w="6173"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组织推进新增和更新的4.5吨以下的邮政车力争全部采用纯电动车。</w:t>
            </w:r>
          </w:p>
        </w:tc>
        <w:tc>
          <w:tcPr>
            <w:tcW w:w="851"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东区邮政管理局</w:t>
            </w:r>
          </w:p>
        </w:tc>
        <w:tc>
          <w:tcPr>
            <w:tcW w:w="217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仿宋_GB2312" w:cs="仿宋_GB2312"/>
                <w:sz w:val="28"/>
                <w:szCs w:val="28"/>
              </w:rPr>
            </w:pPr>
            <w:r w:rsidRPr="008C7CE8">
              <w:rPr>
                <w:rFonts w:ascii="仿宋_GB2312" w:eastAsia="仿宋_GB2312" w:hAnsi="Times New Roman" w:cs="Times New Roman"/>
                <w:sz w:val="28"/>
                <w:szCs w:val="28"/>
              </w:rPr>
              <w:t>——</w:t>
            </w:r>
          </w:p>
        </w:tc>
      </w:tr>
      <w:tr w:rsidR="008C7CE8" w:rsidRPr="008C7CE8" w:rsidTr="00031345">
        <w:trPr>
          <w:trHeight w:val="1401"/>
          <w:jc w:val="center"/>
        </w:trPr>
        <w:tc>
          <w:tcPr>
            <w:tcW w:w="542" w:type="dxa"/>
            <w:vMerge/>
            <w:tcBorders>
              <w:left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p>
        </w:tc>
        <w:tc>
          <w:tcPr>
            <w:tcW w:w="1418" w:type="dxa"/>
            <w:vMerge/>
            <w:tcBorders>
              <w:left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p>
        </w:tc>
        <w:tc>
          <w:tcPr>
            <w:tcW w:w="6173"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按要求落实市级相关部门混凝土搅拌站使用纯电动或氢燃料电池车的鼓励政策</w:t>
            </w:r>
            <w:r w:rsidRPr="008C7CE8">
              <w:rPr>
                <w:rFonts w:ascii="仿宋_GB2312" w:eastAsia="仿宋_GB2312" w:hAnsi="Times New Roman" w:cs="仿宋_GB2312"/>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ind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区住房城乡建设委</w:t>
            </w:r>
          </w:p>
        </w:tc>
        <w:tc>
          <w:tcPr>
            <w:tcW w:w="217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z w:val="28"/>
                <w:szCs w:val="28"/>
              </w:rPr>
              <w:t>区财政局</w:t>
            </w:r>
          </w:p>
        </w:tc>
      </w:tr>
      <w:tr w:rsidR="008C7CE8" w:rsidRPr="008C7CE8" w:rsidTr="00031345">
        <w:trPr>
          <w:trHeight w:val="1752"/>
          <w:jc w:val="center"/>
        </w:trPr>
        <w:tc>
          <w:tcPr>
            <w:tcW w:w="542" w:type="dxa"/>
            <w:vMerge/>
            <w:tcBorders>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p>
        </w:tc>
        <w:tc>
          <w:tcPr>
            <w:tcW w:w="1418" w:type="dxa"/>
            <w:vMerge/>
            <w:tcBorders>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p>
        </w:tc>
        <w:tc>
          <w:tcPr>
            <w:tcW w:w="6173"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党政机关、事业单位和团体组织中新增和更新车辆以及租赁车辆基本为纯电动车。对于相对固定线路执法执勤（不宜配备纯电动车等特殊情况除外）、通勤等新增及更新车辆力争全部选用纯电动车。</w:t>
            </w:r>
          </w:p>
        </w:tc>
        <w:tc>
          <w:tcPr>
            <w:tcW w:w="851"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区机关后勤</w:t>
            </w:r>
          </w:p>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z w:val="28"/>
                <w:szCs w:val="28"/>
              </w:rPr>
              <w:t>服务中心</w:t>
            </w:r>
          </w:p>
        </w:tc>
        <w:tc>
          <w:tcPr>
            <w:tcW w:w="217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Times New Roman"/>
                <w:sz w:val="28"/>
                <w:szCs w:val="28"/>
              </w:rPr>
              <w:t>——</w:t>
            </w:r>
          </w:p>
        </w:tc>
      </w:tr>
      <w:tr w:rsidR="008C7CE8" w:rsidRPr="008C7CE8" w:rsidTr="00031345">
        <w:trPr>
          <w:trHeight w:val="2463"/>
          <w:jc w:val="center"/>
        </w:trPr>
        <w:tc>
          <w:tcPr>
            <w:tcW w:w="542" w:type="dxa"/>
            <w:tcBorders>
              <w:left w:val="single" w:sz="4" w:space="0" w:color="auto"/>
              <w:bottom w:val="single" w:sz="4" w:space="0" w:color="auto"/>
              <w:right w:val="single" w:sz="4" w:space="0" w:color="auto"/>
            </w:tcBorders>
            <w:vAlign w:val="center"/>
          </w:tcPr>
          <w:p w:rsidR="008C7CE8" w:rsidRPr="008C7CE8" w:rsidRDefault="008C7CE8" w:rsidP="008C7CE8">
            <w:pPr>
              <w:widowControl/>
              <w:spacing w:line="400" w:lineRule="exact"/>
              <w:jc w:val="center"/>
              <w:rPr>
                <w:rFonts w:ascii="仿宋_GB2312" w:eastAsia="仿宋_GB2312" w:hAnsi="Times New Roman" w:cs="仿宋_GB2312"/>
                <w:sz w:val="28"/>
                <w:szCs w:val="28"/>
              </w:rPr>
            </w:pPr>
            <w:r w:rsidRPr="008C7CE8">
              <w:rPr>
                <w:rFonts w:ascii="仿宋_GB2312" w:eastAsia="仿宋_GB2312" w:hAnsi="Times New Roman" w:cs="Times New Roman" w:hint="eastAsia"/>
                <w:sz w:val="28"/>
                <w:szCs w:val="28"/>
              </w:rPr>
              <w:t>12</w:t>
            </w:r>
          </w:p>
        </w:tc>
        <w:tc>
          <w:tcPr>
            <w:tcW w:w="1418" w:type="dxa"/>
            <w:tcBorders>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加快高排放车淘汰</w:t>
            </w:r>
          </w:p>
        </w:tc>
        <w:tc>
          <w:tcPr>
            <w:tcW w:w="6173"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继续实施国三排放标准汽油车淘汰更新补助政策，加大辖区注册登记的国三排放标准汽油车的淘汰力度。</w:t>
            </w:r>
          </w:p>
        </w:tc>
        <w:tc>
          <w:tcPr>
            <w:tcW w:w="851"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6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z w:val="28"/>
                <w:szCs w:val="28"/>
              </w:rPr>
              <w:t>区生态环境局</w:t>
            </w:r>
          </w:p>
        </w:tc>
        <w:tc>
          <w:tcPr>
            <w:tcW w:w="217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Times New Roman"/>
                <w:sz w:val="28"/>
                <w:szCs w:val="28"/>
              </w:rPr>
              <w:t>——</w:t>
            </w:r>
          </w:p>
        </w:tc>
      </w:tr>
      <w:tr w:rsidR="008C7CE8" w:rsidRPr="008C7CE8" w:rsidTr="00031345">
        <w:trPr>
          <w:trHeight w:val="2100"/>
          <w:jc w:val="center"/>
        </w:trPr>
        <w:tc>
          <w:tcPr>
            <w:tcW w:w="542" w:type="dxa"/>
            <w:tcBorders>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13</w:t>
            </w:r>
          </w:p>
        </w:tc>
        <w:tc>
          <w:tcPr>
            <w:tcW w:w="1418" w:type="dxa"/>
            <w:tcBorders>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仿宋_GB2312" w:hint="eastAsia"/>
                <w:sz w:val="28"/>
                <w:szCs w:val="28"/>
              </w:rPr>
              <w:t>降低重点行业车辆污染排放</w:t>
            </w:r>
          </w:p>
        </w:tc>
        <w:tc>
          <w:tcPr>
            <w:tcW w:w="6173"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针对行驶里程超过标准规定的环保耐久性里程的本市出租（含巡游和网约出租车）、租赁以及从事运输经营的轻型汽油车，依法对未更换尾气净化装置的违法行为进行查处。</w:t>
            </w:r>
          </w:p>
        </w:tc>
        <w:tc>
          <w:tcPr>
            <w:tcW w:w="851"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北京市交通运输</w:t>
            </w:r>
          </w:p>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综合执法总队</w:t>
            </w:r>
          </w:p>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五支队</w:t>
            </w:r>
          </w:p>
        </w:tc>
        <w:tc>
          <w:tcPr>
            <w:tcW w:w="217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w:t>
            </w:r>
          </w:p>
        </w:tc>
      </w:tr>
      <w:tr w:rsidR="008C7CE8" w:rsidRPr="008C7CE8" w:rsidTr="00031345">
        <w:trPr>
          <w:trHeight w:val="591"/>
          <w:jc w:val="center"/>
        </w:trPr>
        <w:tc>
          <w:tcPr>
            <w:tcW w:w="542" w:type="dxa"/>
            <w:tcBorders>
              <w:left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14</w:t>
            </w:r>
          </w:p>
        </w:tc>
        <w:tc>
          <w:tcPr>
            <w:tcW w:w="1418" w:type="dxa"/>
            <w:tcBorders>
              <w:left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Times New Roman" w:hint="eastAsia"/>
                <w:sz w:val="28"/>
                <w:szCs w:val="28"/>
              </w:rPr>
              <w:t>强化机动车和非道路移动机械排放 监管</w:t>
            </w:r>
          </w:p>
        </w:tc>
        <w:tc>
          <w:tcPr>
            <w:tcW w:w="6173"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区生态环境局会同相关行业部门组织做好重型车安装远程排放管理车载终端及联网工作；区交通委、区城管委、区商务局、区农业农村局、区发展改革委、区教委、区园林绿化局、东区邮政管理局等行业部门督促本行业、本辖区重型车安装远程排放管理车载终端及联网工作。</w:t>
            </w:r>
          </w:p>
        </w:tc>
        <w:tc>
          <w:tcPr>
            <w:tcW w:w="851"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区生态环境局</w:t>
            </w:r>
          </w:p>
        </w:tc>
        <w:tc>
          <w:tcPr>
            <w:tcW w:w="217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交通委</w:t>
            </w:r>
          </w:p>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城管委</w:t>
            </w:r>
          </w:p>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商务局</w:t>
            </w:r>
          </w:p>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农业农村局</w:t>
            </w:r>
          </w:p>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区发展改革委</w:t>
            </w:r>
          </w:p>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教委</w:t>
            </w:r>
          </w:p>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园林绿化局</w:t>
            </w:r>
          </w:p>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东区邮政管理局</w:t>
            </w:r>
          </w:p>
        </w:tc>
      </w:tr>
      <w:tr w:rsidR="008C7CE8" w:rsidRPr="008C7CE8" w:rsidTr="00031345">
        <w:trPr>
          <w:trHeight w:val="3723"/>
          <w:jc w:val="center"/>
        </w:trPr>
        <w:tc>
          <w:tcPr>
            <w:tcW w:w="542" w:type="dxa"/>
            <w:tcBorders>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14</w:t>
            </w:r>
          </w:p>
        </w:tc>
        <w:tc>
          <w:tcPr>
            <w:tcW w:w="1418" w:type="dxa"/>
            <w:tcBorders>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Times New Roman" w:hint="eastAsia"/>
                <w:sz w:val="28"/>
                <w:szCs w:val="28"/>
              </w:rPr>
              <w:t>强化机动车和非道路移动机械排放 监管</w:t>
            </w:r>
          </w:p>
        </w:tc>
        <w:tc>
          <w:tcPr>
            <w:tcW w:w="6173"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sz w:val="28"/>
                <w:szCs w:val="28"/>
              </w:rPr>
              <w:t>公安交管</w:t>
            </w:r>
            <w:r w:rsidRPr="008C7CE8">
              <w:rPr>
                <w:rFonts w:ascii="仿宋_GB2312" w:eastAsia="仿宋_GB2312" w:hAnsi="Times New Roman" w:cs="仿宋_GB2312" w:hint="eastAsia"/>
                <w:sz w:val="28"/>
                <w:szCs w:val="28"/>
              </w:rPr>
              <w:t>、</w:t>
            </w:r>
            <w:r w:rsidRPr="008C7CE8">
              <w:rPr>
                <w:rFonts w:ascii="仿宋_GB2312" w:eastAsia="仿宋_GB2312" w:hAnsi="Times New Roman" w:cs="仿宋_GB2312"/>
                <w:sz w:val="28"/>
                <w:szCs w:val="28"/>
              </w:rPr>
              <w:t>生态环境部门</w:t>
            </w:r>
            <w:r w:rsidRPr="008C7CE8">
              <w:rPr>
                <w:rFonts w:ascii="仿宋_GB2312" w:eastAsia="仿宋_GB2312" w:hAnsi="Times New Roman" w:cs="仿宋_GB2312" w:hint="eastAsia"/>
                <w:sz w:val="28"/>
                <w:szCs w:val="28"/>
              </w:rPr>
              <w:t>全年在进京路口和</w:t>
            </w: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内主要道路完成5.5万辆次以上的重型柴油人工检查。</w:t>
            </w:r>
          </w:p>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公安交管部门进一步提升排放超标车辆非现场执法处罚比例。加大对超标车黑名单数据库中未办理进京通行证以及多次超标的外埠</w:t>
            </w:r>
            <w:proofErr w:type="gramStart"/>
            <w:r w:rsidRPr="008C7CE8">
              <w:rPr>
                <w:rFonts w:ascii="仿宋_GB2312" w:eastAsia="仿宋_GB2312" w:hAnsi="Times New Roman" w:cs="仿宋_GB2312" w:hint="eastAsia"/>
                <w:sz w:val="28"/>
                <w:szCs w:val="28"/>
              </w:rPr>
              <w:t>进京车执法</w:t>
            </w:r>
            <w:proofErr w:type="gramEnd"/>
            <w:r w:rsidRPr="008C7CE8">
              <w:rPr>
                <w:rFonts w:ascii="仿宋_GB2312" w:eastAsia="仿宋_GB2312" w:hAnsi="Times New Roman" w:cs="仿宋_GB2312" w:hint="eastAsia"/>
                <w:sz w:val="28"/>
                <w:szCs w:val="28"/>
              </w:rPr>
              <w:t>处罚力度。</w:t>
            </w:r>
          </w:p>
        </w:tc>
        <w:tc>
          <w:tcPr>
            <w:tcW w:w="851"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z w:val="28"/>
                <w:szCs w:val="28"/>
              </w:rPr>
            </w:pPr>
            <w:r w:rsidRPr="008C7CE8">
              <w:rPr>
                <w:rFonts w:ascii="仿宋_GB2312" w:eastAsia="仿宋_GB2312" w:hAnsi="Times New Roman" w:cs="仿宋_GB2312" w:hint="eastAsia"/>
                <w:spacing w:val="-20"/>
                <w:sz w:val="28"/>
                <w:szCs w:val="28"/>
              </w:rPr>
              <w:t>年底前</w:t>
            </w:r>
          </w:p>
        </w:tc>
        <w:tc>
          <w:tcPr>
            <w:tcW w:w="216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区生态环境局</w:t>
            </w:r>
          </w:p>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z w:val="28"/>
                <w:szCs w:val="28"/>
              </w:rPr>
              <w:t>朝阳交通支队</w:t>
            </w:r>
          </w:p>
        </w:tc>
        <w:tc>
          <w:tcPr>
            <w:tcW w:w="217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w:t>
            </w:r>
          </w:p>
        </w:tc>
      </w:tr>
      <w:tr w:rsidR="008C7CE8" w:rsidRPr="008C7CE8" w:rsidTr="00031345">
        <w:trPr>
          <w:trHeight w:val="3960"/>
          <w:jc w:val="center"/>
        </w:trPr>
        <w:tc>
          <w:tcPr>
            <w:tcW w:w="542" w:type="dxa"/>
            <w:tcBorders>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15</w:t>
            </w:r>
          </w:p>
        </w:tc>
        <w:tc>
          <w:tcPr>
            <w:tcW w:w="1418" w:type="dxa"/>
            <w:tcBorders>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Times New Roman" w:hint="eastAsia"/>
                <w:sz w:val="28"/>
                <w:szCs w:val="28"/>
              </w:rPr>
              <w:t>推进实施机动车排放检验与维修制度</w:t>
            </w:r>
          </w:p>
        </w:tc>
        <w:tc>
          <w:tcPr>
            <w:tcW w:w="6173"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市交通委朝阳运输管理分局对汽车维修行业开展执法检查，对不按规范或标准维修排放超标车、未按规定与交通部门联网并上传排放相关维修项目信息的维修企业加大执法处罚力度。</w:t>
            </w:r>
          </w:p>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生态环境、交通运输、市场监管等部门推进实施汽车排放检验与维护闭环管理制度。</w:t>
            </w:r>
          </w:p>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生态环境、交通、公安交管等部门加强机动车排放检验、排放达标维修、维修复检等数据信息共享。</w:t>
            </w:r>
          </w:p>
        </w:tc>
        <w:tc>
          <w:tcPr>
            <w:tcW w:w="851"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长期实施</w:t>
            </w:r>
          </w:p>
        </w:tc>
        <w:tc>
          <w:tcPr>
            <w:tcW w:w="216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市交通委朝阳运输</w:t>
            </w:r>
          </w:p>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管理分局</w:t>
            </w:r>
          </w:p>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生态环境局</w:t>
            </w:r>
          </w:p>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市场监管局</w:t>
            </w:r>
          </w:p>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z w:val="28"/>
                <w:szCs w:val="28"/>
              </w:rPr>
              <w:t>朝阳交通支队</w:t>
            </w:r>
          </w:p>
        </w:tc>
        <w:tc>
          <w:tcPr>
            <w:tcW w:w="217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仿宋_GB2312" w:cs="仿宋_GB2312"/>
                <w:sz w:val="28"/>
                <w:szCs w:val="28"/>
              </w:rPr>
            </w:pPr>
            <w:r w:rsidRPr="008C7CE8">
              <w:rPr>
                <w:rFonts w:ascii="仿宋_GB2312" w:eastAsia="仿宋_GB2312" w:hAnsi="Times New Roman" w:cs="Times New Roman"/>
                <w:sz w:val="28"/>
                <w:szCs w:val="28"/>
              </w:rPr>
              <w:t>——</w:t>
            </w:r>
          </w:p>
        </w:tc>
      </w:tr>
      <w:tr w:rsidR="008C7CE8" w:rsidRPr="008C7CE8" w:rsidTr="00031345">
        <w:trPr>
          <w:trHeight w:val="3440"/>
          <w:jc w:val="center"/>
        </w:trPr>
        <w:tc>
          <w:tcPr>
            <w:tcW w:w="542" w:type="dxa"/>
            <w:tcBorders>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16</w:t>
            </w:r>
          </w:p>
        </w:tc>
        <w:tc>
          <w:tcPr>
            <w:tcW w:w="1418" w:type="dxa"/>
            <w:tcBorders>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强化机动车检测场监管</w:t>
            </w:r>
          </w:p>
        </w:tc>
        <w:tc>
          <w:tcPr>
            <w:tcW w:w="6173"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市场监管、生态环境、公安交管等部门按照职责分工，对机动车排放检验机构的违法行为及其他不符合规范的行为进行累积记分。</w:t>
            </w:r>
          </w:p>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市场监管部门加强对机动车排放检验机构的计量认证管理，对机动车排放检验设备供应厂商提供的检验设备及其配套程序不符合标准的，责令改正，依法暂停该设备所在检测线的运行，停止该设备在本区的销售并依法处罚。</w:t>
            </w:r>
          </w:p>
        </w:tc>
        <w:tc>
          <w:tcPr>
            <w:tcW w:w="851"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宋体" w:cs="仿宋_GB2312" w:hint="eastAsia"/>
                <w:spacing w:val="-12"/>
                <w:kern w:val="0"/>
                <w:sz w:val="28"/>
                <w:szCs w:val="28"/>
              </w:rPr>
              <w:t>长期实施</w:t>
            </w:r>
          </w:p>
        </w:tc>
        <w:tc>
          <w:tcPr>
            <w:tcW w:w="216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ind w:rightChars="-50" w:right="-105"/>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市场监管局</w:t>
            </w:r>
          </w:p>
          <w:p w:rsidR="008C7CE8" w:rsidRPr="008C7CE8" w:rsidRDefault="008C7CE8" w:rsidP="008C7CE8">
            <w:pPr>
              <w:spacing w:line="400" w:lineRule="exact"/>
              <w:ind w:rightChars="-50" w:right="-105"/>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生态环境局</w:t>
            </w:r>
          </w:p>
          <w:p w:rsidR="008C7CE8" w:rsidRPr="008C7CE8" w:rsidRDefault="008C7CE8" w:rsidP="008C7CE8">
            <w:pPr>
              <w:spacing w:line="400" w:lineRule="exact"/>
              <w:ind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z w:val="28"/>
                <w:szCs w:val="28"/>
              </w:rPr>
              <w:t>朝阳交通支队</w:t>
            </w:r>
          </w:p>
        </w:tc>
        <w:tc>
          <w:tcPr>
            <w:tcW w:w="217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ind w:rightChars="-50" w:right="-105"/>
              <w:jc w:val="center"/>
              <w:rPr>
                <w:rFonts w:ascii="仿宋_GB2312" w:eastAsia="仿宋_GB2312" w:hAnsi="Times New Roman" w:cs="Times New Roman"/>
                <w:sz w:val="28"/>
                <w:szCs w:val="28"/>
              </w:rPr>
            </w:pPr>
            <w:r w:rsidRPr="008C7CE8">
              <w:rPr>
                <w:rFonts w:ascii="仿宋_GB2312" w:eastAsia="仿宋_GB2312" w:hAnsi="Times New Roman" w:cs="仿宋_GB2312"/>
                <w:sz w:val="28"/>
                <w:szCs w:val="28"/>
              </w:rPr>
              <w:t>——</w:t>
            </w:r>
          </w:p>
        </w:tc>
      </w:tr>
      <w:tr w:rsidR="008C7CE8" w:rsidRPr="008C7CE8" w:rsidTr="00031345">
        <w:trPr>
          <w:trHeight w:val="2467"/>
          <w:jc w:val="center"/>
        </w:trPr>
        <w:tc>
          <w:tcPr>
            <w:tcW w:w="542" w:type="dxa"/>
            <w:vMerge w:val="restart"/>
            <w:tcBorders>
              <w:left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1</w:t>
            </w:r>
            <w:r w:rsidRPr="008C7CE8">
              <w:rPr>
                <w:rFonts w:ascii="仿宋_GB2312" w:eastAsia="仿宋_GB2312" w:hAnsi="Times New Roman" w:cs="仿宋_GB2312" w:hint="eastAsia"/>
                <w:sz w:val="28"/>
                <w:szCs w:val="28"/>
              </w:rPr>
              <w:t>7</w:t>
            </w:r>
          </w:p>
        </w:tc>
        <w:tc>
          <w:tcPr>
            <w:tcW w:w="1418" w:type="dxa"/>
            <w:vMerge w:val="restart"/>
            <w:tcBorders>
              <w:left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加强非道路移动 机械管控</w:t>
            </w:r>
          </w:p>
        </w:tc>
        <w:tc>
          <w:tcPr>
            <w:tcW w:w="6173"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住房城乡建设、交通、农业农村、园林绿化、水务、城市管理等部门组织、督促本行业使用的非道路移动机械进行信息编码登记；禁止使用未经过信息编码登记或未如实登记信息的非道路移动机械。</w:t>
            </w:r>
          </w:p>
        </w:tc>
        <w:tc>
          <w:tcPr>
            <w:tcW w:w="851"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宋体" w:cs="仿宋_GB2312"/>
                <w:spacing w:val="-12"/>
                <w:kern w:val="0"/>
                <w:sz w:val="28"/>
                <w:szCs w:val="28"/>
              </w:rPr>
            </w:pPr>
            <w:r w:rsidRPr="008C7CE8">
              <w:rPr>
                <w:rFonts w:ascii="仿宋_GB2312" w:eastAsia="仿宋_GB2312" w:hAnsi="Times New Roman" w:cs="仿宋_GB2312" w:hint="eastAsia"/>
                <w:spacing w:val="-20"/>
                <w:sz w:val="28"/>
                <w:szCs w:val="28"/>
              </w:rPr>
              <w:t>年底前</w:t>
            </w:r>
          </w:p>
        </w:tc>
        <w:tc>
          <w:tcPr>
            <w:tcW w:w="216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区</w:t>
            </w:r>
            <w:r w:rsidRPr="008C7CE8">
              <w:rPr>
                <w:rFonts w:ascii="仿宋_GB2312" w:eastAsia="仿宋_GB2312" w:hAnsi="Times New Roman" w:cs="仿宋_GB2312" w:hint="eastAsia"/>
                <w:spacing w:val="-20"/>
                <w:sz w:val="28"/>
                <w:szCs w:val="28"/>
              </w:rPr>
              <w:t>住房城乡建设委</w:t>
            </w:r>
          </w:p>
          <w:p w:rsidR="008C7CE8" w:rsidRPr="008C7CE8" w:rsidRDefault="008C7CE8" w:rsidP="008C7CE8">
            <w:pPr>
              <w:spacing w:line="400" w:lineRule="exact"/>
              <w:ind w:rightChars="-50" w:right="-105"/>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交通委</w:t>
            </w:r>
          </w:p>
          <w:p w:rsidR="008C7CE8" w:rsidRPr="008C7CE8" w:rsidRDefault="008C7CE8" w:rsidP="008C7CE8">
            <w:pPr>
              <w:spacing w:line="400" w:lineRule="exact"/>
              <w:ind w:rightChars="-50" w:right="-105"/>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农业农村局</w:t>
            </w:r>
          </w:p>
          <w:p w:rsidR="008C7CE8" w:rsidRPr="008C7CE8" w:rsidRDefault="008C7CE8" w:rsidP="008C7CE8">
            <w:pPr>
              <w:spacing w:line="400" w:lineRule="exact"/>
              <w:ind w:rightChars="-50" w:right="-105"/>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园林绿化局</w:t>
            </w:r>
          </w:p>
          <w:p w:rsidR="008C7CE8" w:rsidRPr="008C7CE8" w:rsidRDefault="008C7CE8" w:rsidP="008C7CE8">
            <w:pPr>
              <w:spacing w:line="400" w:lineRule="exact"/>
              <w:ind w:rightChars="-50" w:right="-105"/>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水务局</w:t>
            </w:r>
          </w:p>
          <w:p w:rsidR="008C7CE8" w:rsidRPr="008C7CE8" w:rsidRDefault="008C7CE8" w:rsidP="008C7CE8">
            <w:pPr>
              <w:spacing w:line="400" w:lineRule="exact"/>
              <w:ind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城管委</w:t>
            </w:r>
          </w:p>
        </w:tc>
        <w:tc>
          <w:tcPr>
            <w:tcW w:w="217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ind w:rightChars="-50" w:right="-105"/>
              <w:jc w:val="center"/>
              <w:rPr>
                <w:rFonts w:ascii="仿宋_GB2312" w:eastAsia="仿宋_GB2312" w:hAnsi="仿宋_GB2312" w:cs="仿宋_GB2312"/>
                <w:sz w:val="28"/>
                <w:szCs w:val="28"/>
              </w:rPr>
            </w:pPr>
            <w:r w:rsidRPr="008C7CE8">
              <w:rPr>
                <w:rFonts w:ascii="仿宋_GB2312" w:eastAsia="仿宋_GB2312" w:hAnsi="Times New Roman" w:cs="仿宋_GB2312" w:hint="eastAsia"/>
                <w:sz w:val="28"/>
                <w:szCs w:val="28"/>
              </w:rPr>
              <w:t>区生态环境局</w:t>
            </w:r>
          </w:p>
        </w:tc>
      </w:tr>
      <w:tr w:rsidR="008C7CE8" w:rsidRPr="008C7CE8" w:rsidTr="00031345">
        <w:trPr>
          <w:trHeight w:val="1767"/>
          <w:jc w:val="center"/>
        </w:trPr>
        <w:tc>
          <w:tcPr>
            <w:tcW w:w="542" w:type="dxa"/>
            <w:vMerge/>
            <w:tcBorders>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p>
        </w:tc>
        <w:tc>
          <w:tcPr>
            <w:tcW w:w="1418" w:type="dxa"/>
            <w:vMerge/>
            <w:tcBorders>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p>
        </w:tc>
        <w:tc>
          <w:tcPr>
            <w:tcW w:w="6173"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生态环境部门加强对非道路移动机械排放、编码登记状况的监督检查，定期将查处结果向区住房城乡建设等相关行业主管部门通报。</w:t>
            </w:r>
          </w:p>
        </w:tc>
        <w:tc>
          <w:tcPr>
            <w:tcW w:w="851"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长期实施</w:t>
            </w:r>
          </w:p>
        </w:tc>
        <w:tc>
          <w:tcPr>
            <w:tcW w:w="216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ind w:rightChars="-50" w:right="-105"/>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生态环境局</w:t>
            </w:r>
          </w:p>
        </w:tc>
        <w:tc>
          <w:tcPr>
            <w:tcW w:w="217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仿宋_GB2312" w:cs="仿宋_GB2312"/>
                <w:sz w:val="28"/>
                <w:szCs w:val="28"/>
              </w:rPr>
            </w:pPr>
            <w:r w:rsidRPr="008C7CE8">
              <w:rPr>
                <w:rFonts w:ascii="仿宋_GB2312" w:eastAsia="仿宋_GB2312" w:hAnsi="Times New Roman" w:cs="Times New Roman"/>
                <w:sz w:val="28"/>
                <w:szCs w:val="28"/>
              </w:rPr>
              <w:t>——</w:t>
            </w:r>
          </w:p>
        </w:tc>
      </w:tr>
      <w:tr w:rsidR="008C7CE8" w:rsidRPr="008C7CE8" w:rsidTr="00031345">
        <w:trPr>
          <w:trHeight w:val="552"/>
          <w:jc w:val="center"/>
        </w:trPr>
        <w:tc>
          <w:tcPr>
            <w:tcW w:w="13329" w:type="dxa"/>
            <w:gridSpan w:val="6"/>
            <w:vAlign w:val="center"/>
          </w:tcPr>
          <w:p w:rsidR="008C7CE8" w:rsidRPr="008C7CE8" w:rsidRDefault="008C7CE8" w:rsidP="008C7CE8">
            <w:pPr>
              <w:spacing w:line="400" w:lineRule="exact"/>
              <w:jc w:val="center"/>
              <w:rPr>
                <w:rFonts w:ascii="黑体" w:eastAsia="黑体" w:hAnsi="黑体" w:cs="黑体"/>
                <w:sz w:val="28"/>
                <w:szCs w:val="28"/>
              </w:rPr>
            </w:pPr>
            <w:r w:rsidRPr="008C7CE8">
              <w:rPr>
                <w:rFonts w:ascii="黑体" w:eastAsia="黑体" w:hAnsi="黑体" w:cs="黑体" w:hint="eastAsia"/>
                <w:sz w:val="28"/>
                <w:szCs w:val="28"/>
              </w:rPr>
              <w:t>四、持续推进能源清洁低碳化</w:t>
            </w:r>
          </w:p>
        </w:tc>
      </w:tr>
      <w:tr w:rsidR="008C7CE8" w:rsidRPr="008C7CE8" w:rsidTr="00031345">
        <w:trPr>
          <w:trHeight w:val="590"/>
          <w:jc w:val="center"/>
        </w:trPr>
        <w:tc>
          <w:tcPr>
            <w:tcW w:w="542" w:type="dxa"/>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18</w:t>
            </w:r>
          </w:p>
        </w:tc>
        <w:tc>
          <w:tcPr>
            <w:tcW w:w="1418" w:type="dxa"/>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Times New Roman" w:hint="eastAsia"/>
                <w:sz w:val="28"/>
                <w:szCs w:val="28"/>
              </w:rPr>
              <w:t>强化能源消耗总量和强度双控</w:t>
            </w: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强化能源消耗总量和强度双</w:t>
            </w:r>
            <w:r w:rsidRPr="008C7CE8">
              <w:rPr>
                <w:rFonts w:ascii="仿宋_GB2312" w:eastAsia="仿宋_GB2312" w:hAnsi="Times New Roman" w:cs="仿宋_GB2312"/>
                <w:sz w:val="28"/>
                <w:szCs w:val="28"/>
              </w:rPr>
              <w:t>控</w:t>
            </w:r>
            <w:r w:rsidRPr="008C7CE8">
              <w:rPr>
                <w:rFonts w:ascii="仿宋_GB2312" w:eastAsia="仿宋_GB2312" w:hAnsi="Times New Roman" w:cs="仿宋_GB2312" w:hint="eastAsia"/>
                <w:sz w:val="28"/>
                <w:szCs w:val="28"/>
              </w:rPr>
              <w:t>，提升能源利用效率，能源消费总量达到国家和全市考核要求，万元地区生产总值能耗较2019年继续下降。</w:t>
            </w:r>
          </w:p>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落实全市2021年节能工作要求，严格执行节能标准；持续推动差别电价政策落实，加强宣传引导，推动全社会自觉形成节能低碳的生产生活方式。</w:t>
            </w:r>
          </w:p>
        </w:tc>
        <w:tc>
          <w:tcPr>
            <w:tcW w:w="851"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区发展改革委</w:t>
            </w:r>
          </w:p>
          <w:p w:rsidR="008C7CE8" w:rsidRPr="008C7CE8" w:rsidRDefault="008C7CE8" w:rsidP="008C7CE8">
            <w:pPr>
              <w:spacing w:line="360" w:lineRule="exact"/>
              <w:jc w:val="center"/>
              <w:rPr>
                <w:rFonts w:ascii="仿宋_GB2312" w:eastAsia="仿宋_GB2312" w:hAnsi="Times New Roman" w:cs="仿宋_GB2312"/>
                <w:spacing w:val="-20"/>
                <w:sz w:val="28"/>
                <w:szCs w:val="28"/>
              </w:rPr>
            </w:pPr>
            <w:r w:rsidRPr="008C7CE8">
              <w:rPr>
                <w:rFonts w:ascii="仿宋_GB2312" w:eastAsia="仿宋_GB2312" w:hAnsi="Times New Roman" w:cs="Times New Roman" w:hint="eastAsia"/>
                <w:sz w:val="28"/>
                <w:szCs w:val="28"/>
              </w:rPr>
              <w:t>区城管委</w:t>
            </w:r>
          </w:p>
        </w:tc>
        <w:tc>
          <w:tcPr>
            <w:tcW w:w="2178" w:type="dxa"/>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Times New Roman"/>
                <w:sz w:val="28"/>
                <w:szCs w:val="28"/>
              </w:rPr>
              <w:t>——</w:t>
            </w:r>
          </w:p>
        </w:tc>
      </w:tr>
      <w:tr w:rsidR="008C7CE8" w:rsidRPr="008C7CE8" w:rsidTr="00031345">
        <w:trPr>
          <w:trHeight w:val="590"/>
          <w:jc w:val="center"/>
        </w:trPr>
        <w:tc>
          <w:tcPr>
            <w:tcW w:w="542" w:type="dxa"/>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19</w:t>
            </w:r>
          </w:p>
        </w:tc>
        <w:tc>
          <w:tcPr>
            <w:tcW w:w="1418" w:type="dxa"/>
            <w:vAlign w:val="center"/>
          </w:tcPr>
          <w:p w:rsidR="008C7CE8" w:rsidRPr="008C7CE8" w:rsidRDefault="008C7CE8" w:rsidP="008C7CE8">
            <w:pPr>
              <w:spacing w:line="400" w:lineRule="exact"/>
              <w:jc w:val="center"/>
              <w:rPr>
                <w:rFonts w:ascii="仿宋_GB2312" w:eastAsia="仿宋_GB2312" w:hAnsi="Times New Roman" w:cs="仿宋_GB2312"/>
                <w:kern w:val="0"/>
                <w:sz w:val="28"/>
                <w:szCs w:val="28"/>
              </w:rPr>
            </w:pPr>
            <w:r w:rsidRPr="008C7CE8">
              <w:rPr>
                <w:rFonts w:ascii="仿宋_GB2312" w:eastAsia="仿宋_GB2312" w:hAnsi="Times New Roman" w:cs="仿宋_GB2312" w:hint="eastAsia"/>
                <w:kern w:val="0"/>
                <w:sz w:val="28"/>
                <w:szCs w:val="28"/>
              </w:rPr>
              <w:t>强化供热</w:t>
            </w:r>
          </w:p>
          <w:p w:rsidR="008C7CE8" w:rsidRPr="008C7CE8" w:rsidRDefault="008C7CE8" w:rsidP="008C7CE8">
            <w:pPr>
              <w:spacing w:line="400" w:lineRule="exact"/>
              <w:jc w:val="center"/>
              <w:rPr>
                <w:rFonts w:ascii="仿宋_GB2312" w:eastAsia="仿宋_GB2312" w:hAnsi="Times New Roman" w:cs="仿宋_GB2312"/>
                <w:kern w:val="0"/>
                <w:sz w:val="28"/>
                <w:szCs w:val="28"/>
              </w:rPr>
            </w:pPr>
            <w:r w:rsidRPr="008C7CE8">
              <w:rPr>
                <w:rFonts w:ascii="仿宋_GB2312" w:eastAsia="仿宋_GB2312" w:hAnsi="Times New Roman" w:cs="仿宋_GB2312" w:hint="eastAsia"/>
                <w:kern w:val="0"/>
                <w:sz w:val="28"/>
                <w:szCs w:val="28"/>
              </w:rPr>
              <w:t>节能</w:t>
            </w: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大力推进现有供暖系统节能改造，推进供热分户计量和智能化控制，减少供暖能耗。按照市城市管理委要求试点开展热泵供暖等新技术应用。</w:t>
            </w:r>
          </w:p>
        </w:tc>
        <w:tc>
          <w:tcPr>
            <w:tcW w:w="851"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r w:rsidRPr="008C7CE8" w:rsidDel="00F96EF2">
              <w:rPr>
                <w:rFonts w:ascii="仿宋_GB2312" w:eastAsia="仿宋_GB2312" w:hAnsi="Times New Roman" w:cs="仿宋_GB2312" w:hint="eastAsia"/>
                <w:spacing w:val="-20"/>
                <w:sz w:val="28"/>
                <w:szCs w:val="28"/>
              </w:rPr>
              <w:t xml:space="preserve"> </w:t>
            </w:r>
          </w:p>
        </w:tc>
        <w:tc>
          <w:tcPr>
            <w:tcW w:w="2167" w:type="dxa"/>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区城管委</w:t>
            </w:r>
          </w:p>
        </w:tc>
        <w:tc>
          <w:tcPr>
            <w:tcW w:w="2178" w:type="dxa"/>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Times New Roman"/>
                <w:sz w:val="28"/>
                <w:szCs w:val="28"/>
              </w:rPr>
              <w:t>——</w:t>
            </w:r>
          </w:p>
        </w:tc>
      </w:tr>
      <w:tr w:rsidR="008C7CE8" w:rsidRPr="008C7CE8" w:rsidTr="00031345">
        <w:trPr>
          <w:trHeight w:val="590"/>
          <w:jc w:val="center"/>
        </w:trPr>
        <w:tc>
          <w:tcPr>
            <w:tcW w:w="542" w:type="dxa"/>
            <w:vMerge w:val="restart"/>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20</w:t>
            </w:r>
          </w:p>
        </w:tc>
        <w:tc>
          <w:tcPr>
            <w:tcW w:w="1418" w:type="dxa"/>
            <w:vMerge w:val="restart"/>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kern w:val="0"/>
                <w:sz w:val="28"/>
                <w:szCs w:val="28"/>
              </w:rPr>
              <w:t>加快建筑节能步伐</w:t>
            </w: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落实全市“十四五”时期建筑绿色发展规划。加快推进非节能居民、公共建筑节能改造步伐；落实超低能耗建筑与公共建筑节能绿色化改造激励政策。按照全市要求开展超低能耗建筑和智慧楼宇试点示范。</w:t>
            </w:r>
          </w:p>
        </w:tc>
        <w:tc>
          <w:tcPr>
            <w:tcW w:w="851"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区住房城乡建设委</w:t>
            </w:r>
          </w:p>
          <w:p w:rsidR="008C7CE8" w:rsidRPr="008C7CE8" w:rsidRDefault="008C7CE8" w:rsidP="008C7CE8">
            <w:pPr>
              <w:spacing w:line="360" w:lineRule="exact"/>
              <w:jc w:val="center"/>
              <w:rPr>
                <w:rFonts w:ascii="仿宋_GB2312" w:eastAsia="仿宋_GB2312" w:hAnsi="Times New Roman" w:cs="仿宋_GB2312"/>
                <w:spacing w:val="-20"/>
                <w:sz w:val="28"/>
                <w:szCs w:val="28"/>
              </w:rPr>
            </w:pPr>
            <w:r w:rsidRPr="008C7CE8">
              <w:rPr>
                <w:rFonts w:ascii="仿宋_GB2312" w:eastAsia="仿宋_GB2312" w:hAnsi="Times New Roman" w:cs="Times New Roman" w:hint="eastAsia"/>
                <w:sz w:val="28"/>
                <w:szCs w:val="28"/>
              </w:rPr>
              <w:t>区农业农村局</w:t>
            </w:r>
          </w:p>
        </w:tc>
        <w:tc>
          <w:tcPr>
            <w:tcW w:w="2178" w:type="dxa"/>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区财政局</w:t>
            </w:r>
          </w:p>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区发展改革委</w:t>
            </w:r>
          </w:p>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区城管委</w:t>
            </w:r>
          </w:p>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区机关后勤服务中心</w:t>
            </w:r>
          </w:p>
        </w:tc>
      </w:tr>
      <w:tr w:rsidR="008C7CE8" w:rsidRPr="008C7CE8" w:rsidTr="00031345">
        <w:trPr>
          <w:trHeight w:val="1066"/>
          <w:jc w:val="center"/>
        </w:trPr>
        <w:tc>
          <w:tcPr>
            <w:tcW w:w="542" w:type="dxa"/>
            <w:vMerge/>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p>
        </w:tc>
        <w:tc>
          <w:tcPr>
            <w:tcW w:w="1418" w:type="dxa"/>
            <w:vMerge/>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新建建筑严格落实本市《居住建筑节能设计标准》（DB11/891-2020）,进一步提高建筑节能水平。</w:t>
            </w:r>
          </w:p>
        </w:tc>
        <w:tc>
          <w:tcPr>
            <w:tcW w:w="851"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区住房城乡建设委</w:t>
            </w:r>
          </w:p>
        </w:tc>
        <w:tc>
          <w:tcPr>
            <w:tcW w:w="2178" w:type="dxa"/>
            <w:vAlign w:val="center"/>
          </w:tcPr>
          <w:p w:rsidR="008C7CE8" w:rsidRPr="008C7CE8" w:rsidRDefault="008C7CE8" w:rsidP="008C7CE8">
            <w:pPr>
              <w:spacing w:line="400" w:lineRule="exact"/>
              <w:jc w:val="center"/>
              <w:rPr>
                <w:rFonts w:ascii="仿宋_GB2312" w:eastAsia="仿宋_GB2312" w:hAnsi="仿宋_GB2312" w:cs="仿宋_GB2312"/>
                <w:sz w:val="28"/>
                <w:szCs w:val="28"/>
              </w:rPr>
            </w:pPr>
            <w:r w:rsidRPr="008C7CE8">
              <w:rPr>
                <w:rFonts w:ascii="仿宋_GB2312" w:eastAsia="仿宋_GB2312" w:hAnsi="Times New Roman" w:cs="Times New Roman"/>
                <w:sz w:val="28"/>
                <w:szCs w:val="28"/>
              </w:rPr>
              <w:t>——</w:t>
            </w:r>
          </w:p>
        </w:tc>
      </w:tr>
      <w:tr w:rsidR="008C7CE8" w:rsidRPr="008C7CE8" w:rsidTr="00031345">
        <w:trPr>
          <w:trHeight w:val="3723"/>
          <w:jc w:val="center"/>
        </w:trPr>
        <w:tc>
          <w:tcPr>
            <w:tcW w:w="542" w:type="dxa"/>
            <w:vAlign w:val="center"/>
          </w:tcPr>
          <w:p w:rsidR="008C7CE8" w:rsidRPr="008C7CE8" w:rsidRDefault="008C7CE8" w:rsidP="008C7CE8">
            <w:pPr>
              <w:spacing w:line="36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21</w:t>
            </w:r>
          </w:p>
        </w:tc>
        <w:tc>
          <w:tcPr>
            <w:tcW w:w="1418" w:type="dxa"/>
            <w:vAlign w:val="center"/>
          </w:tcPr>
          <w:p w:rsidR="008C7CE8" w:rsidRPr="008C7CE8" w:rsidRDefault="008C7CE8" w:rsidP="008C7CE8">
            <w:pPr>
              <w:spacing w:line="36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大力推广使用可再生能源</w:t>
            </w: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落实新能源和可再生能源应用支持政策，按照市城市管理委要求执行燃料补贴政策，减少对化石能源使用相关补贴政策，财政资金向推动可再生能源发展倾斜。</w:t>
            </w:r>
          </w:p>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推动可再生能源规模化利用，大力发展本地热泵、光伏系统。</w:t>
            </w:r>
          </w:p>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研究优化调整外调绿色电力输送通道和配电调峰储能基础设施建设。</w:t>
            </w:r>
          </w:p>
        </w:tc>
        <w:tc>
          <w:tcPr>
            <w:tcW w:w="851"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区发展改革委</w:t>
            </w:r>
          </w:p>
          <w:p w:rsidR="008C7CE8" w:rsidRPr="008C7CE8" w:rsidRDefault="008C7CE8" w:rsidP="008C7CE8">
            <w:pPr>
              <w:spacing w:line="360" w:lineRule="exact"/>
              <w:jc w:val="center"/>
              <w:rPr>
                <w:rFonts w:ascii="仿宋_GB2312" w:eastAsia="仿宋_GB2312" w:hAnsi="Times New Roman" w:cs="仿宋_GB2312"/>
                <w:kern w:val="0"/>
                <w:sz w:val="28"/>
                <w:szCs w:val="28"/>
              </w:rPr>
            </w:pPr>
            <w:r w:rsidRPr="008C7CE8">
              <w:rPr>
                <w:rFonts w:ascii="仿宋_GB2312" w:eastAsia="仿宋_GB2312" w:hAnsi="Times New Roman" w:cs="Times New Roman" w:hint="eastAsia"/>
                <w:sz w:val="28"/>
                <w:szCs w:val="28"/>
              </w:rPr>
              <w:t>区城管委</w:t>
            </w:r>
          </w:p>
        </w:tc>
        <w:tc>
          <w:tcPr>
            <w:tcW w:w="2178" w:type="dxa"/>
            <w:vAlign w:val="center"/>
          </w:tcPr>
          <w:p w:rsidR="008C7CE8" w:rsidRPr="008C7CE8" w:rsidRDefault="008C7CE8" w:rsidP="008C7CE8">
            <w:pPr>
              <w:spacing w:line="360" w:lineRule="exact"/>
              <w:jc w:val="center"/>
              <w:rPr>
                <w:rFonts w:ascii="仿宋_GB2312" w:eastAsia="仿宋_GB2312" w:hAnsi="仿宋_GB2312" w:cs="仿宋_GB2312"/>
                <w:sz w:val="28"/>
                <w:szCs w:val="28"/>
              </w:rPr>
            </w:pPr>
            <w:r w:rsidRPr="008C7CE8">
              <w:rPr>
                <w:rFonts w:ascii="仿宋_GB2312" w:eastAsia="仿宋_GB2312" w:hAnsi="Times New Roman" w:cs="Times New Roman"/>
                <w:sz w:val="28"/>
                <w:szCs w:val="28"/>
              </w:rPr>
              <w:t>——</w:t>
            </w:r>
          </w:p>
        </w:tc>
      </w:tr>
      <w:tr w:rsidR="008C7CE8" w:rsidRPr="008C7CE8" w:rsidTr="00031345">
        <w:trPr>
          <w:trHeight w:val="1976"/>
          <w:jc w:val="center"/>
        </w:trPr>
        <w:tc>
          <w:tcPr>
            <w:tcW w:w="542" w:type="dxa"/>
            <w:vAlign w:val="center"/>
          </w:tcPr>
          <w:p w:rsidR="008C7CE8" w:rsidRPr="008C7CE8" w:rsidRDefault="008C7CE8" w:rsidP="008C7CE8">
            <w:pPr>
              <w:spacing w:line="36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22</w:t>
            </w:r>
          </w:p>
        </w:tc>
        <w:tc>
          <w:tcPr>
            <w:tcW w:w="1418" w:type="dxa"/>
            <w:vAlign w:val="center"/>
          </w:tcPr>
          <w:p w:rsidR="008C7CE8" w:rsidRPr="008C7CE8" w:rsidRDefault="008C7CE8" w:rsidP="008C7CE8">
            <w:pPr>
              <w:spacing w:line="400" w:lineRule="exact"/>
              <w:jc w:val="center"/>
              <w:rPr>
                <w:rFonts w:ascii="仿宋_GB2312" w:eastAsia="仿宋_GB2312" w:hAnsi="Times New Roman" w:cs="Times New Roman"/>
                <w:spacing w:val="-20"/>
                <w:sz w:val="28"/>
                <w:szCs w:val="28"/>
              </w:rPr>
            </w:pPr>
            <w:r w:rsidRPr="008C7CE8">
              <w:rPr>
                <w:rFonts w:ascii="仿宋_GB2312" w:eastAsia="仿宋_GB2312" w:hAnsi="Times New Roman" w:cs="Times New Roman" w:hint="eastAsia"/>
                <w:sz w:val="28"/>
                <w:szCs w:val="28"/>
              </w:rPr>
              <w:t>巩固平原地区“无煤化”成果</w:t>
            </w: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健全清洁取暖设备的运维服务机制，严厉打击经营性企业非法使用、销售燃煤行为，严防散煤复烧，巩固“无煤化”成果。</w:t>
            </w:r>
          </w:p>
        </w:tc>
        <w:tc>
          <w:tcPr>
            <w:tcW w:w="851" w:type="dxa"/>
            <w:vAlign w:val="center"/>
          </w:tcPr>
          <w:p w:rsidR="008C7CE8" w:rsidRPr="008C7CE8" w:rsidRDefault="008C7CE8" w:rsidP="008C7CE8">
            <w:pPr>
              <w:spacing w:line="400" w:lineRule="exact"/>
              <w:jc w:val="center"/>
              <w:rPr>
                <w:rFonts w:ascii="仿宋_GB2312" w:eastAsia="仿宋_GB2312" w:hAnsi="Times New Roman" w:cs="Times New Roman"/>
                <w:spacing w:val="-50"/>
                <w:sz w:val="28"/>
                <w:szCs w:val="28"/>
              </w:rPr>
            </w:pPr>
            <w:r w:rsidRPr="008C7CE8">
              <w:rPr>
                <w:rFonts w:ascii="仿宋_GB2312" w:eastAsia="仿宋_GB2312" w:hAnsi="Times New Roman" w:cs="Times New Roman" w:hint="eastAsia"/>
                <w:spacing w:val="-50"/>
                <w:sz w:val="28"/>
                <w:szCs w:val="28"/>
              </w:rPr>
              <w:t>11月</w:t>
            </w:r>
          </w:p>
          <w:p w:rsidR="008C7CE8" w:rsidRPr="008C7CE8" w:rsidRDefault="008C7CE8" w:rsidP="008C7CE8">
            <w:pPr>
              <w:spacing w:line="380" w:lineRule="exact"/>
              <w:ind w:leftChars="-50" w:left="-105" w:rightChars="-50" w:right="-105"/>
              <w:jc w:val="center"/>
              <w:rPr>
                <w:rFonts w:ascii="仿宋_GB2312" w:eastAsia="仿宋_GB2312" w:hAnsi="Times New Roman" w:cs="仿宋_GB2312"/>
                <w:sz w:val="28"/>
                <w:szCs w:val="28"/>
              </w:rPr>
            </w:pPr>
            <w:r w:rsidRPr="008C7CE8">
              <w:rPr>
                <w:rFonts w:ascii="仿宋_GB2312" w:eastAsia="仿宋_GB2312" w:hAnsi="Times New Roman" w:cs="Times New Roman" w:hint="eastAsia"/>
                <w:spacing w:val="-50"/>
                <w:sz w:val="28"/>
                <w:szCs w:val="28"/>
              </w:rPr>
              <w:t>15日前</w:t>
            </w:r>
          </w:p>
        </w:tc>
        <w:tc>
          <w:tcPr>
            <w:tcW w:w="2167" w:type="dxa"/>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仿宋_GB2312" w:hint="eastAsia"/>
                <w:sz w:val="28"/>
                <w:szCs w:val="28"/>
              </w:rPr>
              <w:t>区生态环境局</w:t>
            </w:r>
          </w:p>
          <w:p w:rsidR="008C7CE8" w:rsidRPr="008C7CE8" w:rsidRDefault="008C7CE8" w:rsidP="008C7CE8">
            <w:pPr>
              <w:spacing w:line="36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区农业农村局</w:t>
            </w:r>
          </w:p>
          <w:p w:rsidR="008C7CE8" w:rsidRPr="008C7CE8" w:rsidRDefault="008C7CE8" w:rsidP="008C7CE8">
            <w:pPr>
              <w:spacing w:line="36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区民政局</w:t>
            </w:r>
          </w:p>
        </w:tc>
        <w:tc>
          <w:tcPr>
            <w:tcW w:w="2178" w:type="dxa"/>
            <w:vAlign w:val="center"/>
          </w:tcPr>
          <w:p w:rsidR="008C7CE8" w:rsidRPr="008C7CE8" w:rsidRDefault="008C7CE8" w:rsidP="008C7CE8">
            <w:pPr>
              <w:spacing w:line="36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区城管委</w:t>
            </w:r>
          </w:p>
          <w:p w:rsidR="008C7CE8" w:rsidRPr="008C7CE8" w:rsidRDefault="008C7CE8" w:rsidP="008C7CE8">
            <w:pPr>
              <w:spacing w:line="360" w:lineRule="exact"/>
              <w:jc w:val="center"/>
              <w:rPr>
                <w:rFonts w:ascii="仿宋_GB2312" w:eastAsia="仿宋_GB2312" w:hAnsi="仿宋_GB2312" w:cs="仿宋_GB2312"/>
                <w:sz w:val="28"/>
                <w:szCs w:val="28"/>
              </w:rPr>
            </w:pPr>
            <w:r w:rsidRPr="008C7CE8">
              <w:rPr>
                <w:rFonts w:ascii="仿宋_GB2312" w:eastAsia="仿宋_GB2312" w:hAnsi="Times New Roman" w:cs="仿宋_GB2312" w:hint="eastAsia"/>
                <w:sz w:val="28"/>
                <w:szCs w:val="28"/>
              </w:rPr>
              <w:t>各街乡</w:t>
            </w:r>
          </w:p>
        </w:tc>
      </w:tr>
      <w:tr w:rsidR="008C7CE8" w:rsidRPr="008C7CE8" w:rsidTr="00031345">
        <w:trPr>
          <w:trHeight w:val="590"/>
          <w:jc w:val="center"/>
        </w:trPr>
        <w:tc>
          <w:tcPr>
            <w:tcW w:w="13329" w:type="dxa"/>
            <w:gridSpan w:val="6"/>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黑体" w:eastAsia="黑体" w:hAnsi="黑体" w:cs="黑体" w:hint="eastAsia"/>
                <w:sz w:val="28"/>
                <w:szCs w:val="28"/>
              </w:rPr>
              <w:t>五、提升城市环境精细化管控水平</w:t>
            </w:r>
          </w:p>
        </w:tc>
      </w:tr>
      <w:tr w:rsidR="008C7CE8" w:rsidRPr="008C7CE8" w:rsidTr="00031345">
        <w:trPr>
          <w:trHeight w:val="1304"/>
          <w:jc w:val="center"/>
        </w:trPr>
        <w:tc>
          <w:tcPr>
            <w:tcW w:w="542" w:type="dxa"/>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23</w:t>
            </w:r>
          </w:p>
        </w:tc>
        <w:tc>
          <w:tcPr>
            <w:tcW w:w="1418" w:type="dxa"/>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Times New Roman" w:hint="eastAsia"/>
                <w:sz w:val="28"/>
                <w:szCs w:val="28"/>
              </w:rPr>
              <w:t>氮氧化物总量减排</w:t>
            </w: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完成本市减排目标要求。</w:t>
            </w:r>
          </w:p>
        </w:tc>
        <w:tc>
          <w:tcPr>
            <w:tcW w:w="851"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区生态环境局</w:t>
            </w:r>
          </w:p>
        </w:tc>
        <w:tc>
          <w:tcPr>
            <w:tcW w:w="2178" w:type="dxa"/>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Times New Roman"/>
                <w:sz w:val="28"/>
                <w:szCs w:val="28"/>
              </w:rPr>
              <w:t>——</w:t>
            </w:r>
          </w:p>
        </w:tc>
      </w:tr>
      <w:tr w:rsidR="008C7CE8" w:rsidRPr="008C7CE8" w:rsidTr="00031345">
        <w:trPr>
          <w:trHeight w:val="590"/>
          <w:jc w:val="center"/>
        </w:trPr>
        <w:tc>
          <w:tcPr>
            <w:tcW w:w="542" w:type="dxa"/>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24</w:t>
            </w:r>
          </w:p>
        </w:tc>
        <w:tc>
          <w:tcPr>
            <w:tcW w:w="1418" w:type="dxa"/>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严控</w:t>
            </w:r>
          </w:p>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降尘量</w:t>
            </w: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全区降尘量控制在5.1吨/平方公里·月以内（扣除沙尘影响）。</w:t>
            </w:r>
          </w:p>
        </w:tc>
        <w:tc>
          <w:tcPr>
            <w:tcW w:w="851"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vAlign w:val="center"/>
          </w:tcPr>
          <w:p w:rsidR="008C7CE8" w:rsidRPr="008C7CE8" w:rsidRDefault="008C7CE8" w:rsidP="008C7CE8">
            <w:pPr>
              <w:spacing w:line="360" w:lineRule="exact"/>
              <w:ind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区住房城乡建设委</w:t>
            </w:r>
          </w:p>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区生态环境局</w:t>
            </w:r>
          </w:p>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区城管执法局</w:t>
            </w:r>
          </w:p>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区城管委</w:t>
            </w:r>
          </w:p>
          <w:p w:rsidR="008C7CE8" w:rsidRPr="008C7CE8" w:rsidRDefault="008C7CE8" w:rsidP="008C7CE8">
            <w:pPr>
              <w:spacing w:line="360" w:lineRule="exact"/>
              <w:jc w:val="center"/>
              <w:rPr>
                <w:rFonts w:ascii="仿宋_GB2312" w:eastAsia="仿宋_GB2312" w:hAnsi="Times New Roman" w:cs="仿宋_GB2312"/>
                <w:spacing w:val="-20"/>
                <w:sz w:val="28"/>
                <w:szCs w:val="28"/>
              </w:rPr>
            </w:pPr>
            <w:r w:rsidRPr="008C7CE8">
              <w:rPr>
                <w:rFonts w:ascii="仿宋_GB2312" w:eastAsia="仿宋_GB2312" w:hAnsi="Times New Roman" w:cs="Times New Roman" w:hint="eastAsia"/>
                <w:sz w:val="28"/>
                <w:szCs w:val="28"/>
              </w:rPr>
              <w:t>各街乡</w:t>
            </w:r>
          </w:p>
        </w:tc>
        <w:tc>
          <w:tcPr>
            <w:tcW w:w="2178" w:type="dxa"/>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区园林绿化局</w:t>
            </w:r>
          </w:p>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区水务局</w:t>
            </w:r>
          </w:p>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区交通委</w:t>
            </w:r>
          </w:p>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区房管局</w:t>
            </w:r>
          </w:p>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区农业农村局</w:t>
            </w:r>
          </w:p>
          <w:p w:rsidR="008C7CE8" w:rsidRPr="008C7CE8" w:rsidRDefault="008C7CE8" w:rsidP="008C7CE8">
            <w:pPr>
              <w:spacing w:line="360" w:lineRule="exact"/>
              <w:jc w:val="center"/>
              <w:rPr>
                <w:rFonts w:ascii="仿宋_GB2312" w:eastAsia="仿宋_GB2312" w:hAnsi="Times New Roman" w:cs="仿宋_GB2312"/>
                <w:spacing w:val="-20"/>
                <w:sz w:val="28"/>
                <w:szCs w:val="28"/>
              </w:rPr>
            </w:pPr>
            <w:r w:rsidRPr="008C7CE8">
              <w:rPr>
                <w:rFonts w:ascii="仿宋_GB2312" w:eastAsia="仿宋_GB2312" w:hAnsi="Times New Roman" w:cs="Times New Roman" w:hint="eastAsia"/>
                <w:sz w:val="28"/>
                <w:szCs w:val="28"/>
              </w:rPr>
              <w:t>区民政局</w:t>
            </w:r>
          </w:p>
        </w:tc>
      </w:tr>
      <w:tr w:rsidR="008C7CE8" w:rsidRPr="008C7CE8" w:rsidTr="00031345">
        <w:trPr>
          <w:trHeight w:val="2581"/>
          <w:jc w:val="center"/>
        </w:trPr>
        <w:tc>
          <w:tcPr>
            <w:tcW w:w="542" w:type="dxa"/>
            <w:vMerge w:val="restart"/>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25</w:t>
            </w:r>
          </w:p>
        </w:tc>
        <w:tc>
          <w:tcPr>
            <w:tcW w:w="1418" w:type="dxa"/>
            <w:vMerge w:val="restart"/>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强化农用地和其他裸地扬尘管控</w:t>
            </w: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强化耕地扬尘管控，一季度制定管控工作方案。冬季期间采取种植冬小麦等越冬耐寒作物、秸秆覆盖等方式，避免地表裸露。播种期间采取少免耕、深松整地等措施，减少地表扰动。推进农业机械安装</w:t>
            </w:r>
            <w:proofErr w:type="gramStart"/>
            <w:r w:rsidRPr="008C7CE8">
              <w:rPr>
                <w:rFonts w:ascii="仿宋_GB2312" w:eastAsia="仿宋_GB2312" w:hAnsi="Times New Roman" w:cs="仿宋_GB2312" w:hint="eastAsia"/>
                <w:sz w:val="28"/>
                <w:szCs w:val="28"/>
              </w:rPr>
              <w:t>使用抑尘设施</w:t>
            </w:r>
            <w:proofErr w:type="gramEnd"/>
            <w:r w:rsidRPr="008C7CE8">
              <w:rPr>
                <w:rFonts w:ascii="仿宋_GB2312" w:eastAsia="仿宋_GB2312" w:hAnsi="Times New Roman" w:cs="仿宋_GB2312" w:hint="eastAsia"/>
                <w:sz w:val="28"/>
                <w:szCs w:val="28"/>
              </w:rPr>
              <w:t>。</w:t>
            </w:r>
          </w:p>
        </w:tc>
        <w:tc>
          <w:tcPr>
            <w:tcW w:w="851"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vAlign w:val="center"/>
          </w:tcPr>
          <w:p w:rsidR="008C7CE8" w:rsidRPr="008C7CE8" w:rsidRDefault="008C7CE8" w:rsidP="008C7CE8">
            <w:pPr>
              <w:spacing w:line="36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区农业农村局</w:t>
            </w:r>
          </w:p>
        </w:tc>
        <w:tc>
          <w:tcPr>
            <w:tcW w:w="2178" w:type="dxa"/>
            <w:vAlign w:val="center"/>
          </w:tcPr>
          <w:p w:rsidR="008C7CE8" w:rsidRPr="008C7CE8" w:rsidRDefault="008C7CE8" w:rsidP="008C7CE8">
            <w:pPr>
              <w:spacing w:line="360" w:lineRule="exact"/>
              <w:jc w:val="center"/>
              <w:rPr>
                <w:rFonts w:ascii="仿宋_GB2312" w:eastAsia="仿宋_GB2312" w:hAnsi="Times New Roman" w:cs="仿宋_GB2312"/>
                <w:spacing w:val="-20"/>
                <w:sz w:val="28"/>
                <w:szCs w:val="28"/>
              </w:rPr>
            </w:pPr>
            <w:r w:rsidRPr="008C7CE8">
              <w:rPr>
                <w:rFonts w:ascii="仿宋_GB2312" w:eastAsia="仿宋_GB2312" w:hAnsi="Times New Roman" w:cs="Times New Roman"/>
                <w:sz w:val="28"/>
                <w:szCs w:val="28"/>
              </w:rPr>
              <w:t>——</w:t>
            </w:r>
          </w:p>
        </w:tc>
      </w:tr>
      <w:tr w:rsidR="008C7CE8" w:rsidRPr="008C7CE8" w:rsidTr="00031345">
        <w:trPr>
          <w:trHeight w:val="2674"/>
          <w:jc w:val="center"/>
        </w:trPr>
        <w:tc>
          <w:tcPr>
            <w:tcW w:w="542" w:type="dxa"/>
            <w:vMerge/>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p>
        </w:tc>
        <w:tc>
          <w:tcPr>
            <w:tcW w:w="1418" w:type="dxa"/>
            <w:vMerge/>
            <w:vAlign w:val="center"/>
          </w:tcPr>
          <w:p w:rsidR="008C7CE8" w:rsidRPr="008C7CE8" w:rsidRDefault="008C7CE8" w:rsidP="008C7CE8">
            <w:pPr>
              <w:spacing w:line="360" w:lineRule="exact"/>
              <w:jc w:val="center"/>
              <w:rPr>
                <w:rFonts w:ascii="仿宋_GB2312" w:eastAsia="仿宋_GB2312" w:hAnsi="Times New Roman" w:cs="仿宋_GB2312"/>
                <w:sz w:val="28"/>
                <w:szCs w:val="28"/>
              </w:rPr>
            </w:pP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强化园林绿地扬尘管控。研究本地适宜的生物覆盖方式，组织科学实施秋冬季园林绿地中裸露地面的生态治理，定期开展督导检查，有效管控裸地。公园建设及平原地区百万亩造林工程中，实行分区域施工和覆盖。公园及绿化用地养护工作中，避免不规范操作造成扬尘污染。</w:t>
            </w:r>
          </w:p>
        </w:tc>
        <w:tc>
          <w:tcPr>
            <w:tcW w:w="851"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vAlign w:val="center"/>
          </w:tcPr>
          <w:p w:rsidR="008C7CE8" w:rsidRPr="008C7CE8" w:rsidRDefault="008C7CE8" w:rsidP="008C7CE8">
            <w:pPr>
              <w:spacing w:line="36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区园林</w:t>
            </w:r>
            <w:proofErr w:type="gramStart"/>
            <w:r w:rsidRPr="008C7CE8">
              <w:rPr>
                <w:rFonts w:ascii="仿宋_GB2312" w:eastAsia="仿宋_GB2312" w:hAnsi="Times New Roman" w:cs="仿宋_GB2312" w:hint="eastAsia"/>
                <w:sz w:val="28"/>
                <w:szCs w:val="28"/>
              </w:rPr>
              <w:t>绿化局</w:t>
            </w:r>
            <w:proofErr w:type="gramEnd"/>
          </w:p>
        </w:tc>
        <w:tc>
          <w:tcPr>
            <w:tcW w:w="2178" w:type="dxa"/>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区发展改革委</w:t>
            </w:r>
          </w:p>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区财政局</w:t>
            </w:r>
          </w:p>
          <w:p w:rsidR="008C7CE8" w:rsidRPr="008C7CE8" w:rsidRDefault="008C7CE8" w:rsidP="008C7CE8">
            <w:pPr>
              <w:spacing w:line="360" w:lineRule="exact"/>
              <w:jc w:val="center"/>
              <w:rPr>
                <w:rFonts w:ascii="仿宋_GB2312" w:eastAsia="仿宋_GB2312" w:hAnsi="Times New Roman" w:cs="Times New Roman"/>
                <w:spacing w:val="-20"/>
                <w:sz w:val="28"/>
                <w:szCs w:val="28"/>
              </w:rPr>
            </w:pPr>
            <w:r w:rsidRPr="008C7CE8">
              <w:rPr>
                <w:rFonts w:ascii="仿宋_GB2312" w:eastAsia="仿宋_GB2312" w:hAnsi="Times New Roman" w:cs="Times New Roman" w:hint="eastAsia"/>
                <w:spacing w:val="-20"/>
                <w:sz w:val="28"/>
                <w:szCs w:val="28"/>
              </w:rPr>
              <w:t>区住房城乡建设委</w:t>
            </w:r>
          </w:p>
          <w:p w:rsidR="008C7CE8" w:rsidRPr="008C7CE8" w:rsidRDefault="008C7CE8" w:rsidP="008C7CE8">
            <w:pPr>
              <w:spacing w:line="360" w:lineRule="exact"/>
              <w:jc w:val="center"/>
              <w:rPr>
                <w:rFonts w:ascii="仿宋_GB2312" w:eastAsia="仿宋_GB2312" w:hAnsi="Times New Roman" w:cs="仿宋_GB2312"/>
                <w:spacing w:val="-20"/>
                <w:sz w:val="28"/>
                <w:szCs w:val="28"/>
              </w:rPr>
            </w:pPr>
            <w:r w:rsidRPr="008C7CE8">
              <w:rPr>
                <w:rFonts w:ascii="仿宋_GB2312" w:eastAsia="仿宋_GB2312" w:hAnsi="Times New Roman" w:cs="Times New Roman" w:hint="eastAsia"/>
                <w:sz w:val="28"/>
                <w:szCs w:val="28"/>
              </w:rPr>
              <w:t>相关街乡</w:t>
            </w:r>
          </w:p>
        </w:tc>
      </w:tr>
      <w:tr w:rsidR="008C7CE8" w:rsidRPr="008C7CE8" w:rsidTr="00031345">
        <w:trPr>
          <w:trHeight w:val="590"/>
          <w:jc w:val="center"/>
        </w:trPr>
        <w:tc>
          <w:tcPr>
            <w:tcW w:w="542" w:type="dxa"/>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25</w:t>
            </w:r>
          </w:p>
        </w:tc>
        <w:tc>
          <w:tcPr>
            <w:tcW w:w="1418" w:type="dxa"/>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Times New Roman" w:hint="eastAsia"/>
                <w:sz w:val="28"/>
                <w:szCs w:val="28"/>
              </w:rPr>
              <w:t>强化农用地和其他裸地扬尘管控</w:t>
            </w: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各街乡组织定期</w:t>
            </w:r>
            <w:proofErr w:type="gramStart"/>
            <w:r w:rsidRPr="008C7CE8">
              <w:rPr>
                <w:rFonts w:ascii="仿宋_GB2312" w:eastAsia="仿宋_GB2312" w:hAnsi="Times New Roman" w:cs="仿宋_GB2312" w:hint="eastAsia"/>
                <w:sz w:val="28"/>
                <w:szCs w:val="28"/>
              </w:rPr>
              <w:t>更新台</w:t>
            </w:r>
            <w:proofErr w:type="gramEnd"/>
            <w:r w:rsidRPr="008C7CE8">
              <w:rPr>
                <w:rFonts w:ascii="仿宋_GB2312" w:eastAsia="仿宋_GB2312" w:hAnsi="Times New Roman" w:cs="仿宋_GB2312" w:hint="eastAsia"/>
                <w:sz w:val="28"/>
                <w:szCs w:val="28"/>
              </w:rPr>
              <w:t>账，包括裸地、“小微工程”、拆迁拆违、架空线入地工程等，做好扬尘精细化管理。</w:t>
            </w:r>
          </w:p>
        </w:tc>
        <w:tc>
          <w:tcPr>
            <w:tcW w:w="851"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vAlign w:val="center"/>
          </w:tcPr>
          <w:p w:rsidR="008C7CE8" w:rsidRPr="008C7CE8" w:rsidRDefault="008C7CE8" w:rsidP="008C7CE8">
            <w:pPr>
              <w:spacing w:line="36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各街乡</w:t>
            </w:r>
          </w:p>
        </w:tc>
        <w:tc>
          <w:tcPr>
            <w:tcW w:w="2178" w:type="dxa"/>
            <w:vAlign w:val="center"/>
          </w:tcPr>
          <w:p w:rsidR="008C7CE8" w:rsidRPr="008C7CE8" w:rsidRDefault="008C7CE8" w:rsidP="008C7CE8">
            <w:pPr>
              <w:spacing w:line="360" w:lineRule="exact"/>
              <w:ind w:leftChars="-50" w:left="-105" w:rightChars="-50" w:right="-105"/>
              <w:jc w:val="center"/>
              <w:rPr>
                <w:rFonts w:ascii="仿宋_GB2312" w:eastAsia="仿宋_GB2312" w:hAnsi="Times New Roman" w:cs="仿宋_GB2312"/>
                <w:spacing w:val="-14"/>
                <w:sz w:val="28"/>
                <w:szCs w:val="28"/>
              </w:rPr>
            </w:pPr>
            <w:r w:rsidRPr="008C7CE8">
              <w:rPr>
                <w:rFonts w:ascii="仿宋_GB2312" w:eastAsia="仿宋_GB2312" w:hAnsi="Times New Roman" w:cs="仿宋_GB2312" w:hint="eastAsia"/>
                <w:spacing w:val="-14"/>
                <w:sz w:val="28"/>
                <w:szCs w:val="28"/>
              </w:rPr>
              <w:t>区住房城乡建设委</w:t>
            </w:r>
          </w:p>
          <w:p w:rsidR="008C7CE8" w:rsidRPr="008C7CE8" w:rsidRDefault="008C7CE8" w:rsidP="008C7CE8">
            <w:pPr>
              <w:spacing w:line="360" w:lineRule="exact"/>
              <w:ind w:leftChars="-50" w:left="-105" w:rightChars="-50" w:right="-105"/>
              <w:jc w:val="center"/>
              <w:rPr>
                <w:rFonts w:ascii="仿宋_GB2312" w:eastAsia="仿宋_GB2312" w:hAnsi="Times New Roman" w:cs="仿宋_GB2312"/>
                <w:spacing w:val="-14"/>
                <w:sz w:val="28"/>
                <w:szCs w:val="28"/>
              </w:rPr>
            </w:pPr>
            <w:r w:rsidRPr="008C7CE8">
              <w:rPr>
                <w:rFonts w:ascii="仿宋_GB2312" w:eastAsia="仿宋_GB2312" w:hAnsi="Times New Roman" w:cs="仿宋_GB2312" w:hint="eastAsia"/>
                <w:spacing w:val="-14"/>
                <w:sz w:val="28"/>
                <w:szCs w:val="28"/>
              </w:rPr>
              <w:t>市规划自然资源委</w:t>
            </w:r>
          </w:p>
          <w:p w:rsidR="008C7CE8" w:rsidRPr="008C7CE8" w:rsidRDefault="008C7CE8" w:rsidP="008C7CE8">
            <w:pPr>
              <w:spacing w:line="360" w:lineRule="exact"/>
              <w:ind w:leftChars="-50" w:left="-105" w:rightChars="-50" w:right="-105"/>
              <w:jc w:val="center"/>
              <w:rPr>
                <w:rFonts w:ascii="仿宋_GB2312" w:eastAsia="仿宋_GB2312" w:hAnsi="Times New Roman" w:cs="仿宋_GB2312"/>
                <w:spacing w:val="-14"/>
                <w:sz w:val="28"/>
                <w:szCs w:val="28"/>
              </w:rPr>
            </w:pPr>
            <w:r w:rsidRPr="008C7CE8">
              <w:rPr>
                <w:rFonts w:ascii="仿宋_GB2312" w:eastAsia="仿宋_GB2312" w:hAnsi="Times New Roman" w:cs="仿宋_GB2312" w:hint="eastAsia"/>
                <w:spacing w:val="-14"/>
                <w:sz w:val="28"/>
                <w:szCs w:val="28"/>
              </w:rPr>
              <w:t>朝阳分局</w:t>
            </w:r>
          </w:p>
          <w:p w:rsidR="008C7CE8" w:rsidRPr="008C7CE8" w:rsidRDefault="008C7CE8" w:rsidP="008C7CE8">
            <w:pPr>
              <w:spacing w:line="36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z w:val="28"/>
                <w:szCs w:val="28"/>
              </w:rPr>
              <w:t>区城管委</w:t>
            </w:r>
          </w:p>
        </w:tc>
      </w:tr>
      <w:tr w:rsidR="008C7CE8" w:rsidRPr="008C7CE8" w:rsidTr="00031345">
        <w:trPr>
          <w:trHeight w:val="968"/>
          <w:jc w:val="center"/>
        </w:trPr>
        <w:tc>
          <w:tcPr>
            <w:tcW w:w="542" w:type="dxa"/>
            <w:vMerge w:val="restart"/>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26</w:t>
            </w:r>
          </w:p>
        </w:tc>
        <w:tc>
          <w:tcPr>
            <w:tcW w:w="1418" w:type="dxa"/>
            <w:vMerge w:val="restart"/>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Times New Roman" w:hint="eastAsia"/>
                <w:sz w:val="28"/>
                <w:szCs w:val="28"/>
              </w:rPr>
              <w:t>强化道路扬尘管控</w:t>
            </w: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提升道路清扫保洁水平。推进机械化清扫保洁向支路、社区等延伸，提升公共区域清扫保洁水平。拓展道路尘土残存量检测范围并发布结果，完善以道路清扫保洁效果为导向的考核体系。</w:t>
            </w:r>
          </w:p>
        </w:tc>
        <w:tc>
          <w:tcPr>
            <w:tcW w:w="851" w:type="dxa"/>
            <w:vMerge w:val="restart"/>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vMerge w:val="restart"/>
            <w:vAlign w:val="center"/>
          </w:tcPr>
          <w:p w:rsidR="008C7CE8" w:rsidRPr="008C7CE8" w:rsidRDefault="008C7CE8" w:rsidP="008C7CE8">
            <w:pPr>
              <w:spacing w:line="36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区城管委</w:t>
            </w:r>
          </w:p>
        </w:tc>
        <w:tc>
          <w:tcPr>
            <w:tcW w:w="2178" w:type="dxa"/>
            <w:vAlign w:val="center"/>
          </w:tcPr>
          <w:p w:rsidR="008C7CE8" w:rsidRPr="008C7CE8" w:rsidRDefault="008C7CE8" w:rsidP="008C7CE8">
            <w:pPr>
              <w:spacing w:line="360" w:lineRule="exact"/>
              <w:ind w:leftChars="-50" w:left="-105" w:rightChars="-50" w:right="-105"/>
              <w:jc w:val="center"/>
              <w:rPr>
                <w:rFonts w:ascii="仿宋_GB2312" w:eastAsia="仿宋_GB2312" w:hAnsi="Times New Roman" w:cs="仿宋_GB2312"/>
                <w:sz w:val="28"/>
                <w:szCs w:val="28"/>
              </w:rPr>
            </w:pPr>
            <w:r w:rsidRPr="008C7CE8">
              <w:rPr>
                <w:rFonts w:ascii="仿宋_GB2312" w:eastAsia="仿宋_GB2312" w:hAnsi="Times New Roman" w:cs="Times New Roman"/>
                <w:sz w:val="28"/>
                <w:szCs w:val="28"/>
              </w:rPr>
              <w:t>——</w:t>
            </w:r>
          </w:p>
        </w:tc>
      </w:tr>
      <w:tr w:rsidR="008C7CE8" w:rsidRPr="008C7CE8" w:rsidTr="00031345">
        <w:trPr>
          <w:trHeight w:val="424"/>
          <w:jc w:val="center"/>
        </w:trPr>
        <w:tc>
          <w:tcPr>
            <w:tcW w:w="542" w:type="dxa"/>
            <w:vMerge/>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p>
        </w:tc>
        <w:tc>
          <w:tcPr>
            <w:tcW w:w="1418" w:type="dxa"/>
            <w:vMerge/>
            <w:vAlign w:val="center"/>
          </w:tcPr>
          <w:p w:rsidR="008C7CE8" w:rsidRPr="008C7CE8" w:rsidRDefault="008C7CE8" w:rsidP="008C7CE8">
            <w:pPr>
              <w:spacing w:line="360" w:lineRule="exact"/>
              <w:jc w:val="center"/>
              <w:rPr>
                <w:rFonts w:ascii="仿宋_GB2312" w:eastAsia="仿宋_GB2312" w:hAnsi="Times New Roman" w:cs="仿宋_GB2312"/>
                <w:sz w:val="28"/>
                <w:szCs w:val="28"/>
              </w:rPr>
            </w:pP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提升各类公路清扫保洁水平。</w:t>
            </w:r>
          </w:p>
        </w:tc>
        <w:tc>
          <w:tcPr>
            <w:tcW w:w="851" w:type="dxa"/>
            <w:vMerge/>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p>
        </w:tc>
        <w:tc>
          <w:tcPr>
            <w:tcW w:w="2167" w:type="dxa"/>
            <w:vMerge/>
            <w:vAlign w:val="center"/>
          </w:tcPr>
          <w:p w:rsidR="008C7CE8" w:rsidRPr="008C7CE8" w:rsidRDefault="008C7CE8" w:rsidP="008C7CE8">
            <w:pPr>
              <w:spacing w:line="360" w:lineRule="exact"/>
              <w:jc w:val="center"/>
              <w:rPr>
                <w:rFonts w:ascii="仿宋_GB2312" w:eastAsia="仿宋_GB2312" w:hAnsi="Times New Roman" w:cs="仿宋_GB2312"/>
                <w:sz w:val="28"/>
                <w:szCs w:val="28"/>
              </w:rPr>
            </w:pPr>
          </w:p>
        </w:tc>
        <w:tc>
          <w:tcPr>
            <w:tcW w:w="2178" w:type="dxa"/>
            <w:vAlign w:val="center"/>
          </w:tcPr>
          <w:p w:rsidR="008C7CE8" w:rsidRPr="008C7CE8" w:rsidRDefault="008C7CE8" w:rsidP="008C7CE8">
            <w:pPr>
              <w:spacing w:line="380" w:lineRule="exact"/>
              <w:ind w:leftChars="-50" w:left="-105" w:rightChars="-50" w:right="-105"/>
              <w:jc w:val="center"/>
              <w:rPr>
                <w:rFonts w:ascii="仿宋_GB2312" w:eastAsia="仿宋_GB2312" w:hAnsi="仿宋_GB2312" w:cs="仿宋_GB2312"/>
                <w:spacing w:val="-20"/>
                <w:sz w:val="28"/>
                <w:szCs w:val="28"/>
              </w:rPr>
            </w:pPr>
            <w:r w:rsidRPr="008C7CE8">
              <w:rPr>
                <w:rFonts w:ascii="仿宋_GB2312" w:eastAsia="仿宋_GB2312" w:hAnsi="Times New Roman" w:cs="仿宋_GB2312" w:hint="eastAsia"/>
                <w:sz w:val="28"/>
                <w:szCs w:val="28"/>
              </w:rPr>
              <w:t>区环卫中心</w:t>
            </w:r>
          </w:p>
        </w:tc>
      </w:tr>
      <w:tr w:rsidR="008C7CE8" w:rsidRPr="008C7CE8" w:rsidTr="00031345">
        <w:trPr>
          <w:trHeight w:val="700"/>
          <w:jc w:val="center"/>
        </w:trPr>
        <w:tc>
          <w:tcPr>
            <w:tcW w:w="542" w:type="dxa"/>
            <w:vMerge/>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p>
        </w:tc>
        <w:tc>
          <w:tcPr>
            <w:tcW w:w="1418" w:type="dxa"/>
            <w:vMerge/>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结合美丽乡村建设，指导推进辖区农村道路和街巷规范化清扫保洁工作。</w:t>
            </w:r>
          </w:p>
        </w:tc>
        <w:tc>
          <w:tcPr>
            <w:tcW w:w="851"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z w:val="28"/>
                <w:szCs w:val="28"/>
              </w:rPr>
              <w:t>各乡政府</w:t>
            </w:r>
          </w:p>
        </w:tc>
        <w:tc>
          <w:tcPr>
            <w:tcW w:w="2178" w:type="dxa"/>
            <w:vAlign w:val="center"/>
          </w:tcPr>
          <w:p w:rsidR="008C7CE8" w:rsidRPr="008C7CE8" w:rsidRDefault="008C7CE8" w:rsidP="008C7CE8">
            <w:pPr>
              <w:spacing w:line="400" w:lineRule="exact"/>
              <w:ind w:leftChars="-50" w:left="-105" w:rightChars="-50" w:right="-105"/>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区农业农村局</w:t>
            </w:r>
          </w:p>
        </w:tc>
      </w:tr>
      <w:tr w:rsidR="008C7CE8" w:rsidRPr="008C7CE8" w:rsidTr="00031345">
        <w:trPr>
          <w:trHeight w:val="2873"/>
          <w:jc w:val="center"/>
        </w:trPr>
        <w:tc>
          <w:tcPr>
            <w:tcW w:w="542" w:type="dxa"/>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27</w:t>
            </w:r>
          </w:p>
        </w:tc>
        <w:tc>
          <w:tcPr>
            <w:tcW w:w="1418" w:type="dxa"/>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Times New Roman"/>
                <w:sz w:val="28"/>
                <w:szCs w:val="28"/>
              </w:rPr>
              <w:t>强化施工扬尘精细化管控</w:t>
            </w: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住房城乡建设</w:t>
            </w:r>
            <w:proofErr w:type="gramStart"/>
            <w:r w:rsidRPr="008C7CE8">
              <w:rPr>
                <w:rFonts w:ascii="仿宋_GB2312" w:eastAsia="仿宋_GB2312" w:hAnsi="Times New Roman" w:cs="仿宋_GB2312" w:hint="eastAsia"/>
                <w:sz w:val="28"/>
                <w:szCs w:val="28"/>
              </w:rPr>
              <w:t>委做好</w:t>
            </w:r>
            <w:proofErr w:type="gramEnd"/>
            <w:r w:rsidRPr="008C7CE8">
              <w:rPr>
                <w:rFonts w:ascii="仿宋_GB2312" w:eastAsia="仿宋_GB2312" w:hAnsi="Times New Roman" w:cs="仿宋_GB2312" w:hint="eastAsia"/>
                <w:sz w:val="28"/>
                <w:szCs w:val="28"/>
              </w:rPr>
              <w:t>全</w:t>
            </w: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施工工地扬尘智能化视频监管平台日常管理运维，监控信息与</w:t>
            </w:r>
            <w:proofErr w:type="gramStart"/>
            <w:r w:rsidRPr="008C7CE8">
              <w:rPr>
                <w:rFonts w:ascii="仿宋_GB2312" w:eastAsia="仿宋_GB2312" w:hAnsi="Times New Roman" w:cs="仿宋_GB2312" w:hint="eastAsia"/>
                <w:sz w:val="28"/>
                <w:szCs w:val="28"/>
              </w:rPr>
              <w:t>各级行业</w:t>
            </w:r>
            <w:proofErr w:type="gramEnd"/>
            <w:r w:rsidRPr="008C7CE8">
              <w:rPr>
                <w:rFonts w:ascii="仿宋_GB2312" w:eastAsia="仿宋_GB2312" w:hAnsi="Times New Roman" w:cs="仿宋_GB2312" w:hint="eastAsia"/>
                <w:sz w:val="28"/>
                <w:szCs w:val="28"/>
              </w:rPr>
              <w:t>主管部门及属地街乡镇共享。相关行业主管部门组织做好本行业工地（场站）视频监控设备正确安装及日常维护，将数据信号及时接入平台。</w:t>
            </w:r>
            <w:r w:rsidRPr="008C7CE8">
              <w:rPr>
                <w:rFonts w:ascii="仿宋_GB2312" w:eastAsia="仿宋_GB2312" w:hAnsi="Times New Roman" w:cs="仿宋_GB2312"/>
                <w:sz w:val="28"/>
                <w:szCs w:val="28"/>
              </w:rPr>
              <w:t>各</w:t>
            </w:r>
            <w:r w:rsidRPr="008C7CE8">
              <w:rPr>
                <w:rFonts w:ascii="仿宋_GB2312" w:eastAsia="仿宋_GB2312" w:hAnsi="Times New Roman" w:cs="仿宋_GB2312" w:hint="eastAsia"/>
                <w:sz w:val="28"/>
                <w:szCs w:val="28"/>
              </w:rPr>
              <w:t>行业主管部门及属地</w:t>
            </w:r>
            <w:r w:rsidRPr="008C7CE8">
              <w:rPr>
                <w:rFonts w:ascii="仿宋_GB2312" w:eastAsia="仿宋_GB2312" w:hAnsi="Times New Roman" w:cs="仿宋_GB2312"/>
                <w:sz w:val="28"/>
                <w:szCs w:val="28"/>
              </w:rPr>
              <w:t>街乡</w:t>
            </w:r>
            <w:r w:rsidRPr="008C7CE8">
              <w:rPr>
                <w:rFonts w:ascii="仿宋_GB2312" w:eastAsia="仿宋_GB2312" w:hAnsi="Times New Roman" w:cs="仿宋_GB2312" w:hint="eastAsia"/>
                <w:sz w:val="28"/>
                <w:szCs w:val="28"/>
              </w:rPr>
              <w:t>充分利用扬尘视频监管平台，加大巡查频次，保证平台使用效能。</w:t>
            </w:r>
          </w:p>
        </w:tc>
        <w:tc>
          <w:tcPr>
            <w:tcW w:w="851"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vAlign w:val="center"/>
          </w:tcPr>
          <w:p w:rsidR="008C7CE8" w:rsidRPr="008C7CE8" w:rsidRDefault="008C7CE8" w:rsidP="008C7CE8">
            <w:pPr>
              <w:spacing w:line="30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区住房城乡建设委</w:t>
            </w:r>
          </w:p>
          <w:p w:rsidR="008C7CE8" w:rsidRPr="008C7CE8" w:rsidRDefault="008C7CE8" w:rsidP="008C7CE8">
            <w:pPr>
              <w:spacing w:line="380" w:lineRule="exact"/>
              <w:ind w:leftChars="-50" w:left="-105" w:rightChars="-50" w:right="-105"/>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区交通委</w:t>
            </w:r>
          </w:p>
          <w:p w:rsidR="008C7CE8" w:rsidRPr="008C7CE8" w:rsidRDefault="008C7CE8" w:rsidP="008C7CE8">
            <w:pPr>
              <w:spacing w:line="380" w:lineRule="exact"/>
              <w:ind w:leftChars="-50" w:left="-105" w:rightChars="-50" w:right="-105"/>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区水务局</w:t>
            </w:r>
          </w:p>
          <w:p w:rsidR="008C7CE8" w:rsidRPr="008C7CE8" w:rsidRDefault="008C7CE8" w:rsidP="008C7CE8">
            <w:pPr>
              <w:spacing w:line="380" w:lineRule="exact"/>
              <w:ind w:leftChars="-50" w:left="-105" w:rightChars="-50" w:right="-105"/>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区城管委</w:t>
            </w:r>
          </w:p>
          <w:p w:rsidR="008C7CE8" w:rsidRPr="008C7CE8" w:rsidRDefault="008C7CE8" w:rsidP="008C7CE8">
            <w:pPr>
              <w:spacing w:line="380" w:lineRule="exact"/>
              <w:ind w:leftChars="-50" w:left="-105" w:rightChars="-50" w:right="-105"/>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区园林绿化局</w:t>
            </w:r>
          </w:p>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z w:val="28"/>
                <w:szCs w:val="28"/>
              </w:rPr>
              <w:t>区城管执法局</w:t>
            </w:r>
          </w:p>
        </w:tc>
        <w:tc>
          <w:tcPr>
            <w:tcW w:w="2178"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z w:val="28"/>
                <w:szCs w:val="28"/>
              </w:rPr>
              <w:t>区发展改革委</w:t>
            </w:r>
          </w:p>
        </w:tc>
      </w:tr>
      <w:tr w:rsidR="008C7CE8" w:rsidRPr="008C7CE8" w:rsidTr="00031345">
        <w:trPr>
          <w:trHeight w:val="4149"/>
          <w:jc w:val="center"/>
        </w:trPr>
        <w:tc>
          <w:tcPr>
            <w:tcW w:w="542" w:type="dxa"/>
            <w:vMerge w:val="restart"/>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27</w:t>
            </w:r>
          </w:p>
        </w:tc>
        <w:tc>
          <w:tcPr>
            <w:tcW w:w="1418" w:type="dxa"/>
            <w:vMerge w:val="restart"/>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Times New Roman"/>
                <w:sz w:val="28"/>
                <w:szCs w:val="28"/>
              </w:rPr>
              <w:t>强化施工扬尘精细化管控</w:t>
            </w: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城管委组织实行渣土车闭环管理，用好电子监控设备等多种手段，依法严厉查处未密闭运输、道路泄漏遗撒的车辆所有人及涉事企业。严格落实《北京市建筑垃圾处置管理规定》，强化渣土消纳（资源化）场所扬尘管控要求。</w:t>
            </w: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住房城乡建设</w:t>
            </w:r>
            <w:proofErr w:type="gramStart"/>
            <w:r w:rsidRPr="008C7CE8">
              <w:rPr>
                <w:rFonts w:ascii="仿宋_GB2312" w:eastAsia="仿宋_GB2312" w:hAnsi="Times New Roman" w:cs="仿宋_GB2312" w:hint="eastAsia"/>
                <w:sz w:val="28"/>
                <w:szCs w:val="28"/>
              </w:rPr>
              <w:t>委继续</w:t>
            </w:r>
            <w:proofErr w:type="gramEnd"/>
            <w:r w:rsidRPr="008C7CE8">
              <w:rPr>
                <w:rFonts w:ascii="仿宋_GB2312" w:eastAsia="仿宋_GB2312" w:hAnsi="Times New Roman" w:cs="仿宋_GB2312" w:hint="eastAsia"/>
                <w:sz w:val="28"/>
                <w:szCs w:val="28"/>
              </w:rPr>
              <w:t>组织安装渣土运输车辆车牌识别与洗轮机监测功能视频监控设备，并实现与渣土车管理平台联通。</w:t>
            </w:r>
          </w:p>
        </w:tc>
        <w:tc>
          <w:tcPr>
            <w:tcW w:w="851"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城管委</w:t>
            </w:r>
          </w:p>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区</w:t>
            </w:r>
            <w:r w:rsidRPr="008C7CE8">
              <w:rPr>
                <w:rFonts w:ascii="仿宋_GB2312" w:eastAsia="仿宋_GB2312" w:hAnsi="Times New Roman" w:cs="仿宋_GB2312" w:hint="eastAsia"/>
                <w:spacing w:val="-20"/>
                <w:sz w:val="28"/>
                <w:szCs w:val="28"/>
              </w:rPr>
              <w:t>住房城乡建设委</w:t>
            </w:r>
          </w:p>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z w:val="28"/>
                <w:szCs w:val="28"/>
              </w:rPr>
              <w:t>区城管执法局</w:t>
            </w:r>
          </w:p>
        </w:tc>
        <w:tc>
          <w:tcPr>
            <w:tcW w:w="2178" w:type="dxa"/>
            <w:vAlign w:val="center"/>
          </w:tcPr>
          <w:p w:rsidR="008C7CE8" w:rsidRPr="008C7CE8" w:rsidRDefault="008C7CE8" w:rsidP="008C7CE8">
            <w:pPr>
              <w:spacing w:line="380" w:lineRule="exact"/>
              <w:jc w:val="center"/>
              <w:rPr>
                <w:rFonts w:ascii="仿宋_GB2312" w:eastAsia="仿宋_GB2312" w:hAnsi="Times New Roman" w:cs="仿宋_GB2312"/>
                <w:spacing w:val="-20"/>
                <w:sz w:val="28"/>
                <w:szCs w:val="28"/>
              </w:rPr>
            </w:pPr>
            <w:r w:rsidRPr="008C7CE8">
              <w:rPr>
                <w:rFonts w:ascii="仿宋_GB2312" w:eastAsia="仿宋_GB2312" w:hAnsi="Times New Roman" w:cs="Times New Roman"/>
                <w:sz w:val="28"/>
                <w:szCs w:val="28"/>
              </w:rPr>
              <w:t>——</w:t>
            </w:r>
          </w:p>
        </w:tc>
      </w:tr>
      <w:tr w:rsidR="008C7CE8" w:rsidRPr="008C7CE8" w:rsidTr="00031345">
        <w:trPr>
          <w:trHeight w:val="3513"/>
          <w:jc w:val="center"/>
        </w:trPr>
        <w:tc>
          <w:tcPr>
            <w:tcW w:w="542" w:type="dxa"/>
            <w:vMerge/>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p>
        </w:tc>
        <w:tc>
          <w:tcPr>
            <w:tcW w:w="1418" w:type="dxa"/>
            <w:vMerge/>
            <w:vAlign w:val="center"/>
          </w:tcPr>
          <w:p w:rsidR="008C7CE8" w:rsidRPr="008C7CE8" w:rsidRDefault="008C7CE8" w:rsidP="008C7CE8">
            <w:pPr>
              <w:spacing w:line="380" w:lineRule="exact"/>
              <w:jc w:val="center"/>
              <w:rPr>
                <w:rFonts w:ascii="仿宋_GB2312" w:eastAsia="仿宋_GB2312" w:hAnsi="Times New Roman" w:cs="仿宋_GB2312"/>
                <w:sz w:val="28"/>
                <w:szCs w:val="28"/>
              </w:rPr>
            </w:pP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各街乡强化线性工程及“小微工程”扬尘管控，加强辖区内道路、水务、园林绿化、拆迁拆违、“占掘路”工程等工地扬尘精细化管理，推进分段施工、封闭施工等有效管控的作业方式。</w:t>
            </w:r>
          </w:p>
        </w:tc>
        <w:tc>
          <w:tcPr>
            <w:tcW w:w="851"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67"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各街乡</w:t>
            </w:r>
          </w:p>
        </w:tc>
        <w:tc>
          <w:tcPr>
            <w:tcW w:w="2178" w:type="dxa"/>
            <w:vAlign w:val="center"/>
          </w:tcPr>
          <w:p w:rsidR="008C7CE8" w:rsidRPr="008C7CE8" w:rsidRDefault="008C7CE8" w:rsidP="008C7CE8">
            <w:pPr>
              <w:spacing w:line="360" w:lineRule="exact"/>
              <w:ind w:leftChars="-50" w:left="-105" w:rightChars="-50" w:right="-105"/>
              <w:jc w:val="center"/>
              <w:rPr>
                <w:rFonts w:ascii="仿宋_GB2312" w:eastAsia="仿宋_GB2312" w:hAnsi="Times New Roman" w:cs="仿宋_GB2312"/>
                <w:spacing w:val="-6"/>
                <w:sz w:val="28"/>
                <w:szCs w:val="28"/>
              </w:rPr>
            </w:pPr>
            <w:r w:rsidRPr="008C7CE8">
              <w:rPr>
                <w:rFonts w:ascii="仿宋_GB2312" w:eastAsia="仿宋_GB2312" w:hAnsi="Times New Roman" w:cs="仿宋_GB2312" w:hint="eastAsia"/>
                <w:spacing w:val="-6"/>
                <w:sz w:val="28"/>
                <w:szCs w:val="28"/>
              </w:rPr>
              <w:t>区住房城乡建设委</w:t>
            </w:r>
          </w:p>
          <w:p w:rsidR="008C7CE8" w:rsidRPr="008C7CE8" w:rsidRDefault="008C7CE8" w:rsidP="008C7CE8">
            <w:pPr>
              <w:spacing w:line="380" w:lineRule="exact"/>
              <w:ind w:leftChars="-50" w:left="-105" w:rightChars="-50" w:right="-105"/>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区城管委</w:t>
            </w:r>
          </w:p>
          <w:p w:rsidR="008C7CE8" w:rsidRPr="008C7CE8" w:rsidRDefault="008C7CE8" w:rsidP="008C7CE8">
            <w:pPr>
              <w:spacing w:line="380" w:lineRule="exact"/>
              <w:ind w:leftChars="-50" w:left="-105" w:rightChars="-50" w:right="-105"/>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区交通委</w:t>
            </w:r>
          </w:p>
          <w:p w:rsidR="008C7CE8" w:rsidRPr="008C7CE8" w:rsidRDefault="008C7CE8" w:rsidP="008C7CE8">
            <w:pPr>
              <w:spacing w:line="380" w:lineRule="exact"/>
              <w:ind w:leftChars="-50" w:left="-105" w:rightChars="-50" w:right="-105"/>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区水务局</w:t>
            </w:r>
          </w:p>
          <w:p w:rsidR="008C7CE8" w:rsidRPr="008C7CE8" w:rsidRDefault="008C7CE8" w:rsidP="008C7CE8">
            <w:pPr>
              <w:spacing w:line="380" w:lineRule="exact"/>
              <w:ind w:leftChars="-50" w:left="-105" w:rightChars="-50" w:right="-105"/>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区园林绿化局</w:t>
            </w:r>
          </w:p>
          <w:p w:rsidR="008C7CE8" w:rsidRPr="008C7CE8" w:rsidRDefault="008C7CE8" w:rsidP="008C7CE8">
            <w:pPr>
              <w:spacing w:line="360" w:lineRule="exact"/>
              <w:jc w:val="center"/>
              <w:rPr>
                <w:rFonts w:ascii="仿宋_GB2312" w:eastAsia="仿宋_GB2312" w:hAnsi="Times New Roman" w:cs="仿宋_GB2312"/>
                <w:spacing w:val="-6"/>
                <w:w w:val="90"/>
                <w:sz w:val="28"/>
                <w:szCs w:val="28"/>
              </w:rPr>
            </w:pPr>
            <w:r w:rsidRPr="008C7CE8">
              <w:rPr>
                <w:rFonts w:ascii="仿宋_GB2312" w:eastAsia="仿宋_GB2312" w:hAnsi="Times New Roman" w:cs="仿宋_GB2312" w:hint="eastAsia"/>
                <w:spacing w:val="-6"/>
                <w:w w:val="90"/>
                <w:sz w:val="28"/>
                <w:szCs w:val="28"/>
              </w:rPr>
              <w:t>市规划自然资源委</w:t>
            </w:r>
          </w:p>
          <w:p w:rsidR="008C7CE8" w:rsidRPr="008C7CE8" w:rsidRDefault="008C7CE8" w:rsidP="008C7CE8">
            <w:pPr>
              <w:spacing w:line="360" w:lineRule="exact"/>
              <w:jc w:val="center"/>
              <w:rPr>
                <w:rFonts w:ascii="仿宋_GB2312" w:eastAsia="仿宋_GB2312" w:hAnsi="Times New Roman" w:cs="仿宋_GB2312"/>
                <w:spacing w:val="-20"/>
                <w:w w:val="90"/>
                <w:sz w:val="28"/>
                <w:szCs w:val="28"/>
              </w:rPr>
            </w:pPr>
            <w:r w:rsidRPr="008C7CE8">
              <w:rPr>
                <w:rFonts w:ascii="仿宋_GB2312" w:eastAsia="仿宋_GB2312" w:hAnsi="Times New Roman" w:cs="仿宋_GB2312" w:hint="eastAsia"/>
                <w:spacing w:val="-6"/>
                <w:w w:val="90"/>
                <w:sz w:val="28"/>
                <w:szCs w:val="28"/>
              </w:rPr>
              <w:t>朝阳分局</w:t>
            </w:r>
          </w:p>
        </w:tc>
      </w:tr>
      <w:tr w:rsidR="008C7CE8" w:rsidRPr="008C7CE8" w:rsidTr="00031345">
        <w:trPr>
          <w:trHeight w:val="590"/>
          <w:jc w:val="center"/>
        </w:trPr>
        <w:tc>
          <w:tcPr>
            <w:tcW w:w="542" w:type="dxa"/>
            <w:vAlign w:val="center"/>
          </w:tcPr>
          <w:p w:rsidR="008C7CE8" w:rsidRPr="008C7CE8" w:rsidRDefault="008C7CE8" w:rsidP="008C7CE8">
            <w:pPr>
              <w:spacing w:line="38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28</w:t>
            </w:r>
          </w:p>
        </w:tc>
        <w:tc>
          <w:tcPr>
            <w:tcW w:w="1418" w:type="dxa"/>
            <w:vAlign w:val="center"/>
          </w:tcPr>
          <w:p w:rsidR="008C7CE8" w:rsidRPr="008C7CE8" w:rsidRDefault="008C7CE8" w:rsidP="008C7CE8">
            <w:pPr>
              <w:spacing w:line="380" w:lineRule="exact"/>
              <w:jc w:val="center"/>
              <w:rPr>
                <w:rFonts w:ascii="仿宋_GB2312" w:eastAsia="仿宋_GB2312" w:hAnsi="Times New Roman" w:cs="仿宋_GB2312"/>
                <w:sz w:val="28"/>
                <w:szCs w:val="28"/>
              </w:rPr>
            </w:pPr>
            <w:r w:rsidRPr="008C7CE8">
              <w:rPr>
                <w:rFonts w:ascii="仿宋_GB2312" w:eastAsia="仿宋_GB2312" w:hAnsi="Times New Roman" w:cs="Times New Roman"/>
                <w:sz w:val="28"/>
                <w:szCs w:val="28"/>
              </w:rPr>
              <w:t>强化施工扬尘精细化管控</w:t>
            </w: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城管执法部门加强对属地扬尘执法工作的指导，做好各类扬尘执法数据的汇总分析并及时向同级相关行业主管部门推送，通报扬尘违法行为，营造扬尘执法高压态势。</w:t>
            </w:r>
          </w:p>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住房城乡建设、交通、水务、园林绿化、城市管理等行业主管部门强化“门前三包”道路清扫保洁责任落实，施工工地（场站）出口两侧各100米范围避免出现明显车印及渣土遗撒点。结合扬尘问题处罚情况，采取通报、约谈、扣分、限制评优和招投标、降级资质等措施，强化扬尘闭环管理。</w:t>
            </w:r>
          </w:p>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sz w:val="28"/>
                <w:szCs w:val="28"/>
              </w:rPr>
              <w:t>各街乡</w:t>
            </w:r>
            <w:r w:rsidRPr="008C7CE8">
              <w:rPr>
                <w:rFonts w:ascii="仿宋_GB2312" w:eastAsia="仿宋_GB2312" w:hAnsi="Times New Roman" w:cs="仿宋_GB2312" w:hint="eastAsia"/>
                <w:sz w:val="28"/>
                <w:szCs w:val="28"/>
              </w:rPr>
              <w:t>加强对各类施工、拆迁拆违等项目的扬尘执法，对上账施工工地的月检查率要达到100%。</w:t>
            </w:r>
          </w:p>
        </w:tc>
        <w:tc>
          <w:tcPr>
            <w:tcW w:w="851"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Times New Roman"/>
                <w:spacing w:val="-50"/>
                <w:sz w:val="28"/>
                <w:szCs w:val="28"/>
              </w:rPr>
            </w:pPr>
            <w:r w:rsidRPr="008C7CE8">
              <w:rPr>
                <w:rFonts w:ascii="仿宋_GB2312" w:eastAsia="仿宋_GB2312" w:hAnsi="Times New Roman" w:cs="仿宋_GB2312"/>
                <w:spacing w:val="-20"/>
                <w:sz w:val="28"/>
                <w:szCs w:val="28"/>
              </w:rPr>
              <w:t>年底前</w:t>
            </w:r>
          </w:p>
        </w:tc>
        <w:tc>
          <w:tcPr>
            <w:tcW w:w="2167"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区城管执法局</w:t>
            </w:r>
          </w:p>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区住房城乡建设委</w:t>
            </w:r>
          </w:p>
          <w:p w:rsidR="008C7CE8" w:rsidRPr="008C7CE8" w:rsidRDefault="008C7CE8" w:rsidP="008C7CE8">
            <w:pPr>
              <w:spacing w:line="380" w:lineRule="exact"/>
              <w:ind w:leftChars="-50" w:left="-105" w:rightChars="-50" w:right="-105"/>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区交通委</w:t>
            </w:r>
          </w:p>
          <w:p w:rsidR="008C7CE8" w:rsidRPr="008C7CE8" w:rsidRDefault="008C7CE8" w:rsidP="008C7CE8">
            <w:pPr>
              <w:spacing w:line="380" w:lineRule="exact"/>
              <w:ind w:leftChars="-50" w:left="-105" w:rightChars="-50" w:right="-105"/>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区水务局</w:t>
            </w:r>
          </w:p>
          <w:p w:rsidR="008C7CE8" w:rsidRPr="008C7CE8" w:rsidRDefault="008C7CE8" w:rsidP="008C7CE8">
            <w:pPr>
              <w:spacing w:line="380" w:lineRule="exact"/>
              <w:ind w:leftChars="-50" w:left="-105" w:rightChars="-50" w:right="-105"/>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区城管委</w:t>
            </w:r>
          </w:p>
          <w:p w:rsidR="008C7CE8" w:rsidRPr="008C7CE8" w:rsidRDefault="008C7CE8" w:rsidP="008C7CE8">
            <w:pPr>
              <w:spacing w:line="380" w:lineRule="exact"/>
              <w:ind w:leftChars="-50" w:left="-105" w:rightChars="-50" w:right="-105"/>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区园林绿化局</w:t>
            </w:r>
          </w:p>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z w:val="28"/>
                <w:szCs w:val="28"/>
              </w:rPr>
              <w:t>各街乡</w:t>
            </w:r>
          </w:p>
        </w:tc>
        <w:tc>
          <w:tcPr>
            <w:tcW w:w="2178"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Times New Roman"/>
                <w:sz w:val="28"/>
                <w:szCs w:val="28"/>
              </w:rPr>
              <w:t>——</w:t>
            </w:r>
          </w:p>
        </w:tc>
      </w:tr>
      <w:tr w:rsidR="008C7CE8" w:rsidRPr="008C7CE8" w:rsidTr="00031345">
        <w:trPr>
          <w:trHeight w:val="2072"/>
          <w:jc w:val="center"/>
        </w:trPr>
        <w:tc>
          <w:tcPr>
            <w:tcW w:w="542" w:type="dxa"/>
            <w:vAlign w:val="center"/>
          </w:tcPr>
          <w:p w:rsidR="008C7CE8" w:rsidRPr="008C7CE8" w:rsidRDefault="008C7CE8" w:rsidP="008C7CE8">
            <w:pPr>
              <w:spacing w:line="38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29</w:t>
            </w:r>
          </w:p>
        </w:tc>
        <w:tc>
          <w:tcPr>
            <w:tcW w:w="1418" w:type="dxa"/>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加强重点区域精细</w:t>
            </w:r>
            <w:proofErr w:type="gramStart"/>
            <w:r w:rsidRPr="008C7CE8">
              <w:rPr>
                <w:rFonts w:ascii="仿宋_GB2312" w:eastAsia="仿宋_GB2312" w:hAnsi="Times New Roman" w:cs="Times New Roman" w:hint="eastAsia"/>
                <w:sz w:val="28"/>
                <w:szCs w:val="28"/>
              </w:rPr>
              <w:t>化治理</w:t>
            </w:r>
            <w:proofErr w:type="gramEnd"/>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研究制定辖区冬奥及冬残奥会服务保障工作方案，组织开展冬奥及冬残奥会赛场周边综合整治，加大大气污染防治力度。</w:t>
            </w:r>
          </w:p>
        </w:tc>
        <w:tc>
          <w:tcPr>
            <w:tcW w:w="851"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z w:val="28"/>
                <w:szCs w:val="28"/>
              </w:rPr>
            </w:pPr>
            <w:r w:rsidRPr="008C7CE8">
              <w:rPr>
                <w:rFonts w:ascii="仿宋_GB2312" w:eastAsia="仿宋_GB2312" w:hAnsi="Times New Roman" w:cs="仿宋_GB2312" w:hint="eastAsia"/>
                <w:spacing w:val="-20"/>
                <w:sz w:val="28"/>
                <w:szCs w:val="28"/>
              </w:rPr>
              <w:t>年底前</w:t>
            </w:r>
          </w:p>
        </w:tc>
        <w:tc>
          <w:tcPr>
            <w:tcW w:w="2167" w:type="dxa"/>
            <w:vAlign w:val="center"/>
          </w:tcPr>
          <w:p w:rsidR="008C7CE8" w:rsidRPr="008C7CE8" w:rsidRDefault="008C7CE8" w:rsidP="008C7CE8">
            <w:pPr>
              <w:spacing w:line="38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区生态环境局</w:t>
            </w:r>
          </w:p>
          <w:p w:rsidR="008C7CE8" w:rsidRPr="008C7CE8" w:rsidRDefault="008C7CE8" w:rsidP="008C7CE8">
            <w:pPr>
              <w:spacing w:line="38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区城管委</w:t>
            </w:r>
          </w:p>
          <w:p w:rsidR="008C7CE8" w:rsidRPr="008C7CE8" w:rsidRDefault="008C7CE8" w:rsidP="008C7CE8">
            <w:pPr>
              <w:spacing w:line="38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z w:val="28"/>
                <w:szCs w:val="28"/>
              </w:rPr>
              <w:t>等部门</w:t>
            </w:r>
          </w:p>
        </w:tc>
        <w:tc>
          <w:tcPr>
            <w:tcW w:w="2178"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w:t>
            </w:r>
          </w:p>
        </w:tc>
      </w:tr>
      <w:tr w:rsidR="008C7CE8" w:rsidRPr="008C7CE8" w:rsidTr="00031345">
        <w:trPr>
          <w:trHeight w:val="2448"/>
          <w:jc w:val="center"/>
        </w:trPr>
        <w:tc>
          <w:tcPr>
            <w:tcW w:w="542" w:type="dxa"/>
            <w:vMerge w:val="restart"/>
            <w:vAlign w:val="center"/>
          </w:tcPr>
          <w:p w:rsidR="008C7CE8" w:rsidRPr="008C7CE8" w:rsidRDefault="008C7CE8" w:rsidP="008C7CE8">
            <w:pPr>
              <w:widowControl/>
              <w:spacing w:line="38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30</w:t>
            </w:r>
          </w:p>
        </w:tc>
        <w:tc>
          <w:tcPr>
            <w:tcW w:w="1418" w:type="dxa"/>
            <w:vMerge w:val="restart"/>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加强烟花爆竹管控、倡导文明祭祀</w:t>
            </w: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落实《北京市烟花爆竹安全管理规定》，五环路（含）以内区域禁止燃放烟花爆竹。结合</w:t>
            </w:r>
            <w:r w:rsidRPr="008C7CE8">
              <w:rPr>
                <w:rFonts w:ascii="仿宋_GB2312" w:eastAsia="仿宋_GB2312" w:hAnsi="Times New Roman" w:cs="仿宋_GB2312"/>
                <w:sz w:val="28"/>
                <w:szCs w:val="28"/>
              </w:rPr>
              <w:t>朝阳</w:t>
            </w:r>
            <w:r w:rsidRPr="008C7CE8">
              <w:rPr>
                <w:rFonts w:ascii="仿宋_GB2312" w:eastAsia="仿宋_GB2312" w:hAnsi="Times New Roman" w:cs="仿宋_GB2312" w:hint="eastAsia"/>
                <w:sz w:val="28"/>
                <w:szCs w:val="28"/>
              </w:rPr>
              <w:t>区实际，完善优化五环路以外区域禁止或限制燃放烟花爆竹区域划定。空气重污染橙色和红色预警期间，全</w:t>
            </w: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禁止销售、燃放烟花爆竹。</w:t>
            </w:r>
          </w:p>
        </w:tc>
        <w:tc>
          <w:tcPr>
            <w:tcW w:w="851" w:type="dxa"/>
            <w:vAlign w:val="center"/>
          </w:tcPr>
          <w:p w:rsidR="008C7CE8" w:rsidRPr="008C7CE8" w:rsidRDefault="008C7CE8" w:rsidP="008C7CE8">
            <w:pPr>
              <w:spacing w:line="38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长期实施</w:t>
            </w:r>
          </w:p>
        </w:tc>
        <w:tc>
          <w:tcPr>
            <w:tcW w:w="2167" w:type="dxa"/>
            <w:vAlign w:val="center"/>
          </w:tcPr>
          <w:p w:rsidR="008C7CE8" w:rsidRPr="008C7CE8" w:rsidRDefault="008C7CE8" w:rsidP="008C7CE8">
            <w:pPr>
              <w:spacing w:line="38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公安朝阳</w:t>
            </w:r>
            <w:r w:rsidRPr="008C7CE8">
              <w:rPr>
                <w:rFonts w:ascii="仿宋_GB2312" w:eastAsia="仿宋_GB2312" w:hAnsi="Times New Roman" w:cs="仿宋_GB2312"/>
                <w:sz w:val="28"/>
                <w:szCs w:val="28"/>
              </w:rPr>
              <w:t>分</w:t>
            </w:r>
            <w:r w:rsidRPr="008C7CE8">
              <w:rPr>
                <w:rFonts w:ascii="仿宋_GB2312" w:eastAsia="仿宋_GB2312" w:hAnsi="Times New Roman" w:cs="仿宋_GB2312" w:hint="eastAsia"/>
                <w:sz w:val="28"/>
                <w:szCs w:val="28"/>
              </w:rPr>
              <w:t>局</w:t>
            </w:r>
          </w:p>
          <w:p w:rsidR="008C7CE8" w:rsidRPr="008C7CE8" w:rsidRDefault="008C7CE8" w:rsidP="008C7CE8">
            <w:pPr>
              <w:spacing w:line="380" w:lineRule="exact"/>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应急局</w:t>
            </w:r>
          </w:p>
          <w:p w:rsidR="008C7CE8" w:rsidRPr="008C7CE8" w:rsidRDefault="008C7CE8" w:rsidP="008C7CE8">
            <w:pPr>
              <w:spacing w:line="38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z w:val="28"/>
                <w:szCs w:val="28"/>
              </w:rPr>
              <w:t>各街乡</w:t>
            </w:r>
          </w:p>
        </w:tc>
        <w:tc>
          <w:tcPr>
            <w:tcW w:w="2178" w:type="dxa"/>
            <w:vAlign w:val="center"/>
          </w:tcPr>
          <w:p w:rsidR="008C7CE8" w:rsidRPr="008C7CE8" w:rsidRDefault="008C7CE8" w:rsidP="008C7CE8">
            <w:pPr>
              <w:spacing w:line="380" w:lineRule="exact"/>
              <w:jc w:val="center"/>
              <w:rPr>
                <w:rFonts w:ascii="仿宋_GB2312" w:eastAsia="仿宋_GB2312" w:hAnsi="Times New Roman" w:cs="仿宋_GB2312"/>
                <w:spacing w:val="-20"/>
                <w:sz w:val="28"/>
                <w:szCs w:val="28"/>
              </w:rPr>
            </w:pPr>
            <w:r w:rsidRPr="008C7CE8">
              <w:rPr>
                <w:rFonts w:ascii="仿宋_GB2312" w:eastAsia="仿宋_GB2312" w:hAnsi="Times New Roman" w:cs="Times New Roman"/>
                <w:sz w:val="28"/>
                <w:szCs w:val="28"/>
              </w:rPr>
              <w:t>——</w:t>
            </w:r>
          </w:p>
        </w:tc>
      </w:tr>
      <w:tr w:rsidR="008C7CE8" w:rsidRPr="008C7CE8" w:rsidTr="00031345">
        <w:trPr>
          <w:trHeight w:val="697"/>
          <w:jc w:val="center"/>
        </w:trPr>
        <w:tc>
          <w:tcPr>
            <w:tcW w:w="542" w:type="dxa"/>
            <w:vMerge/>
            <w:vAlign w:val="center"/>
          </w:tcPr>
          <w:p w:rsidR="008C7CE8" w:rsidRPr="008C7CE8" w:rsidRDefault="008C7CE8" w:rsidP="008C7CE8">
            <w:pPr>
              <w:widowControl/>
              <w:spacing w:line="380" w:lineRule="exact"/>
              <w:jc w:val="left"/>
              <w:rPr>
                <w:rFonts w:ascii="仿宋_GB2312" w:eastAsia="仿宋_GB2312" w:hAnsi="Times New Roman" w:cs="仿宋_GB2312"/>
                <w:sz w:val="28"/>
                <w:szCs w:val="28"/>
              </w:rPr>
            </w:pPr>
          </w:p>
        </w:tc>
        <w:tc>
          <w:tcPr>
            <w:tcW w:w="1418" w:type="dxa"/>
            <w:vMerge/>
            <w:vAlign w:val="center"/>
          </w:tcPr>
          <w:p w:rsidR="008C7CE8" w:rsidRPr="008C7CE8" w:rsidRDefault="008C7CE8" w:rsidP="008C7CE8">
            <w:pPr>
              <w:widowControl/>
              <w:spacing w:line="380" w:lineRule="exact"/>
              <w:jc w:val="left"/>
              <w:rPr>
                <w:rFonts w:ascii="仿宋_GB2312" w:eastAsia="仿宋_GB2312" w:hAnsi="Times New Roman" w:cs="仿宋_GB2312"/>
                <w:sz w:val="28"/>
                <w:szCs w:val="28"/>
              </w:rPr>
            </w:pP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倡导市民文明、低碳、绿色祭祀。</w:t>
            </w:r>
          </w:p>
        </w:tc>
        <w:tc>
          <w:tcPr>
            <w:tcW w:w="851" w:type="dxa"/>
            <w:vAlign w:val="center"/>
          </w:tcPr>
          <w:p w:rsidR="008C7CE8" w:rsidRPr="008C7CE8" w:rsidRDefault="008C7CE8" w:rsidP="008C7CE8">
            <w:pPr>
              <w:spacing w:line="38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长期实施</w:t>
            </w:r>
          </w:p>
        </w:tc>
        <w:tc>
          <w:tcPr>
            <w:tcW w:w="2167" w:type="dxa"/>
            <w:vAlign w:val="center"/>
          </w:tcPr>
          <w:p w:rsidR="008C7CE8" w:rsidRPr="008C7CE8" w:rsidRDefault="008C7CE8" w:rsidP="008C7CE8">
            <w:pPr>
              <w:spacing w:line="380" w:lineRule="exact"/>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民政局</w:t>
            </w:r>
          </w:p>
          <w:p w:rsidR="008C7CE8" w:rsidRPr="008C7CE8" w:rsidRDefault="008C7CE8" w:rsidP="008C7CE8">
            <w:pPr>
              <w:spacing w:line="38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精神</w:t>
            </w:r>
            <w:r w:rsidRPr="008C7CE8">
              <w:rPr>
                <w:rFonts w:ascii="仿宋_GB2312" w:eastAsia="仿宋_GB2312" w:hAnsi="Times New Roman" w:cs="仿宋_GB2312"/>
                <w:sz w:val="28"/>
                <w:szCs w:val="28"/>
              </w:rPr>
              <w:t>文明办</w:t>
            </w:r>
          </w:p>
        </w:tc>
        <w:tc>
          <w:tcPr>
            <w:tcW w:w="2178" w:type="dxa"/>
            <w:vAlign w:val="center"/>
          </w:tcPr>
          <w:p w:rsidR="008C7CE8" w:rsidRPr="008C7CE8" w:rsidRDefault="008C7CE8" w:rsidP="008C7CE8">
            <w:pPr>
              <w:spacing w:line="380" w:lineRule="exact"/>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区委宣传部</w:t>
            </w:r>
          </w:p>
          <w:p w:rsidR="008C7CE8" w:rsidRPr="008C7CE8" w:rsidRDefault="008C7CE8" w:rsidP="008C7CE8">
            <w:pPr>
              <w:spacing w:line="38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z w:val="28"/>
                <w:szCs w:val="28"/>
              </w:rPr>
              <w:t>区城管委</w:t>
            </w:r>
          </w:p>
        </w:tc>
      </w:tr>
      <w:tr w:rsidR="008C7CE8" w:rsidRPr="008C7CE8" w:rsidTr="00031345">
        <w:trPr>
          <w:trHeight w:val="590"/>
          <w:jc w:val="center"/>
        </w:trPr>
        <w:tc>
          <w:tcPr>
            <w:tcW w:w="542" w:type="dxa"/>
            <w:vAlign w:val="center"/>
          </w:tcPr>
          <w:p w:rsidR="008C7CE8" w:rsidRPr="008C7CE8" w:rsidRDefault="008C7CE8" w:rsidP="008C7CE8">
            <w:pPr>
              <w:widowControl/>
              <w:spacing w:line="360" w:lineRule="exact"/>
              <w:jc w:val="lef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31</w:t>
            </w:r>
          </w:p>
        </w:tc>
        <w:tc>
          <w:tcPr>
            <w:tcW w:w="1418" w:type="dxa"/>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加强统筹调度</w:t>
            </w: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定期对各街乡镇空气质量进行排名通报。</w:t>
            </w:r>
          </w:p>
        </w:tc>
        <w:tc>
          <w:tcPr>
            <w:tcW w:w="851" w:type="dxa"/>
            <w:vAlign w:val="center"/>
          </w:tcPr>
          <w:p w:rsidR="008C7CE8" w:rsidRPr="008C7CE8" w:rsidRDefault="008C7CE8" w:rsidP="008C7CE8">
            <w:pPr>
              <w:spacing w:line="36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长期实施</w:t>
            </w:r>
          </w:p>
        </w:tc>
        <w:tc>
          <w:tcPr>
            <w:tcW w:w="2167" w:type="dxa"/>
            <w:vAlign w:val="center"/>
          </w:tcPr>
          <w:p w:rsidR="008C7CE8" w:rsidRPr="008C7CE8" w:rsidRDefault="008C7CE8" w:rsidP="008C7CE8">
            <w:pPr>
              <w:adjustRightInd w:val="0"/>
              <w:snapToGrid w:val="0"/>
              <w:spacing w:line="36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区生态环境局</w:t>
            </w:r>
          </w:p>
        </w:tc>
        <w:tc>
          <w:tcPr>
            <w:tcW w:w="2178" w:type="dxa"/>
            <w:vAlign w:val="center"/>
          </w:tcPr>
          <w:p w:rsidR="008C7CE8" w:rsidRPr="008C7CE8" w:rsidRDefault="008C7CE8" w:rsidP="008C7CE8">
            <w:pPr>
              <w:spacing w:line="360" w:lineRule="exact"/>
              <w:jc w:val="center"/>
              <w:rPr>
                <w:rFonts w:ascii="仿宋_GB2312" w:eastAsia="仿宋_GB2312" w:hAnsi="Times New Roman" w:cs="仿宋_GB2312"/>
                <w:spacing w:val="-20"/>
                <w:sz w:val="28"/>
                <w:szCs w:val="28"/>
              </w:rPr>
            </w:pPr>
            <w:r w:rsidRPr="008C7CE8">
              <w:rPr>
                <w:rFonts w:ascii="仿宋_GB2312" w:eastAsia="仿宋_GB2312" w:hAnsi="Times New Roman" w:cs="Times New Roman"/>
                <w:sz w:val="28"/>
                <w:szCs w:val="28"/>
              </w:rPr>
              <w:t>——</w:t>
            </w:r>
          </w:p>
        </w:tc>
      </w:tr>
      <w:tr w:rsidR="008C7CE8" w:rsidRPr="008C7CE8" w:rsidTr="00031345">
        <w:trPr>
          <w:trHeight w:val="711"/>
          <w:jc w:val="center"/>
        </w:trPr>
        <w:tc>
          <w:tcPr>
            <w:tcW w:w="13329" w:type="dxa"/>
            <w:gridSpan w:val="6"/>
            <w:vAlign w:val="center"/>
          </w:tcPr>
          <w:p w:rsidR="008C7CE8" w:rsidRPr="008C7CE8" w:rsidRDefault="008C7CE8" w:rsidP="008C7CE8">
            <w:pPr>
              <w:spacing w:line="420" w:lineRule="exact"/>
              <w:jc w:val="center"/>
              <w:rPr>
                <w:rFonts w:ascii="黑体" w:eastAsia="黑体" w:hAnsi="黑体" w:cs="仿宋_GB2312"/>
                <w:sz w:val="28"/>
                <w:szCs w:val="28"/>
              </w:rPr>
            </w:pPr>
            <w:r w:rsidRPr="008C7CE8">
              <w:rPr>
                <w:rFonts w:ascii="黑体" w:eastAsia="黑体" w:hAnsi="黑体" w:cs="仿宋_GB2312" w:hint="eastAsia"/>
                <w:sz w:val="28"/>
                <w:szCs w:val="28"/>
              </w:rPr>
              <w:t>六、加强空气重污染应对</w:t>
            </w:r>
          </w:p>
        </w:tc>
      </w:tr>
      <w:tr w:rsidR="008C7CE8" w:rsidRPr="008C7CE8" w:rsidTr="00031345">
        <w:trPr>
          <w:trHeight w:val="3010"/>
          <w:jc w:val="center"/>
        </w:trPr>
        <w:tc>
          <w:tcPr>
            <w:tcW w:w="542" w:type="dxa"/>
            <w:vAlign w:val="center"/>
          </w:tcPr>
          <w:p w:rsidR="008C7CE8" w:rsidRPr="008C7CE8" w:rsidRDefault="008C7CE8" w:rsidP="008C7CE8">
            <w:pPr>
              <w:spacing w:line="360" w:lineRule="exact"/>
              <w:jc w:val="center"/>
              <w:rPr>
                <w:rFonts w:ascii="仿宋_GB2312" w:eastAsia="仿宋_GB2312" w:hAnsi="Times New Roman" w:cs="仿宋_GB2312"/>
                <w:sz w:val="28"/>
                <w:szCs w:val="28"/>
              </w:rPr>
            </w:pPr>
            <w:r w:rsidRPr="008C7CE8">
              <w:rPr>
                <w:rFonts w:ascii="仿宋_GB2312" w:eastAsia="仿宋_GB2312" w:hAnsi="Times New Roman" w:cs="Times New Roman" w:hint="eastAsia"/>
                <w:sz w:val="28"/>
                <w:szCs w:val="28"/>
              </w:rPr>
              <w:t>32</w:t>
            </w:r>
          </w:p>
        </w:tc>
        <w:tc>
          <w:tcPr>
            <w:tcW w:w="1418" w:type="dxa"/>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Times New Roman" w:hint="eastAsia"/>
                <w:sz w:val="28"/>
                <w:szCs w:val="28"/>
              </w:rPr>
              <w:t>加强移动源联防 管控</w:t>
            </w: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落实《机动车和非道路移动机械排放污染防治条例》，按照市局要求</w:t>
            </w:r>
            <w:r w:rsidRPr="008C7CE8">
              <w:rPr>
                <w:rFonts w:ascii="仿宋_GB2312" w:eastAsia="仿宋_GB2312" w:hAnsi="Times New Roman" w:cs="仿宋_GB2312"/>
                <w:sz w:val="28"/>
                <w:szCs w:val="28"/>
              </w:rPr>
              <w:t>落实</w:t>
            </w:r>
            <w:r w:rsidRPr="008C7CE8">
              <w:rPr>
                <w:rFonts w:ascii="仿宋_GB2312" w:eastAsia="仿宋_GB2312" w:hAnsi="Times New Roman" w:cs="仿宋_GB2312" w:hint="eastAsia"/>
                <w:sz w:val="28"/>
                <w:szCs w:val="28"/>
              </w:rPr>
              <w:t>京津冀三地机动车和非道路移动机械排放污染联合防治协调机制，落实机动车超标排放信息共享、非道路移动机械统一登记等工作。</w:t>
            </w:r>
          </w:p>
        </w:tc>
        <w:tc>
          <w:tcPr>
            <w:tcW w:w="851" w:type="dxa"/>
            <w:vAlign w:val="center"/>
          </w:tcPr>
          <w:p w:rsidR="008C7CE8" w:rsidRPr="008C7CE8" w:rsidRDefault="008C7CE8" w:rsidP="008C7CE8">
            <w:pPr>
              <w:spacing w:line="36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长期实施</w:t>
            </w:r>
          </w:p>
        </w:tc>
        <w:tc>
          <w:tcPr>
            <w:tcW w:w="2167" w:type="dxa"/>
            <w:vAlign w:val="center"/>
          </w:tcPr>
          <w:p w:rsidR="008C7CE8" w:rsidRPr="008C7CE8" w:rsidRDefault="008C7CE8" w:rsidP="008C7CE8">
            <w:pPr>
              <w:spacing w:line="380" w:lineRule="exact"/>
              <w:jc w:val="center"/>
              <w:rPr>
                <w:rFonts w:ascii="仿宋_GB2312" w:eastAsia="仿宋_GB2312" w:hAnsi="Times New Roman" w:cs="仿宋_GB2312"/>
                <w:sz w:val="28"/>
                <w:szCs w:val="28"/>
              </w:rPr>
            </w:pPr>
            <w:r w:rsidRPr="008C7CE8">
              <w:rPr>
                <w:rFonts w:ascii="仿宋_GB2312" w:eastAsia="仿宋_GB2312" w:hAnsi="Times New Roman" w:cs="仿宋_GB2312"/>
                <w:sz w:val="28"/>
                <w:szCs w:val="28"/>
              </w:rPr>
              <w:t>朝阳交通支队</w:t>
            </w:r>
          </w:p>
          <w:p w:rsidR="008C7CE8" w:rsidRPr="008C7CE8" w:rsidRDefault="008C7CE8" w:rsidP="008C7CE8">
            <w:pPr>
              <w:spacing w:line="38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z w:val="28"/>
                <w:szCs w:val="28"/>
              </w:rPr>
              <w:t>区生态环境局</w:t>
            </w:r>
          </w:p>
        </w:tc>
        <w:tc>
          <w:tcPr>
            <w:tcW w:w="2178" w:type="dxa"/>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w:t>
            </w:r>
          </w:p>
        </w:tc>
      </w:tr>
      <w:tr w:rsidR="008C7CE8" w:rsidRPr="008C7CE8" w:rsidTr="00031345">
        <w:trPr>
          <w:trHeight w:val="7693"/>
          <w:jc w:val="center"/>
        </w:trPr>
        <w:tc>
          <w:tcPr>
            <w:tcW w:w="542" w:type="dxa"/>
            <w:vAlign w:val="center"/>
          </w:tcPr>
          <w:p w:rsidR="008C7CE8" w:rsidRPr="008C7CE8" w:rsidRDefault="008C7CE8" w:rsidP="008C7CE8">
            <w:pPr>
              <w:spacing w:line="36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33</w:t>
            </w:r>
          </w:p>
        </w:tc>
        <w:tc>
          <w:tcPr>
            <w:tcW w:w="1418" w:type="dxa"/>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Times New Roman" w:hint="eastAsia"/>
                <w:sz w:val="28"/>
                <w:szCs w:val="28"/>
              </w:rPr>
              <w:t>完善应急减排清单</w:t>
            </w: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行业主管部门以及街乡要摸清企业生产状况、工地施工进度，每季度更新一次应急减排清单，并于每季度10日前报区空气重污染应急指挥部办公室，减排清单将报送生态环境部并在区政府网站公示。</w:t>
            </w:r>
          </w:p>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各主管部门按照“保先进帮后进，差异化分级管控”原则，推动治理水平整体升级。其中，</w:t>
            </w:r>
            <w:proofErr w:type="gramStart"/>
            <w:r w:rsidRPr="008C7CE8">
              <w:rPr>
                <w:rFonts w:ascii="仿宋_GB2312" w:eastAsia="仿宋_GB2312" w:hAnsi="Times New Roman" w:cs="仿宋_GB2312" w:hint="eastAsia"/>
                <w:sz w:val="28"/>
                <w:szCs w:val="28"/>
              </w:rPr>
              <w:t>发改部门</w:t>
            </w:r>
            <w:proofErr w:type="gramEnd"/>
            <w:r w:rsidRPr="008C7CE8">
              <w:rPr>
                <w:rFonts w:ascii="仿宋_GB2312" w:eastAsia="仿宋_GB2312" w:hAnsi="Times New Roman" w:cs="仿宋_GB2312" w:hint="eastAsia"/>
                <w:sz w:val="28"/>
                <w:szCs w:val="28"/>
              </w:rPr>
              <w:t>进一步完善重点行业企业“一厂</w:t>
            </w:r>
            <w:proofErr w:type="gramStart"/>
            <w:r w:rsidRPr="008C7CE8">
              <w:rPr>
                <w:rFonts w:ascii="仿宋_GB2312" w:eastAsia="仿宋_GB2312" w:hAnsi="Times New Roman" w:cs="仿宋_GB2312" w:hint="eastAsia"/>
                <w:sz w:val="28"/>
                <w:szCs w:val="28"/>
              </w:rPr>
              <w:t>一</w:t>
            </w:r>
            <w:proofErr w:type="gramEnd"/>
            <w:r w:rsidRPr="008C7CE8">
              <w:rPr>
                <w:rFonts w:ascii="仿宋_GB2312" w:eastAsia="仿宋_GB2312" w:hAnsi="Times New Roman" w:cs="仿宋_GB2312" w:hint="eastAsia"/>
                <w:sz w:val="28"/>
                <w:szCs w:val="28"/>
              </w:rPr>
              <w:t>策”实施方案，实现措施“可操作、可监测、可核查”；住</w:t>
            </w:r>
            <w:proofErr w:type="gramStart"/>
            <w:r w:rsidRPr="008C7CE8">
              <w:rPr>
                <w:rFonts w:ascii="仿宋_GB2312" w:eastAsia="仿宋_GB2312" w:hAnsi="Times New Roman" w:cs="仿宋_GB2312" w:hint="eastAsia"/>
                <w:sz w:val="28"/>
                <w:szCs w:val="28"/>
              </w:rPr>
              <w:t>建部门</w:t>
            </w:r>
            <w:proofErr w:type="gramEnd"/>
            <w:r w:rsidRPr="008C7CE8">
              <w:rPr>
                <w:rFonts w:ascii="仿宋_GB2312" w:eastAsia="仿宋_GB2312" w:hAnsi="Times New Roman" w:cs="仿宋_GB2312" w:hint="eastAsia"/>
                <w:sz w:val="28"/>
                <w:szCs w:val="28"/>
              </w:rPr>
              <w:t>严格执行市住</w:t>
            </w:r>
            <w:proofErr w:type="gramStart"/>
            <w:r w:rsidRPr="008C7CE8">
              <w:rPr>
                <w:rFonts w:ascii="仿宋_GB2312" w:eastAsia="仿宋_GB2312" w:hAnsi="Times New Roman" w:cs="仿宋_GB2312" w:hint="eastAsia"/>
                <w:sz w:val="28"/>
                <w:szCs w:val="28"/>
              </w:rPr>
              <w:t>建部门</w:t>
            </w:r>
            <w:proofErr w:type="gramEnd"/>
            <w:r w:rsidRPr="008C7CE8">
              <w:rPr>
                <w:rFonts w:ascii="仿宋_GB2312" w:eastAsia="仿宋_GB2312" w:hAnsi="Times New Roman" w:cs="仿宋_GB2312" w:hint="eastAsia"/>
                <w:sz w:val="28"/>
                <w:szCs w:val="28"/>
              </w:rPr>
              <w:t>出台的管理办法，推进施工工地“绿牌”管理；宣传部门对纳入行业保障清单的企业进行全面评估、审核，科学制定减排措施；交通部门根据行业内企业污染治理技术、排放限值、监测监控水平、环境管理水平、运输方式等要求实施绩效分级管理，分类执行重污染期间停限产措施。</w:t>
            </w:r>
          </w:p>
        </w:tc>
        <w:tc>
          <w:tcPr>
            <w:tcW w:w="851" w:type="dxa"/>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40"/>
                <w:sz w:val="28"/>
                <w:szCs w:val="28"/>
              </w:rPr>
            </w:pPr>
            <w:r w:rsidRPr="008C7CE8">
              <w:rPr>
                <w:rFonts w:ascii="仿宋_GB2312" w:eastAsia="仿宋_GB2312" w:hAnsi="Times New Roman" w:cs="仿宋_GB2312" w:hint="eastAsia"/>
                <w:spacing w:val="-20"/>
                <w:sz w:val="28"/>
                <w:szCs w:val="28"/>
              </w:rPr>
              <w:t>年底前</w:t>
            </w:r>
          </w:p>
        </w:tc>
        <w:tc>
          <w:tcPr>
            <w:tcW w:w="2167" w:type="dxa"/>
            <w:vAlign w:val="center"/>
          </w:tcPr>
          <w:p w:rsidR="008C7CE8" w:rsidRPr="00453F9B" w:rsidRDefault="008C7CE8" w:rsidP="00453F9B">
            <w:pPr>
              <w:spacing w:line="380" w:lineRule="exact"/>
              <w:ind w:leftChars="-50" w:left="-105" w:rightChars="-50" w:right="-105"/>
              <w:jc w:val="center"/>
              <w:rPr>
                <w:rFonts w:ascii="仿宋_GB2312" w:eastAsia="仿宋_GB2312" w:hAnsi="Times New Roman" w:cs="仿宋_GB2312"/>
                <w:sz w:val="28"/>
                <w:szCs w:val="28"/>
              </w:rPr>
            </w:pPr>
            <w:r w:rsidRPr="00453F9B">
              <w:rPr>
                <w:rFonts w:ascii="仿宋_GB2312" w:eastAsia="仿宋_GB2312" w:hAnsi="Times New Roman" w:cs="仿宋_GB2312" w:hint="eastAsia"/>
                <w:sz w:val="28"/>
                <w:szCs w:val="28"/>
              </w:rPr>
              <w:t>区生态环境局</w:t>
            </w:r>
          </w:p>
          <w:p w:rsidR="008C7CE8" w:rsidRPr="00453F9B" w:rsidRDefault="008C7CE8" w:rsidP="00453F9B">
            <w:pPr>
              <w:spacing w:line="380" w:lineRule="exact"/>
              <w:ind w:leftChars="-50" w:left="-105" w:rightChars="-50" w:right="-105"/>
              <w:jc w:val="center"/>
              <w:rPr>
                <w:rFonts w:ascii="仿宋_GB2312" w:eastAsia="仿宋_GB2312" w:hAnsi="Times New Roman" w:cs="仿宋_GB2312"/>
                <w:sz w:val="28"/>
                <w:szCs w:val="28"/>
              </w:rPr>
            </w:pPr>
            <w:r w:rsidRPr="00453F9B">
              <w:rPr>
                <w:rFonts w:ascii="仿宋_GB2312" w:eastAsia="仿宋_GB2312" w:hAnsi="Times New Roman" w:cs="仿宋_GB2312" w:hint="eastAsia"/>
                <w:sz w:val="28"/>
                <w:szCs w:val="28"/>
              </w:rPr>
              <w:t>区发展改革委</w:t>
            </w:r>
          </w:p>
          <w:p w:rsidR="008C7CE8" w:rsidRPr="008C7CE8" w:rsidRDefault="008C7CE8" w:rsidP="008C7CE8">
            <w:pPr>
              <w:spacing w:line="48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区住房城乡建设委</w:t>
            </w:r>
          </w:p>
          <w:p w:rsidR="008C7CE8" w:rsidRPr="00453F9B" w:rsidRDefault="008C7CE8" w:rsidP="00453F9B">
            <w:pPr>
              <w:spacing w:line="380" w:lineRule="exact"/>
              <w:ind w:leftChars="-50" w:left="-105" w:rightChars="-50" w:right="-105"/>
              <w:jc w:val="center"/>
              <w:rPr>
                <w:rFonts w:ascii="仿宋_GB2312" w:eastAsia="仿宋_GB2312" w:hAnsi="Times New Roman" w:cs="仿宋_GB2312"/>
                <w:sz w:val="28"/>
                <w:szCs w:val="28"/>
              </w:rPr>
            </w:pPr>
            <w:r w:rsidRPr="00453F9B">
              <w:rPr>
                <w:rFonts w:ascii="仿宋_GB2312" w:eastAsia="仿宋_GB2312" w:hAnsi="Times New Roman" w:cs="仿宋_GB2312" w:hint="eastAsia"/>
                <w:sz w:val="28"/>
                <w:szCs w:val="28"/>
              </w:rPr>
              <w:t>区委宣传部</w:t>
            </w:r>
          </w:p>
          <w:p w:rsidR="008C7CE8" w:rsidRPr="00453F9B" w:rsidRDefault="008C7CE8" w:rsidP="00453F9B">
            <w:pPr>
              <w:spacing w:line="380" w:lineRule="exact"/>
              <w:ind w:leftChars="-50" w:left="-105" w:rightChars="-50" w:right="-105"/>
              <w:jc w:val="center"/>
              <w:rPr>
                <w:rFonts w:ascii="仿宋_GB2312" w:eastAsia="仿宋_GB2312" w:hAnsi="Times New Roman" w:cs="仿宋_GB2312"/>
                <w:sz w:val="28"/>
                <w:szCs w:val="28"/>
              </w:rPr>
            </w:pPr>
            <w:r w:rsidRPr="00453F9B">
              <w:rPr>
                <w:rFonts w:ascii="仿宋_GB2312" w:eastAsia="仿宋_GB2312" w:hAnsi="Times New Roman" w:cs="仿宋_GB2312" w:hint="eastAsia"/>
                <w:sz w:val="28"/>
                <w:szCs w:val="28"/>
              </w:rPr>
              <w:t>区交通委</w:t>
            </w:r>
          </w:p>
          <w:p w:rsidR="008C7CE8" w:rsidRPr="008C7CE8" w:rsidRDefault="008C7CE8" w:rsidP="008C7CE8">
            <w:pPr>
              <w:spacing w:line="360" w:lineRule="exact"/>
              <w:ind w:leftChars="-50" w:left="-105" w:rightChars="-50" w:right="-105"/>
              <w:jc w:val="center"/>
              <w:rPr>
                <w:rFonts w:ascii="仿宋_GB2312" w:eastAsia="仿宋_GB2312" w:hAnsi="Times New Roman" w:cs="仿宋_GB2312"/>
                <w:spacing w:val="-20"/>
                <w:sz w:val="28"/>
                <w:szCs w:val="28"/>
              </w:rPr>
            </w:pPr>
          </w:p>
        </w:tc>
        <w:tc>
          <w:tcPr>
            <w:tcW w:w="2178" w:type="dxa"/>
            <w:vAlign w:val="center"/>
          </w:tcPr>
          <w:p w:rsidR="008C7CE8" w:rsidRPr="008C7CE8" w:rsidRDefault="008C7CE8" w:rsidP="008C7CE8">
            <w:pPr>
              <w:spacing w:line="36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Times New Roman"/>
                <w:sz w:val="28"/>
                <w:szCs w:val="28"/>
              </w:rPr>
              <w:t>——</w:t>
            </w:r>
          </w:p>
        </w:tc>
      </w:tr>
      <w:tr w:rsidR="008C7CE8" w:rsidRPr="008C7CE8" w:rsidTr="00031345">
        <w:trPr>
          <w:trHeight w:val="590"/>
          <w:jc w:val="center"/>
        </w:trPr>
        <w:tc>
          <w:tcPr>
            <w:tcW w:w="542" w:type="dxa"/>
            <w:vAlign w:val="center"/>
          </w:tcPr>
          <w:p w:rsidR="008C7CE8" w:rsidRPr="008C7CE8" w:rsidRDefault="008C7CE8" w:rsidP="008C7CE8">
            <w:pPr>
              <w:spacing w:line="400" w:lineRule="exact"/>
              <w:jc w:val="center"/>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34</w:t>
            </w:r>
          </w:p>
        </w:tc>
        <w:tc>
          <w:tcPr>
            <w:tcW w:w="1418" w:type="dxa"/>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Times New Roman" w:hint="eastAsia"/>
                <w:sz w:val="28"/>
                <w:szCs w:val="28"/>
              </w:rPr>
              <w:t>空气重污染应急 减排</w:t>
            </w:r>
          </w:p>
        </w:tc>
        <w:tc>
          <w:tcPr>
            <w:tcW w:w="6173" w:type="dxa"/>
            <w:vAlign w:val="center"/>
          </w:tcPr>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做好重大活动空气质量保障等工作，落实本</w:t>
            </w:r>
            <w:r w:rsidRPr="008C7CE8">
              <w:rPr>
                <w:rFonts w:ascii="仿宋_GB2312" w:eastAsia="仿宋_GB2312" w:hAnsi="Times New Roman" w:cs="仿宋_GB2312"/>
                <w:sz w:val="28"/>
                <w:szCs w:val="28"/>
              </w:rPr>
              <w:t>区</w:t>
            </w:r>
            <w:r w:rsidRPr="008C7CE8">
              <w:rPr>
                <w:rFonts w:ascii="仿宋_GB2312" w:eastAsia="仿宋_GB2312" w:hAnsi="Times New Roman" w:cs="仿宋_GB2312" w:hint="eastAsia"/>
                <w:sz w:val="28"/>
                <w:szCs w:val="28"/>
              </w:rPr>
              <w:t>空气重污染应急预案。</w:t>
            </w:r>
          </w:p>
          <w:p w:rsidR="008C7CE8" w:rsidRPr="008C7CE8" w:rsidRDefault="008C7CE8" w:rsidP="008C7CE8">
            <w:pPr>
              <w:spacing w:line="420" w:lineRule="exact"/>
              <w:rPr>
                <w:rFonts w:ascii="仿宋_GB2312" w:eastAsia="仿宋_GB2312" w:hAnsi="Times New Roman" w:cs="仿宋_GB2312"/>
                <w:sz w:val="28"/>
                <w:szCs w:val="28"/>
              </w:rPr>
            </w:pPr>
            <w:r w:rsidRPr="008C7CE8">
              <w:rPr>
                <w:rFonts w:ascii="仿宋_GB2312" w:eastAsia="仿宋_GB2312" w:hAnsi="Times New Roman" w:cs="仿宋_GB2312" w:hint="eastAsia"/>
                <w:sz w:val="28"/>
                <w:szCs w:val="28"/>
              </w:rPr>
              <w:t>空气重污染期间，加强督查检查执法，督促落实“一厂</w:t>
            </w:r>
            <w:proofErr w:type="gramStart"/>
            <w:r w:rsidRPr="008C7CE8">
              <w:rPr>
                <w:rFonts w:ascii="仿宋_GB2312" w:eastAsia="仿宋_GB2312" w:hAnsi="Times New Roman" w:cs="仿宋_GB2312" w:hint="eastAsia"/>
                <w:sz w:val="28"/>
                <w:szCs w:val="28"/>
              </w:rPr>
              <w:t>一</w:t>
            </w:r>
            <w:proofErr w:type="gramEnd"/>
            <w:r w:rsidRPr="008C7CE8">
              <w:rPr>
                <w:rFonts w:ascii="仿宋_GB2312" w:eastAsia="仿宋_GB2312" w:hAnsi="Times New Roman" w:cs="仿宋_GB2312" w:hint="eastAsia"/>
                <w:sz w:val="28"/>
                <w:szCs w:val="28"/>
              </w:rPr>
              <w:t>策”等各项减排措施，发挥对重污染的削峰降速作用。</w:t>
            </w:r>
          </w:p>
        </w:tc>
        <w:tc>
          <w:tcPr>
            <w:tcW w:w="851" w:type="dxa"/>
            <w:vAlign w:val="center"/>
          </w:tcPr>
          <w:p w:rsidR="008C7CE8" w:rsidRPr="008C7CE8" w:rsidRDefault="008C7CE8" w:rsidP="008C7CE8">
            <w:pPr>
              <w:spacing w:line="40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z w:val="28"/>
                <w:szCs w:val="28"/>
              </w:rPr>
              <w:t>长期实施</w:t>
            </w:r>
          </w:p>
        </w:tc>
        <w:tc>
          <w:tcPr>
            <w:tcW w:w="2167" w:type="dxa"/>
            <w:vAlign w:val="center"/>
          </w:tcPr>
          <w:p w:rsidR="00453F9B" w:rsidRDefault="008C7CE8" w:rsidP="00453F9B">
            <w:pPr>
              <w:spacing w:line="380" w:lineRule="exact"/>
              <w:ind w:leftChars="-50" w:left="-105" w:rightChars="-50" w:right="-105"/>
              <w:jc w:val="center"/>
              <w:rPr>
                <w:rFonts w:ascii="仿宋_GB2312" w:eastAsia="仿宋_GB2312" w:hAnsi="Times New Roman" w:cs="仿宋_GB2312"/>
                <w:sz w:val="28"/>
                <w:szCs w:val="28"/>
              </w:rPr>
            </w:pPr>
            <w:r w:rsidRPr="00453F9B">
              <w:rPr>
                <w:rFonts w:ascii="仿宋_GB2312" w:eastAsia="仿宋_GB2312" w:hAnsi="Times New Roman" w:cs="仿宋_GB2312" w:hint="eastAsia"/>
                <w:sz w:val="28"/>
                <w:szCs w:val="28"/>
              </w:rPr>
              <w:t>区空气重污染</w:t>
            </w:r>
          </w:p>
          <w:p w:rsidR="008C7CE8" w:rsidRPr="008C7CE8" w:rsidRDefault="008C7CE8" w:rsidP="00453F9B">
            <w:pPr>
              <w:spacing w:line="380" w:lineRule="exact"/>
              <w:ind w:leftChars="-50" w:left="-105" w:rightChars="-50" w:right="-105"/>
              <w:jc w:val="center"/>
              <w:rPr>
                <w:rFonts w:ascii="仿宋_GB2312" w:eastAsia="仿宋_GB2312" w:hAnsi="Times New Roman" w:cs="仿宋_GB2312"/>
                <w:spacing w:val="-20"/>
                <w:sz w:val="28"/>
                <w:szCs w:val="28"/>
              </w:rPr>
            </w:pPr>
            <w:r w:rsidRPr="00453F9B">
              <w:rPr>
                <w:rFonts w:ascii="仿宋_GB2312" w:eastAsia="仿宋_GB2312" w:hAnsi="Times New Roman" w:cs="仿宋_GB2312" w:hint="eastAsia"/>
                <w:sz w:val="28"/>
                <w:szCs w:val="28"/>
              </w:rPr>
              <w:t>应急指挥部成员单位</w:t>
            </w:r>
          </w:p>
        </w:tc>
        <w:tc>
          <w:tcPr>
            <w:tcW w:w="2178" w:type="dxa"/>
            <w:vAlign w:val="center"/>
          </w:tcPr>
          <w:p w:rsidR="008C7CE8" w:rsidRPr="008C7CE8" w:rsidRDefault="008C7CE8" w:rsidP="008C7CE8">
            <w:pPr>
              <w:spacing w:line="400" w:lineRule="exact"/>
              <w:ind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Times New Roman"/>
                <w:sz w:val="28"/>
                <w:szCs w:val="28"/>
              </w:rPr>
              <w:t>——</w:t>
            </w:r>
          </w:p>
        </w:tc>
      </w:tr>
    </w:tbl>
    <w:p w:rsidR="008C7CE8" w:rsidRPr="008C7CE8" w:rsidRDefault="008C7CE8" w:rsidP="008C7CE8">
      <w:pPr>
        <w:widowControl/>
        <w:spacing w:line="600" w:lineRule="exact"/>
        <w:rPr>
          <w:rFonts w:ascii="Times New Roman" w:eastAsia="黑体" w:hAnsi="Times New Roman" w:cs="Times New Roman"/>
          <w:sz w:val="28"/>
          <w:szCs w:val="28"/>
        </w:rPr>
      </w:pPr>
    </w:p>
    <w:p w:rsidR="008C7CE8" w:rsidRPr="008C7CE8" w:rsidRDefault="008C7CE8" w:rsidP="008C7CE8">
      <w:pPr>
        <w:widowControl/>
        <w:spacing w:line="600" w:lineRule="exact"/>
        <w:rPr>
          <w:rFonts w:ascii="Times New Roman" w:eastAsia="黑体" w:hAnsi="Times New Roman" w:cs="Times New Roman"/>
          <w:sz w:val="28"/>
          <w:szCs w:val="28"/>
        </w:rPr>
      </w:pPr>
    </w:p>
    <w:p w:rsidR="008C7CE8" w:rsidRPr="008C7CE8" w:rsidRDefault="008C7CE8" w:rsidP="008C7CE8">
      <w:pPr>
        <w:widowControl/>
        <w:spacing w:line="600" w:lineRule="exact"/>
        <w:rPr>
          <w:rFonts w:ascii="Times New Roman" w:eastAsia="黑体" w:hAnsi="Times New Roman" w:cs="Times New Roman"/>
          <w:sz w:val="28"/>
          <w:szCs w:val="28"/>
        </w:rPr>
      </w:pPr>
    </w:p>
    <w:p w:rsidR="008C7CE8" w:rsidRPr="008C7CE8" w:rsidRDefault="008C7CE8" w:rsidP="008C7CE8">
      <w:pPr>
        <w:adjustRightInd w:val="0"/>
        <w:snapToGrid w:val="0"/>
        <w:spacing w:line="340" w:lineRule="exact"/>
        <w:rPr>
          <w:rFonts w:ascii="Times New Roman" w:eastAsia="黑体" w:hAnsi="Times New Roman" w:cs="Times New Roman"/>
          <w:sz w:val="28"/>
          <w:szCs w:val="28"/>
        </w:rPr>
      </w:pPr>
    </w:p>
    <w:p w:rsidR="008C7CE8" w:rsidRPr="008C7CE8" w:rsidRDefault="008C7CE8" w:rsidP="008C7CE8">
      <w:pPr>
        <w:adjustRightInd w:val="0"/>
        <w:snapToGrid w:val="0"/>
        <w:spacing w:line="340" w:lineRule="exact"/>
        <w:rPr>
          <w:rFonts w:ascii="Times New Roman" w:eastAsia="黑体" w:hAnsi="Times New Roman" w:cs="Times New Roman"/>
          <w:sz w:val="28"/>
          <w:szCs w:val="28"/>
        </w:rPr>
      </w:pPr>
    </w:p>
    <w:p w:rsidR="008C7CE8" w:rsidRPr="008C7CE8" w:rsidRDefault="008C7CE8" w:rsidP="008C7CE8">
      <w:pPr>
        <w:adjustRightInd w:val="0"/>
        <w:snapToGrid w:val="0"/>
        <w:spacing w:line="340" w:lineRule="exact"/>
        <w:rPr>
          <w:rFonts w:ascii="Times New Roman" w:eastAsia="黑体" w:hAnsi="Times New Roman" w:cs="Times New Roman"/>
          <w:sz w:val="28"/>
          <w:szCs w:val="28"/>
        </w:rPr>
      </w:pPr>
    </w:p>
    <w:p w:rsidR="008C7CE8" w:rsidRPr="008C7CE8" w:rsidRDefault="008C7CE8" w:rsidP="008C7CE8">
      <w:pPr>
        <w:adjustRightInd w:val="0"/>
        <w:snapToGrid w:val="0"/>
        <w:spacing w:line="340" w:lineRule="exact"/>
        <w:rPr>
          <w:rFonts w:ascii="Times New Roman" w:eastAsia="黑体" w:hAnsi="Times New Roman" w:cs="Times New Roman"/>
          <w:sz w:val="28"/>
          <w:szCs w:val="28"/>
        </w:rPr>
      </w:pPr>
    </w:p>
    <w:p w:rsidR="008C7CE8" w:rsidRPr="008C7CE8" w:rsidRDefault="008C7CE8" w:rsidP="008C7CE8">
      <w:pPr>
        <w:adjustRightInd w:val="0"/>
        <w:snapToGrid w:val="0"/>
        <w:spacing w:line="340" w:lineRule="exact"/>
        <w:rPr>
          <w:rFonts w:ascii="Times New Roman" w:eastAsia="黑体" w:hAnsi="Times New Roman" w:cs="Times New Roman"/>
          <w:sz w:val="28"/>
          <w:szCs w:val="28"/>
        </w:rPr>
      </w:pPr>
    </w:p>
    <w:p w:rsidR="008C7CE8" w:rsidRPr="008C7CE8" w:rsidRDefault="008C7CE8" w:rsidP="008C7CE8">
      <w:pPr>
        <w:adjustRightInd w:val="0"/>
        <w:snapToGrid w:val="0"/>
        <w:spacing w:line="340" w:lineRule="exact"/>
        <w:rPr>
          <w:rFonts w:ascii="Times New Roman" w:eastAsia="黑体" w:hAnsi="Times New Roman" w:cs="Times New Roman"/>
          <w:sz w:val="28"/>
          <w:szCs w:val="28"/>
        </w:rPr>
      </w:pPr>
    </w:p>
    <w:p w:rsidR="008C7CE8" w:rsidRPr="008C7CE8" w:rsidRDefault="008C7CE8" w:rsidP="008C7CE8">
      <w:pPr>
        <w:adjustRightInd w:val="0"/>
        <w:snapToGrid w:val="0"/>
        <w:spacing w:line="340" w:lineRule="exact"/>
        <w:rPr>
          <w:rFonts w:ascii="Times New Roman" w:eastAsia="黑体" w:hAnsi="Times New Roman" w:cs="Times New Roman"/>
          <w:sz w:val="28"/>
          <w:szCs w:val="28"/>
        </w:rPr>
      </w:pPr>
    </w:p>
    <w:p w:rsidR="008C7CE8" w:rsidRPr="008C7CE8" w:rsidRDefault="008C7CE8" w:rsidP="008C7CE8">
      <w:pPr>
        <w:adjustRightInd w:val="0"/>
        <w:snapToGrid w:val="0"/>
        <w:spacing w:line="340" w:lineRule="exact"/>
        <w:rPr>
          <w:rFonts w:ascii="Times New Roman" w:eastAsia="黑体" w:hAnsi="Times New Roman" w:cs="Times New Roman"/>
          <w:sz w:val="28"/>
          <w:szCs w:val="28"/>
        </w:rPr>
      </w:pPr>
    </w:p>
    <w:p w:rsidR="008C7CE8" w:rsidRPr="008C7CE8" w:rsidRDefault="008C7CE8" w:rsidP="008C7CE8">
      <w:pPr>
        <w:adjustRightInd w:val="0"/>
        <w:snapToGrid w:val="0"/>
        <w:spacing w:line="340" w:lineRule="exact"/>
        <w:rPr>
          <w:rFonts w:ascii="Times New Roman" w:eastAsia="黑体" w:hAnsi="Times New Roman" w:cs="Times New Roman"/>
          <w:sz w:val="28"/>
          <w:szCs w:val="28"/>
        </w:rPr>
      </w:pPr>
    </w:p>
    <w:p w:rsidR="008C7CE8" w:rsidRPr="008C7CE8" w:rsidRDefault="008C7CE8" w:rsidP="008C7CE8">
      <w:pPr>
        <w:adjustRightInd w:val="0"/>
        <w:snapToGrid w:val="0"/>
        <w:spacing w:line="340" w:lineRule="exact"/>
        <w:rPr>
          <w:rFonts w:ascii="Times New Roman" w:eastAsia="黑体" w:hAnsi="Times New Roman" w:cs="Times New Roman"/>
          <w:sz w:val="28"/>
          <w:szCs w:val="28"/>
        </w:rPr>
      </w:pPr>
    </w:p>
    <w:p w:rsidR="008C7CE8" w:rsidRPr="008C7CE8" w:rsidRDefault="008C7CE8" w:rsidP="008C7CE8">
      <w:pPr>
        <w:adjustRightInd w:val="0"/>
        <w:snapToGrid w:val="0"/>
        <w:spacing w:after="100" w:afterAutospacing="1" w:line="440" w:lineRule="exact"/>
        <w:jc w:val="center"/>
        <w:rPr>
          <w:rFonts w:ascii="方正小标宋简体" w:eastAsia="方正小标宋简体" w:hAnsi="黑体" w:cs="方正小标宋简体"/>
          <w:sz w:val="44"/>
          <w:szCs w:val="36"/>
        </w:rPr>
      </w:pPr>
    </w:p>
    <w:p w:rsidR="008C7CE8" w:rsidRPr="008C7CE8" w:rsidRDefault="008C7CE8" w:rsidP="008C7CE8">
      <w:pPr>
        <w:adjustRightInd w:val="0"/>
        <w:snapToGrid w:val="0"/>
        <w:spacing w:after="100" w:afterAutospacing="1" w:line="440" w:lineRule="exact"/>
        <w:jc w:val="left"/>
        <w:rPr>
          <w:rFonts w:ascii="黑体" w:eastAsia="黑体" w:hAnsi="黑体" w:cs="方正小标宋简体"/>
          <w:sz w:val="32"/>
          <w:szCs w:val="36"/>
        </w:rPr>
      </w:pPr>
      <w:r w:rsidRPr="008C7CE8">
        <w:rPr>
          <w:rFonts w:ascii="黑体" w:eastAsia="黑体" w:hAnsi="黑体" w:cs="方正小标宋简体" w:hint="eastAsia"/>
          <w:sz w:val="32"/>
          <w:szCs w:val="36"/>
        </w:rPr>
        <w:t>附件2</w:t>
      </w:r>
    </w:p>
    <w:p w:rsidR="008C7CE8" w:rsidRPr="008C7CE8" w:rsidRDefault="008C7CE8" w:rsidP="008C7CE8">
      <w:pPr>
        <w:adjustRightInd w:val="0"/>
        <w:snapToGrid w:val="0"/>
        <w:spacing w:after="100" w:afterAutospacing="1" w:line="440" w:lineRule="exact"/>
        <w:jc w:val="center"/>
        <w:rPr>
          <w:rFonts w:ascii="方正小标宋简体" w:eastAsia="方正小标宋简体" w:hAnsi="黑体" w:cs="方正小标宋简体"/>
          <w:sz w:val="36"/>
          <w:szCs w:val="36"/>
        </w:rPr>
      </w:pPr>
      <w:r w:rsidRPr="008C7CE8">
        <w:rPr>
          <w:rFonts w:ascii="方正小标宋简体" w:eastAsia="方正小标宋简体" w:hAnsi="黑体" w:cs="方正小标宋简体" w:hint="eastAsia"/>
          <w:sz w:val="44"/>
          <w:szCs w:val="36"/>
        </w:rPr>
        <w:t xml:space="preserve">朝阳区水污染防治2021年行动计划 </w:t>
      </w:r>
    </w:p>
    <w:tbl>
      <w:tblPr>
        <w:tblW w:w="13395" w:type="dxa"/>
        <w:jc w:val="center"/>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3"/>
        <w:gridCol w:w="1440"/>
        <w:gridCol w:w="6124"/>
        <w:gridCol w:w="29"/>
        <w:gridCol w:w="934"/>
        <w:gridCol w:w="58"/>
        <w:gridCol w:w="2061"/>
        <w:gridCol w:w="58"/>
        <w:gridCol w:w="2138"/>
      </w:tblGrid>
      <w:tr w:rsidR="008C7CE8" w:rsidRPr="008C7CE8" w:rsidTr="00031345">
        <w:trPr>
          <w:trHeight w:val="671"/>
          <w:tblHeader/>
          <w:jc w:val="center"/>
        </w:trPr>
        <w:tc>
          <w:tcPr>
            <w:tcW w:w="553" w:type="dxa"/>
            <w:vAlign w:val="center"/>
          </w:tcPr>
          <w:p w:rsidR="008C7CE8" w:rsidRPr="008C7CE8" w:rsidRDefault="008C7CE8" w:rsidP="008C7CE8">
            <w:pPr>
              <w:spacing w:line="400" w:lineRule="exact"/>
              <w:jc w:val="center"/>
              <w:rPr>
                <w:rFonts w:ascii="黑体" w:eastAsia="黑体" w:hAnsi="黑体" w:cs="Times New Roman"/>
                <w:sz w:val="28"/>
                <w:szCs w:val="28"/>
              </w:rPr>
            </w:pPr>
            <w:r w:rsidRPr="008C7CE8">
              <w:rPr>
                <w:rFonts w:ascii="黑体" w:eastAsia="黑体" w:hAnsi="黑体" w:cs="黑体" w:hint="eastAsia"/>
                <w:sz w:val="28"/>
                <w:szCs w:val="28"/>
              </w:rPr>
              <w:t>序号</w:t>
            </w:r>
          </w:p>
        </w:tc>
        <w:tc>
          <w:tcPr>
            <w:tcW w:w="1440" w:type="dxa"/>
            <w:vAlign w:val="center"/>
          </w:tcPr>
          <w:p w:rsidR="008C7CE8" w:rsidRPr="008C7CE8" w:rsidRDefault="008C7CE8" w:rsidP="008C7CE8">
            <w:pPr>
              <w:spacing w:line="400" w:lineRule="exact"/>
              <w:jc w:val="center"/>
              <w:rPr>
                <w:rFonts w:ascii="黑体" w:eastAsia="黑体" w:hAnsi="黑体" w:cs="Times New Roman"/>
                <w:sz w:val="28"/>
                <w:szCs w:val="28"/>
              </w:rPr>
            </w:pPr>
            <w:r w:rsidRPr="008C7CE8">
              <w:rPr>
                <w:rFonts w:ascii="黑体" w:eastAsia="黑体" w:hAnsi="黑体" w:cs="黑体" w:hint="eastAsia"/>
                <w:sz w:val="28"/>
                <w:szCs w:val="28"/>
              </w:rPr>
              <w:t>重点任务</w:t>
            </w:r>
          </w:p>
        </w:tc>
        <w:tc>
          <w:tcPr>
            <w:tcW w:w="6124" w:type="dxa"/>
            <w:vAlign w:val="center"/>
          </w:tcPr>
          <w:p w:rsidR="008C7CE8" w:rsidRPr="008C7CE8" w:rsidRDefault="008C7CE8" w:rsidP="008C7CE8">
            <w:pPr>
              <w:spacing w:line="400" w:lineRule="exact"/>
              <w:jc w:val="center"/>
              <w:rPr>
                <w:rFonts w:ascii="黑体" w:eastAsia="黑体" w:hAnsi="黑体" w:cs="Times New Roman"/>
                <w:sz w:val="28"/>
                <w:szCs w:val="28"/>
              </w:rPr>
            </w:pPr>
            <w:r w:rsidRPr="008C7CE8">
              <w:rPr>
                <w:rFonts w:ascii="黑体" w:eastAsia="黑体" w:hAnsi="黑体" w:cs="黑体" w:hint="eastAsia"/>
                <w:sz w:val="28"/>
                <w:szCs w:val="28"/>
              </w:rPr>
              <w:t>工作措施</w:t>
            </w:r>
          </w:p>
        </w:tc>
        <w:tc>
          <w:tcPr>
            <w:tcW w:w="963" w:type="dxa"/>
            <w:gridSpan w:val="2"/>
            <w:vAlign w:val="center"/>
          </w:tcPr>
          <w:p w:rsidR="008C7CE8" w:rsidRPr="008C7CE8" w:rsidRDefault="008C7CE8" w:rsidP="008C7CE8">
            <w:pPr>
              <w:spacing w:line="400" w:lineRule="exact"/>
              <w:jc w:val="center"/>
              <w:rPr>
                <w:rFonts w:ascii="黑体" w:eastAsia="黑体" w:hAnsi="黑体" w:cs="黑体"/>
                <w:sz w:val="28"/>
                <w:szCs w:val="28"/>
              </w:rPr>
            </w:pPr>
            <w:r w:rsidRPr="008C7CE8">
              <w:rPr>
                <w:rFonts w:ascii="黑体" w:eastAsia="黑体" w:hAnsi="黑体" w:cs="黑体" w:hint="eastAsia"/>
                <w:sz w:val="28"/>
                <w:szCs w:val="28"/>
              </w:rPr>
              <w:t>完成</w:t>
            </w:r>
          </w:p>
          <w:p w:rsidR="008C7CE8" w:rsidRPr="008C7CE8" w:rsidRDefault="008C7CE8" w:rsidP="008C7CE8">
            <w:pPr>
              <w:spacing w:line="400" w:lineRule="exact"/>
              <w:jc w:val="center"/>
              <w:rPr>
                <w:rFonts w:ascii="黑体" w:eastAsia="黑体" w:hAnsi="黑体" w:cs="Times New Roman"/>
                <w:sz w:val="28"/>
                <w:szCs w:val="28"/>
              </w:rPr>
            </w:pPr>
            <w:r w:rsidRPr="008C7CE8">
              <w:rPr>
                <w:rFonts w:ascii="黑体" w:eastAsia="黑体" w:hAnsi="黑体" w:cs="黑体" w:hint="eastAsia"/>
                <w:sz w:val="28"/>
                <w:szCs w:val="28"/>
              </w:rPr>
              <w:t>时限</w:t>
            </w:r>
          </w:p>
        </w:tc>
        <w:tc>
          <w:tcPr>
            <w:tcW w:w="2119" w:type="dxa"/>
            <w:gridSpan w:val="2"/>
            <w:vAlign w:val="center"/>
          </w:tcPr>
          <w:p w:rsidR="008C7CE8" w:rsidRPr="008C7CE8" w:rsidRDefault="008C7CE8" w:rsidP="008C7CE8">
            <w:pPr>
              <w:spacing w:line="400" w:lineRule="exact"/>
              <w:jc w:val="center"/>
              <w:rPr>
                <w:rFonts w:ascii="黑体" w:eastAsia="黑体" w:hAnsi="黑体" w:cs="Times New Roman"/>
                <w:sz w:val="28"/>
                <w:szCs w:val="28"/>
              </w:rPr>
            </w:pPr>
            <w:r w:rsidRPr="008C7CE8">
              <w:rPr>
                <w:rFonts w:ascii="黑体" w:eastAsia="黑体" w:hAnsi="黑体" w:cs="黑体" w:hint="eastAsia"/>
                <w:sz w:val="28"/>
                <w:szCs w:val="28"/>
              </w:rPr>
              <w:t>牵头部门</w:t>
            </w:r>
          </w:p>
        </w:tc>
        <w:tc>
          <w:tcPr>
            <w:tcW w:w="2196" w:type="dxa"/>
            <w:gridSpan w:val="2"/>
            <w:vAlign w:val="center"/>
          </w:tcPr>
          <w:p w:rsidR="008C7CE8" w:rsidRPr="008C7CE8" w:rsidRDefault="008C7CE8" w:rsidP="008C7CE8">
            <w:pPr>
              <w:spacing w:line="400" w:lineRule="exact"/>
              <w:jc w:val="center"/>
              <w:rPr>
                <w:rFonts w:ascii="黑体" w:eastAsia="黑体" w:hAnsi="黑体" w:cs="Times New Roman"/>
                <w:sz w:val="28"/>
                <w:szCs w:val="28"/>
              </w:rPr>
            </w:pPr>
            <w:r w:rsidRPr="008C7CE8">
              <w:rPr>
                <w:rFonts w:ascii="黑体" w:eastAsia="黑体" w:hAnsi="黑体" w:cs="黑体" w:hint="eastAsia"/>
                <w:sz w:val="28"/>
                <w:szCs w:val="28"/>
              </w:rPr>
              <w:t>协办单位</w:t>
            </w:r>
          </w:p>
        </w:tc>
      </w:tr>
      <w:tr w:rsidR="008C7CE8" w:rsidRPr="008C7CE8" w:rsidTr="00031345">
        <w:trPr>
          <w:trHeight w:val="788"/>
          <w:jc w:val="center"/>
        </w:trPr>
        <w:tc>
          <w:tcPr>
            <w:tcW w:w="13395" w:type="dxa"/>
            <w:gridSpan w:val="9"/>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黑体" w:eastAsia="黑体" w:hAnsi="黑体" w:cs="黑体" w:hint="eastAsia"/>
                <w:sz w:val="28"/>
                <w:szCs w:val="28"/>
              </w:rPr>
              <w:t>一、水环境质量目标</w:t>
            </w:r>
          </w:p>
        </w:tc>
      </w:tr>
      <w:tr w:rsidR="008C7CE8" w:rsidRPr="008C7CE8" w:rsidTr="00031345">
        <w:trPr>
          <w:trHeight w:val="2479"/>
          <w:jc w:val="center"/>
        </w:trPr>
        <w:tc>
          <w:tcPr>
            <w:tcW w:w="553" w:type="dxa"/>
            <w:vMerge w:val="restart"/>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sz w:val="28"/>
                <w:szCs w:val="28"/>
              </w:rPr>
              <w:t>1</w:t>
            </w:r>
          </w:p>
        </w:tc>
        <w:tc>
          <w:tcPr>
            <w:tcW w:w="1440" w:type="dxa"/>
            <w:vMerge w:val="restart"/>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目标任务</w:t>
            </w:r>
          </w:p>
        </w:tc>
        <w:tc>
          <w:tcPr>
            <w:tcW w:w="6153" w:type="dxa"/>
            <w:gridSpan w:val="2"/>
            <w:vAlign w:val="center"/>
          </w:tcPr>
          <w:p w:rsidR="008C7CE8" w:rsidRPr="008C7CE8" w:rsidRDefault="008C7CE8" w:rsidP="008C7CE8">
            <w:pPr>
              <w:spacing w:line="360" w:lineRule="exact"/>
              <w:ind w:rightChars="35" w:right="73"/>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全区地表水环境质量继续巩固改善，地表水国家和市级考核断面达到</w:t>
            </w:r>
            <w:r w:rsidRPr="008C7CE8">
              <w:rPr>
                <w:rFonts w:ascii="仿宋_GB2312" w:eastAsia="仿宋_GB2312" w:hAnsi="Times New Roman" w:cs="Times New Roman"/>
                <w:sz w:val="28"/>
                <w:szCs w:val="28"/>
              </w:rPr>
              <w:t>考核要求</w:t>
            </w:r>
            <w:r w:rsidRPr="008C7CE8">
              <w:rPr>
                <w:rFonts w:ascii="仿宋_GB2312" w:eastAsia="仿宋_GB2312" w:hAnsi="Times New Roman" w:cs="Times New Roman" w:hint="eastAsia"/>
                <w:sz w:val="28"/>
                <w:szCs w:val="28"/>
              </w:rPr>
              <w:t>，</w:t>
            </w:r>
            <w:r w:rsidRPr="008C7CE8">
              <w:rPr>
                <w:rFonts w:ascii="仿宋_GB2312" w:eastAsia="仿宋_GB2312" w:hAnsi="Times New Roman" w:cs="Times New Roman"/>
                <w:sz w:val="28"/>
                <w:szCs w:val="28"/>
              </w:rPr>
              <w:t>基本消除劣</w:t>
            </w:r>
            <w:r w:rsidRPr="008C7CE8">
              <w:rPr>
                <w:rFonts w:ascii="仿宋_GB2312" w:eastAsia="仿宋_GB2312" w:hAnsi="Times New Roman" w:cs="Times New Roman" w:hint="eastAsia"/>
                <w:sz w:val="28"/>
                <w:szCs w:val="28"/>
              </w:rPr>
              <w:t>Ⅴ类水体断</w:t>
            </w:r>
            <w:r w:rsidRPr="008C7CE8">
              <w:rPr>
                <w:rFonts w:ascii="仿宋_GB2312" w:eastAsia="仿宋_GB2312" w:hAnsi="Times New Roman" w:cs="Times New Roman"/>
                <w:sz w:val="28"/>
                <w:szCs w:val="28"/>
              </w:rPr>
              <w:t>面</w:t>
            </w:r>
            <w:r w:rsidRPr="008C7CE8">
              <w:rPr>
                <w:rFonts w:ascii="仿宋_GB2312" w:eastAsia="仿宋_GB2312" w:hAnsi="Times New Roman" w:cs="Times New Roman" w:hint="eastAsia"/>
                <w:sz w:val="28"/>
                <w:szCs w:val="28"/>
              </w:rPr>
              <w:t>。防止黑臭水体出现反弹；地下水水质总体稳定。</w:t>
            </w:r>
          </w:p>
        </w:tc>
        <w:tc>
          <w:tcPr>
            <w:tcW w:w="992" w:type="dxa"/>
            <w:gridSpan w:val="2"/>
            <w:vAlign w:val="center"/>
          </w:tcPr>
          <w:p w:rsidR="008C7CE8" w:rsidRPr="008C7CE8" w:rsidRDefault="008C7CE8" w:rsidP="008C7CE8">
            <w:pPr>
              <w:spacing w:line="380" w:lineRule="exact"/>
              <w:ind w:leftChars="-50" w:left="-105" w:rightChars="-50" w:right="-105"/>
              <w:jc w:val="center"/>
              <w:rPr>
                <w:rFonts w:ascii="仿宋_GB2312" w:eastAsia="仿宋_GB2312" w:hAnsi="黑体" w:cs="Times New Roman"/>
                <w:spacing w:val="-20"/>
                <w:sz w:val="28"/>
                <w:szCs w:val="28"/>
              </w:rPr>
            </w:pPr>
            <w:r w:rsidRPr="008C7CE8">
              <w:rPr>
                <w:rFonts w:ascii="仿宋_GB2312" w:eastAsia="仿宋_GB2312" w:hAnsi="Times New Roman" w:cs="仿宋_GB2312" w:hint="eastAsia"/>
                <w:spacing w:val="-20"/>
                <w:sz w:val="28"/>
                <w:szCs w:val="28"/>
              </w:rPr>
              <w:t>年底前</w:t>
            </w:r>
          </w:p>
        </w:tc>
        <w:tc>
          <w:tcPr>
            <w:tcW w:w="2119" w:type="dxa"/>
            <w:gridSpan w:val="2"/>
            <w:vAlign w:val="center"/>
          </w:tcPr>
          <w:p w:rsidR="008C7CE8" w:rsidRPr="00453F9B" w:rsidRDefault="008C7CE8" w:rsidP="008C7CE8">
            <w:pPr>
              <w:spacing w:line="360" w:lineRule="exact"/>
              <w:jc w:val="center"/>
              <w:rPr>
                <w:rFonts w:ascii="仿宋_GB2312" w:eastAsia="仿宋_GB2312" w:hAnsi="黑体" w:cs="Times New Roman"/>
                <w:sz w:val="28"/>
                <w:szCs w:val="28"/>
              </w:rPr>
            </w:pPr>
            <w:r w:rsidRPr="00453F9B">
              <w:rPr>
                <w:rFonts w:ascii="仿宋_GB2312" w:eastAsia="仿宋_GB2312" w:hAnsi="黑体" w:cs="仿宋_GB2312" w:hint="eastAsia"/>
                <w:sz w:val="28"/>
                <w:szCs w:val="28"/>
              </w:rPr>
              <w:t>区生态环境局</w:t>
            </w:r>
          </w:p>
          <w:p w:rsidR="008C7CE8" w:rsidRPr="00453F9B" w:rsidRDefault="008C7CE8" w:rsidP="008C7CE8">
            <w:pPr>
              <w:spacing w:line="360" w:lineRule="exact"/>
              <w:jc w:val="center"/>
              <w:rPr>
                <w:rFonts w:ascii="仿宋_GB2312" w:eastAsia="仿宋_GB2312" w:hAnsi="黑体" w:cs="Times New Roman"/>
                <w:sz w:val="28"/>
                <w:szCs w:val="28"/>
              </w:rPr>
            </w:pPr>
            <w:r w:rsidRPr="00453F9B">
              <w:rPr>
                <w:rFonts w:ascii="仿宋_GB2312" w:eastAsia="仿宋_GB2312" w:hAnsi="黑体" w:cs="仿宋_GB2312" w:hint="eastAsia"/>
                <w:sz w:val="28"/>
                <w:szCs w:val="28"/>
              </w:rPr>
              <w:t>区水务局</w:t>
            </w:r>
          </w:p>
          <w:p w:rsidR="008C7CE8" w:rsidRPr="008C7CE8" w:rsidRDefault="008C7CE8" w:rsidP="008C7CE8">
            <w:pPr>
              <w:spacing w:line="360" w:lineRule="exact"/>
              <w:jc w:val="center"/>
              <w:rPr>
                <w:rFonts w:ascii="仿宋_GB2312" w:eastAsia="仿宋_GB2312" w:hAnsi="黑体" w:cs="Times New Roman"/>
                <w:spacing w:val="-20"/>
                <w:sz w:val="28"/>
                <w:szCs w:val="28"/>
              </w:rPr>
            </w:pPr>
            <w:r w:rsidRPr="00453F9B">
              <w:rPr>
                <w:rFonts w:ascii="仿宋_GB2312" w:eastAsia="仿宋_GB2312" w:hAnsi="黑体" w:cs="仿宋_GB2312" w:hint="eastAsia"/>
                <w:sz w:val="28"/>
                <w:szCs w:val="28"/>
              </w:rPr>
              <w:t>相关街乡</w:t>
            </w:r>
          </w:p>
        </w:tc>
        <w:tc>
          <w:tcPr>
            <w:tcW w:w="2133" w:type="dxa"/>
            <w:vAlign w:val="center"/>
          </w:tcPr>
          <w:p w:rsidR="008C7CE8" w:rsidRPr="008C7CE8" w:rsidRDefault="008C7CE8" w:rsidP="008C7CE8">
            <w:pPr>
              <w:spacing w:line="360" w:lineRule="exact"/>
              <w:jc w:val="center"/>
              <w:rPr>
                <w:rFonts w:ascii="仿宋_GB2312" w:eastAsia="仿宋_GB2312" w:hAnsi="黑体" w:cs="仿宋_GB2312"/>
                <w:spacing w:val="-20"/>
                <w:sz w:val="28"/>
                <w:szCs w:val="28"/>
              </w:rPr>
            </w:pPr>
            <w:r w:rsidRPr="008C7CE8">
              <w:rPr>
                <w:rFonts w:ascii="仿宋_GB2312" w:eastAsia="仿宋_GB2312" w:hAnsi="黑体" w:cs="仿宋_GB2312" w:hint="eastAsia"/>
                <w:spacing w:val="-20"/>
                <w:sz w:val="28"/>
                <w:szCs w:val="28"/>
              </w:rPr>
              <w:t>市规划自然资源委</w:t>
            </w:r>
          </w:p>
          <w:p w:rsidR="008C7CE8" w:rsidRPr="008C7CE8" w:rsidRDefault="008C7CE8" w:rsidP="008C7CE8">
            <w:pPr>
              <w:spacing w:line="360" w:lineRule="exact"/>
              <w:jc w:val="center"/>
              <w:rPr>
                <w:rFonts w:ascii="仿宋_GB2312" w:eastAsia="仿宋_GB2312" w:hAnsi="黑体" w:cs="仿宋_GB2312"/>
                <w:spacing w:val="-20"/>
                <w:sz w:val="28"/>
                <w:szCs w:val="28"/>
              </w:rPr>
            </w:pPr>
            <w:r w:rsidRPr="008C7CE8">
              <w:rPr>
                <w:rFonts w:ascii="仿宋_GB2312" w:eastAsia="仿宋_GB2312" w:hAnsi="黑体" w:cs="仿宋_GB2312" w:hint="eastAsia"/>
                <w:spacing w:val="-20"/>
                <w:sz w:val="28"/>
                <w:szCs w:val="28"/>
              </w:rPr>
              <w:t>朝阳分局</w:t>
            </w:r>
          </w:p>
          <w:p w:rsidR="008C7CE8" w:rsidRPr="00453F9B" w:rsidRDefault="008C7CE8" w:rsidP="008C7CE8">
            <w:pPr>
              <w:spacing w:line="360" w:lineRule="exact"/>
              <w:jc w:val="center"/>
              <w:rPr>
                <w:rFonts w:ascii="仿宋_GB2312" w:eastAsia="仿宋_GB2312" w:hAnsi="黑体" w:cs="仿宋_GB2312"/>
                <w:sz w:val="28"/>
                <w:szCs w:val="28"/>
              </w:rPr>
            </w:pPr>
            <w:r w:rsidRPr="00453F9B">
              <w:rPr>
                <w:rFonts w:ascii="仿宋_GB2312" w:eastAsia="仿宋_GB2312" w:hAnsi="黑体" w:cs="仿宋_GB2312" w:hint="eastAsia"/>
                <w:sz w:val="28"/>
                <w:szCs w:val="28"/>
              </w:rPr>
              <w:t>区农业农村局</w:t>
            </w:r>
          </w:p>
          <w:p w:rsidR="008C7CE8" w:rsidRPr="008C7CE8" w:rsidRDefault="008C7CE8" w:rsidP="008C7CE8">
            <w:pPr>
              <w:spacing w:line="360" w:lineRule="exact"/>
              <w:jc w:val="center"/>
              <w:rPr>
                <w:rFonts w:ascii="仿宋_GB2312" w:eastAsia="仿宋_GB2312" w:hAnsi="黑体" w:cs="Times New Roman"/>
                <w:spacing w:val="-20"/>
                <w:sz w:val="28"/>
                <w:szCs w:val="28"/>
              </w:rPr>
            </w:pPr>
            <w:r w:rsidRPr="00453F9B">
              <w:rPr>
                <w:rFonts w:ascii="仿宋_GB2312" w:eastAsia="仿宋_GB2312" w:hAnsi="黑体" w:cs="仿宋_GB2312" w:hint="eastAsia"/>
                <w:sz w:val="28"/>
                <w:szCs w:val="28"/>
              </w:rPr>
              <w:t>区发展改革委</w:t>
            </w:r>
          </w:p>
        </w:tc>
      </w:tr>
      <w:tr w:rsidR="008C7CE8" w:rsidRPr="008C7CE8" w:rsidTr="00031345">
        <w:trPr>
          <w:trHeight w:val="2969"/>
          <w:jc w:val="center"/>
        </w:trPr>
        <w:tc>
          <w:tcPr>
            <w:tcW w:w="553" w:type="dxa"/>
            <w:vMerge/>
            <w:vAlign w:val="center"/>
          </w:tcPr>
          <w:p w:rsidR="008C7CE8" w:rsidRPr="008C7CE8" w:rsidRDefault="008C7CE8" w:rsidP="008C7CE8">
            <w:pPr>
              <w:spacing w:line="400" w:lineRule="exact"/>
              <w:jc w:val="center"/>
              <w:rPr>
                <w:rFonts w:ascii="仿宋_GB2312" w:eastAsia="仿宋_GB2312" w:hAnsi="黑体" w:cs="仿宋_GB2312"/>
                <w:sz w:val="28"/>
                <w:szCs w:val="28"/>
              </w:rPr>
            </w:pPr>
          </w:p>
        </w:tc>
        <w:tc>
          <w:tcPr>
            <w:tcW w:w="1440" w:type="dxa"/>
            <w:vMerge/>
            <w:vAlign w:val="center"/>
          </w:tcPr>
          <w:p w:rsidR="008C7CE8" w:rsidRPr="008C7CE8" w:rsidRDefault="008C7CE8" w:rsidP="008C7CE8">
            <w:pPr>
              <w:spacing w:line="400" w:lineRule="exact"/>
              <w:jc w:val="center"/>
              <w:rPr>
                <w:rFonts w:ascii="仿宋_GB2312" w:eastAsia="仿宋_GB2312" w:hAnsi="黑体" w:cs="仿宋_GB2312"/>
                <w:sz w:val="28"/>
                <w:szCs w:val="28"/>
              </w:rPr>
            </w:pPr>
          </w:p>
        </w:tc>
        <w:tc>
          <w:tcPr>
            <w:tcW w:w="6153" w:type="dxa"/>
            <w:gridSpan w:val="2"/>
            <w:vAlign w:val="center"/>
          </w:tcPr>
          <w:p w:rsidR="008C7CE8" w:rsidRPr="008C7CE8" w:rsidRDefault="008C7CE8" w:rsidP="008C7CE8">
            <w:pPr>
              <w:spacing w:line="360" w:lineRule="exact"/>
              <w:ind w:rightChars="35" w:right="73"/>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按市</w:t>
            </w:r>
            <w:r w:rsidRPr="008C7CE8">
              <w:rPr>
                <w:rFonts w:ascii="仿宋_GB2312" w:eastAsia="仿宋_GB2312" w:hAnsi="Times New Roman" w:cs="Times New Roman"/>
                <w:sz w:val="28"/>
                <w:szCs w:val="28"/>
              </w:rPr>
              <w:t>级要求</w:t>
            </w:r>
            <w:r w:rsidRPr="008C7CE8">
              <w:rPr>
                <w:rFonts w:ascii="仿宋_GB2312" w:eastAsia="仿宋_GB2312" w:hAnsi="Times New Roman" w:cs="Times New Roman" w:hint="eastAsia"/>
                <w:sz w:val="28"/>
                <w:szCs w:val="28"/>
              </w:rPr>
              <w:t>，制定治理</w:t>
            </w:r>
            <w:r w:rsidRPr="008C7CE8">
              <w:rPr>
                <w:rFonts w:ascii="仿宋_GB2312" w:eastAsia="仿宋_GB2312" w:hAnsi="Times New Roman" w:cs="Times New Roman"/>
                <w:sz w:val="28"/>
                <w:szCs w:val="28"/>
              </w:rPr>
              <w:t>劣</w:t>
            </w:r>
            <w:r w:rsidRPr="008C7CE8">
              <w:rPr>
                <w:rFonts w:ascii="仿宋_GB2312" w:eastAsia="仿宋_GB2312" w:hAnsi="Times New Roman" w:cs="Times New Roman" w:hint="eastAsia"/>
                <w:sz w:val="28"/>
                <w:szCs w:val="28"/>
              </w:rPr>
              <w:t>Ⅴ类水体工</w:t>
            </w:r>
            <w:r w:rsidRPr="008C7CE8">
              <w:rPr>
                <w:rFonts w:ascii="仿宋_GB2312" w:eastAsia="仿宋_GB2312" w:hAnsi="Times New Roman" w:cs="Times New Roman"/>
                <w:sz w:val="28"/>
                <w:szCs w:val="28"/>
              </w:rPr>
              <w:t>作计划，优先消除观音堂明沟劣</w:t>
            </w:r>
            <w:r w:rsidRPr="008C7CE8">
              <w:rPr>
                <w:rFonts w:ascii="仿宋_GB2312" w:eastAsia="仿宋_GB2312" w:hAnsi="Times New Roman" w:cs="Times New Roman" w:hint="eastAsia"/>
                <w:sz w:val="28"/>
                <w:szCs w:val="28"/>
              </w:rPr>
              <w:t>Ⅴ类水体，</w:t>
            </w:r>
            <w:r w:rsidRPr="008C7CE8">
              <w:rPr>
                <w:rFonts w:ascii="仿宋_GB2312" w:eastAsia="仿宋_GB2312" w:hAnsi="Times New Roman" w:cs="Times New Roman"/>
                <w:sz w:val="28"/>
                <w:szCs w:val="28"/>
              </w:rPr>
              <w:t>辖区</w:t>
            </w:r>
            <w:r w:rsidRPr="008C7CE8">
              <w:rPr>
                <w:rFonts w:ascii="仿宋_GB2312" w:eastAsia="仿宋_GB2312" w:hAnsi="Times New Roman" w:cs="Times New Roman" w:hint="eastAsia"/>
                <w:sz w:val="28"/>
                <w:szCs w:val="28"/>
              </w:rPr>
              <w:t>国家和市级考核</w:t>
            </w:r>
            <w:r w:rsidRPr="008C7CE8">
              <w:rPr>
                <w:rFonts w:ascii="仿宋_GB2312" w:eastAsia="仿宋_GB2312" w:hAnsi="Times New Roman" w:cs="Times New Roman"/>
                <w:sz w:val="28"/>
                <w:szCs w:val="28"/>
              </w:rPr>
              <w:t>断面</w:t>
            </w:r>
            <w:r w:rsidRPr="008C7CE8">
              <w:rPr>
                <w:rFonts w:ascii="仿宋_GB2312" w:eastAsia="仿宋_GB2312" w:hAnsi="Times New Roman" w:cs="Times New Roman" w:hint="eastAsia"/>
                <w:sz w:val="28"/>
                <w:szCs w:val="28"/>
              </w:rPr>
              <w:t>水质基本消除</w:t>
            </w:r>
            <w:r w:rsidRPr="008C7CE8">
              <w:rPr>
                <w:rFonts w:ascii="仿宋_GB2312" w:eastAsia="仿宋_GB2312" w:hAnsi="Times New Roman" w:cs="Times New Roman"/>
                <w:sz w:val="28"/>
                <w:szCs w:val="28"/>
              </w:rPr>
              <w:t>劣</w:t>
            </w:r>
            <w:r w:rsidRPr="008C7CE8">
              <w:rPr>
                <w:rFonts w:ascii="仿宋_GB2312" w:eastAsia="仿宋_GB2312" w:hAnsi="Times New Roman" w:cs="Times New Roman" w:hint="eastAsia"/>
                <w:sz w:val="28"/>
                <w:szCs w:val="28"/>
              </w:rPr>
              <w:t>Ⅴ类。</w:t>
            </w:r>
          </w:p>
        </w:tc>
        <w:tc>
          <w:tcPr>
            <w:tcW w:w="992" w:type="dxa"/>
            <w:gridSpan w:val="2"/>
            <w:vAlign w:val="center"/>
          </w:tcPr>
          <w:p w:rsidR="008C7CE8" w:rsidRPr="008C7CE8" w:rsidRDefault="008C7CE8" w:rsidP="008C7CE8">
            <w:pPr>
              <w:spacing w:line="36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年底前</w:t>
            </w:r>
          </w:p>
        </w:tc>
        <w:tc>
          <w:tcPr>
            <w:tcW w:w="2119" w:type="dxa"/>
            <w:gridSpan w:val="2"/>
            <w:vAlign w:val="center"/>
          </w:tcPr>
          <w:p w:rsidR="008C7CE8" w:rsidRPr="008C7CE8" w:rsidRDefault="008C7CE8" w:rsidP="008C7CE8">
            <w:pPr>
              <w:spacing w:line="36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区水务局</w:t>
            </w:r>
          </w:p>
          <w:p w:rsidR="008C7CE8" w:rsidRPr="008C7CE8" w:rsidRDefault="008C7CE8" w:rsidP="008C7CE8">
            <w:pPr>
              <w:spacing w:line="36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w:t>
            </w:r>
            <w:r w:rsidRPr="008C7CE8">
              <w:rPr>
                <w:rFonts w:ascii="仿宋_GB2312" w:eastAsia="仿宋_GB2312" w:hAnsi="黑体" w:cs="仿宋_GB2312"/>
                <w:sz w:val="28"/>
                <w:szCs w:val="28"/>
              </w:rPr>
              <w:t>生态环境局</w:t>
            </w:r>
          </w:p>
          <w:p w:rsidR="008C7CE8" w:rsidRPr="008C7CE8" w:rsidRDefault="008C7CE8" w:rsidP="008C7CE8">
            <w:pPr>
              <w:spacing w:line="36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区民政</w:t>
            </w:r>
            <w:r w:rsidRPr="008C7CE8">
              <w:rPr>
                <w:rFonts w:ascii="仿宋_GB2312" w:eastAsia="仿宋_GB2312" w:hAnsi="黑体" w:cs="仿宋_GB2312"/>
                <w:sz w:val="28"/>
                <w:szCs w:val="28"/>
              </w:rPr>
              <w:t>局</w:t>
            </w:r>
          </w:p>
          <w:p w:rsidR="008C7CE8" w:rsidRPr="008C7CE8" w:rsidRDefault="008C7CE8" w:rsidP="008C7CE8">
            <w:pPr>
              <w:spacing w:line="36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w:t>
            </w:r>
            <w:r w:rsidRPr="008C7CE8">
              <w:rPr>
                <w:rFonts w:ascii="仿宋_GB2312" w:eastAsia="仿宋_GB2312" w:hAnsi="黑体" w:cs="仿宋_GB2312"/>
                <w:sz w:val="28"/>
                <w:szCs w:val="28"/>
              </w:rPr>
              <w:t>农业农村局</w:t>
            </w:r>
          </w:p>
        </w:tc>
        <w:tc>
          <w:tcPr>
            <w:tcW w:w="2133" w:type="dxa"/>
            <w:vAlign w:val="center"/>
          </w:tcPr>
          <w:p w:rsidR="008C7CE8" w:rsidRPr="00453F9B" w:rsidRDefault="008C7CE8" w:rsidP="008C7CE8">
            <w:pPr>
              <w:spacing w:line="360" w:lineRule="exact"/>
              <w:jc w:val="center"/>
              <w:rPr>
                <w:rFonts w:ascii="仿宋_GB2312" w:eastAsia="仿宋_GB2312" w:hAnsi="黑体" w:cs="仿宋_GB2312"/>
                <w:sz w:val="28"/>
                <w:szCs w:val="28"/>
              </w:rPr>
            </w:pPr>
            <w:r w:rsidRPr="00453F9B">
              <w:rPr>
                <w:rFonts w:ascii="仿宋_GB2312" w:eastAsia="仿宋_GB2312" w:hAnsi="黑体" w:cs="仿宋_GB2312" w:hint="eastAsia"/>
                <w:sz w:val="28"/>
                <w:szCs w:val="28"/>
              </w:rPr>
              <w:t>区发展改革委</w:t>
            </w:r>
          </w:p>
          <w:p w:rsidR="008C7CE8" w:rsidRPr="008C7CE8" w:rsidRDefault="008C7CE8" w:rsidP="008C7CE8">
            <w:pPr>
              <w:spacing w:line="360" w:lineRule="exact"/>
              <w:jc w:val="center"/>
              <w:rPr>
                <w:rFonts w:ascii="仿宋_GB2312" w:eastAsia="仿宋_GB2312" w:hAnsi="黑体" w:cs="仿宋_GB2312"/>
                <w:spacing w:val="-20"/>
                <w:sz w:val="28"/>
                <w:szCs w:val="28"/>
              </w:rPr>
            </w:pPr>
            <w:r w:rsidRPr="008C7CE8">
              <w:rPr>
                <w:rFonts w:ascii="仿宋_GB2312" w:eastAsia="仿宋_GB2312" w:hAnsi="黑体" w:cs="仿宋_GB2312" w:hint="eastAsia"/>
                <w:spacing w:val="-20"/>
                <w:sz w:val="28"/>
                <w:szCs w:val="28"/>
              </w:rPr>
              <w:t>市规划自然资源委</w:t>
            </w:r>
          </w:p>
          <w:p w:rsidR="008C7CE8" w:rsidRPr="008C7CE8" w:rsidRDefault="008C7CE8" w:rsidP="008C7CE8">
            <w:pPr>
              <w:spacing w:line="360" w:lineRule="exact"/>
              <w:jc w:val="center"/>
              <w:rPr>
                <w:rFonts w:ascii="仿宋_GB2312" w:eastAsia="仿宋_GB2312" w:hAnsi="黑体" w:cs="仿宋_GB2312"/>
                <w:spacing w:val="-20"/>
                <w:sz w:val="28"/>
                <w:szCs w:val="28"/>
              </w:rPr>
            </w:pPr>
            <w:r w:rsidRPr="008C7CE8">
              <w:rPr>
                <w:rFonts w:ascii="仿宋_GB2312" w:eastAsia="仿宋_GB2312" w:hAnsi="黑体" w:cs="仿宋_GB2312" w:hint="eastAsia"/>
                <w:spacing w:val="-20"/>
                <w:sz w:val="28"/>
                <w:szCs w:val="28"/>
              </w:rPr>
              <w:t>朝阳分局</w:t>
            </w:r>
          </w:p>
          <w:p w:rsidR="008C7CE8" w:rsidRPr="008C7CE8" w:rsidRDefault="008C7CE8" w:rsidP="008C7CE8">
            <w:pPr>
              <w:spacing w:line="360" w:lineRule="exact"/>
              <w:jc w:val="center"/>
              <w:rPr>
                <w:rFonts w:ascii="仿宋_GB2312" w:eastAsia="仿宋_GB2312" w:hAnsi="黑体" w:cs="仿宋_GB2312"/>
                <w:spacing w:val="-20"/>
                <w:sz w:val="28"/>
                <w:szCs w:val="28"/>
              </w:rPr>
            </w:pPr>
            <w:r w:rsidRPr="00453F9B">
              <w:rPr>
                <w:rFonts w:ascii="仿宋_GB2312" w:eastAsia="仿宋_GB2312" w:hAnsi="黑体" w:cs="仿宋_GB2312" w:hint="eastAsia"/>
                <w:sz w:val="28"/>
                <w:szCs w:val="28"/>
              </w:rPr>
              <w:t>区</w:t>
            </w:r>
            <w:r w:rsidRPr="00453F9B">
              <w:rPr>
                <w:rFonts w:ascii="仿宋_GB2312" w:eastAsia="仿宋_GB2312" w:hAnsi="黑体" w:cs="仿宋_GB2312"/>
                <w:sz w:val="28"/>
                <w:szCs w:val="28"/>
              </w:rPr>
              <w:t>财政局</w:t>
            </w:r>
          </w:p>
        </w:tc>
      </w:tr>
      <w:tr w:rsidR="008C7CE8" w:rsidRPr="008C7CE8" w:rsidTr="00031345">
        <w:trPr>
          <w:trHeight w:val="504"/>
          <w:jc w:val="center"/>
        </w:trPr>
        <w:tc>
          <w:tcPr>
            <w:tcW w:w="13395" w:type="dxa"/>
            <w:gridSpan w:val="9"/>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黑体" w:eastAsia="黑体" w:hAnsi="黑体" w:cs="黑体" w:hint="eastAsia"/>
                <w:sz w:val="28"/>
                <w:szCs w:val="28"/>
              </w:rPr>
              <w:t>二、水资源</w:t>
            </w:r>
            <w:r w:rsidRPr="008C7CE8">
              <w:rPr>
                <w:rFonts w:ascii="黑体" w:eastAsia="黑体" w:hAnsi="黑体" w:cs="黑体"/>
                <w:sz w:val="28"/>
                <w:szCs w:val="28"/>
              </w:rPr>
              <w:t>保护</w:t>
            </w:r>
          </w:p>
        </w:tc>
      </w:tr>
      <w:tr w:rsidR="008C7CE8" w:rsidRPr="008C7CE8" w:rsidTr="00031345">
        <w:trPr>
          <w:trHeight w:val="1848"/>
          <w:jc w:val="center"/>
        </w:trPr>
        <w:tc>
          <w:tcPr>
            <w:tcW w:w="553" w:type="dxa"/>
            <w:vMerge w:val="restart"/>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2</w:t>
            </w:r>
          </w:p>
        </w:tc>
        <w:tc>
          <w:tcPr>
            <w:tcW w:w="1440" w:type="dxa"/>
            <w:vMerge w:val="restart"/>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创建节水型社会</w:t>
            </w:r>
          </w:p>
        </w:tc>
        <w:tc>
          <w:tcPr>
            <w:tcW w:w="6124" w:type="dxa"/>
            <w:vAlign w:val="center"/>
          </w:tcPr>
          <w:p w:rsidR="008C7CE8" w:rsidRPr="008C7CE8" w:rsidRDefault="008C7CE8" w:rsidP="008C7CE8">
            <w:pPr>
              <w:spacing w:line="36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继续实施最严格水资源管理制度，严格控制用水总量，万元地区生产总值水耗同比下降</w:t>
            </w:r>
            <w:r w:rsidRPr="008C7CE8">
              <w:rPr>
                <w:rFonts w:ascii="仿宋_GB2312" w:eastAsia="仿宋_GB2312" w:hAnsi="Times New Roman" w:cs="Times New Roman"/>
                <w:sz w:val="28"/>
                <w:szCs w:val="28"/>
              </w:rPr>
              <w:t>1</w:t>
            </w:r>
            <w:r w:rsidRPr="008C7CE8">
              <w:rPr>
                <w:rFonts w:ascii="仿宋_GB2312" w:eastAsia="仿宋_GB2312" w:hAnsi="Times New Roman" w:cs="Times New Roman" w:hint="eastAsia"/>
                <w:sz w:val="28"/>
                <w:szCs w:val="28"/>
              </w:rPr>
              <w:t>%左右。</w:t>
            </w:r>
          </w:p>
        </w:tc>
        <w:tc>
          <w:tcPr>
            <w:tcW w:w="963" w:type="dxa"/>
            <w:gridSpan w:val="2"/>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Times New Roman"/>
                <w:sz w:val="28"/>
                <w:szCs w:val="28"/>
              </w:rPr>
            </w:pPr>
            <w:r w:rsidRPr="008C7CE8">
              <w:rPr>
                <w:rFonts w:ascii="仿宋_GB2312" w:eastAsia="仿宋_GB2312" w:hAnsi="Times New Roman" w:cs="仿宋_GB2312" w:hint="eastAsia"/>
                <w:spacing w:val="-20"/>
                <w:sz w:val="28"/>
                <w:szCs w:val="28"/>
              </w:rPr>
              <w:t>年底前</w:t>
            </w:r>
          </w:p>
        </w:tc>
        <w:tc>
          <w:tcPr>
            <w:tcW w:w="2119"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区水务局</w:t>
            </w:r>
          </w:p>
        </w:tc>
        <w:tc>
          <w:tcPr>
            <w:tcW w:w="2196" w:type="dxa"/>
            <w:gridSpan w:val="2"/>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黑体" w:cs="仿宋_GB2312" w:hint="eastAsia"/>
                <w:sz w:val="28"/>
                <w:szCs w:val="28"/>
              </w:rPr>
              <w:t>各街</w:t>
            </w:r>
            <w:r w:rsidRPr="008C7CE8">
              <w:rPr>
                <w:rFonts w:ascii="仿宋_GB2312" w:eastAsia="仿宋_GB2312" w:hAnsi="黑体" w:cs="仿宋_GB2312"/>
                <w:sz w:val="28"/>
                <w:szCs w:val="28"/>
              </w:rPr>
              <w:t>乡</w:t>
            </w:r>
          </w:p>
        </w:tc>
      </w:tr>
      <w:tr w:rsidR="008C7CE8" w:rsidRPr="008C7CE8" w:rsidTr="00031345">
        <w:trPr>
          <w:trHeight w:val="1206"/>
          <w:jc w:val="center"/>
        </w:trPr>
        <w:tc>
          <w:tcPr>
            <w:tcW w:w="553" w:type="dxa"/>
            <w:vMerge/>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p>
        </w:tc>
        <w:tc>
          <w:tcPr>
            <w:tcW w:w="1440" w:type="dxa"/>
            <w:vMerge/>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p>
        </w:tc>
        <w:tc>
          <w:tcPr>
            <w:tcW w:w="6124" w:type="dxa"/>
            <w:vAlign w:val="center"/>
          </w:tcPr>
          <w:p w:rsidR="008C7CE8" w:rsidRPr="008C7CE8" w:rsidRDefault="008C7CE8" w:rsidP="008C7CE8">
            <w:pPr>
              <w:spacing w:line="36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按照</w:t>
            </w:r>
            <w:r w:rsidRPr="008C7CE8">
              <w:rPr>
                <w:rFonts w:ascii="仿宋_GB2312" w:eastAsia="仿宋_GB2312" w:hAnsi="Times New Roman" w:cs="Times New Roman"/>
                <w:sz w:val="28"/>
                <w:szCs w:val="28"/>
              </w:rPr>
              <w:t>市级要求</w:t>
            </w:r>
            <w:r w:rsidRPr="008C7CE8">
              <w:rPr>
                <w:rFonts w:ascii="仿宋_GB2312" w:eastAsia="仿宋_GB2312" w:hAnsi="Times New Roman" w:cs="Times New Roman" w:hint="eastAsia"/>
                <w:sz w:val="28"/>
                <w:szCs w:val="28"/>
              </w:rPr>
              <w:t>，建立</w:t>
            </w:r>
            <w:r w:rsidRPr="008C7CE8">
              <w:rPr>
                <w:rFonts w:ascii="仿宋_GB2312" w:eastAsia="仿宋_GB2312" w:hAnsi="Times New Roman" w:cs="Times New Roman"/>
                <w:sz w:val="28"/>
                <w:szCs w:val="28"/>
              </w:rPr>
              <w:t>“</w:t>
            </w:r>
            <w:r w:rsidRPr="008C7CE8">
              <w:rPr>
                <w:rFonts w:ascii="仿宋_GB2312" w:eastAsia="仿宋_GB2312" w:hAnsi="Times New Roman" w:cs="Times New Roman" w:hint="eastAsia"/>
                <w:sz w:val="28"/>
                <w:szCs w:val="28"/>
              </w:rPr>
              <w:t>一年</w:t>
            </w:r>
            <w:proofErr w:type="gramStart"/>
            <w:r w:rsidRPr="008C7CE8">
              <w:rPr>
                <w:rFonts w:ascii="仿宋_GB2312" w:eastAsia="仿宋_GB2312" w:hAnsi="Times New Roman" w:cs="Times New Roman" w:hint="eastAsia"/>
                <w:sz w:val="28"/>
                <w:szCs w:val="28"/>
              </w:rPr>
              <w:t>一</w:t>
            </w:r>
            <w:proofErr w:type="gramEnd"/>
            <w:r w:rsidRPr="008C7CE8">
              <w:rPr>
                <w:rFonts w:ascii="仿宋_GB2312" w:eastAsia="仿宋_GB2312" w:hAnsi="Times New Roman" w:cs="Times New Roman" w:hint="eastAsia"/>
                <w:sz w:val="28"/>
                <w:szCs w:val="28"/>
              </w:rPr>
              <w:t>评估，三年</w:t>
            </w:r>
            <w:proofErr w:type="gramStart"/>
            <w:r w:rsidRPr="008C7CE8">
              <w:rPr>
                <w:rFonts w:ascii="仿宋_GB2312" w:eastAsia="仿宋_GB2312" w:hAnsi="Times New Roman" w:cs="Times New Roman" w:hint="eastAsia"/>
                <w:sz w:val="28"/>
                <w:szCs w:val="28"/>
              </w:rPr>
              <w:t>一</w:t>
            </w:r>
            <w:proofErr w:type="gramEnd"/>
            <w:r w:rsidRPr="008C7CE8">
              <w:rPr>
                <w:rFonts w:ascii="仿宋_GB2312" w:eastAsia="仿宋_GB2312" w:hAnsi="Times New Roman" w:cs="Times New Roman" w:hint="eastAsia"/>
                <w:sz w:val="28"/>
                <w:szCs w:val="28"/>
              </w:rPr>
              <w:t>复验</w:t>
            </w:r>
            <w:r w:rsidRPr="008C7CE8">
              <w:rPr>
                <w:rFonts w:ascii="仿宋_GB2312" w:eastAsia="仿宋_GB2312" w:hAnsi="Times New Roman" w:cs="Times New Roman"/>
                <w:sz w:val="28"/>
                <w:szCs w:val="28"/>
              </w:rPr>
              <w:t>”</w:t>
            </w:r>
            <w:r w:rsidRPr="008C7CE8">
              <w:rPr>
                <w:rFonts w:ascii="仿宋_GB2312" w:eastAsia="仿宋_GB2312" w:hAnsi="Times New Roman" w:cs="Times New Roman" w:hint="eastAsia"/>
                <w:sz w:val="28"/>
                <w:szCs w:val="28"/>
              </w:rPr>
              <w:t>的动态管理机制，做好节水型区复验相关工作。</w:t>
            </w:r>
          </w:p>
        </w:tc>
        <w:tc>
          <w:tcPr>
            <w:tcW w:w="963" w:type="dxa"/>
            <w:gridSpan w:val="2"/>
            <w:vAlign w:val="center"/>
          </w:tcPr>
          <w:p w:rsidR="008C7CE8" w:rsidRPr="008C7CE8" w:rsidRDefault="008C7CE8" w:rsidP="008C7CE8">
            <w:pPr>
              <w:spacing w:line="400" w:lineRule="exact"/>
              <w:ind w:leftChars="-50" w:left="-105" w:rightChars="-50" w:right="-105"/>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长期</w:t>
            </w:r>
          </w:p>
          <w:p w:rsidR="008C7CE8" w:rsidRPr="008C7CE8" w:rsidRDefault="008C7CE8" w:rsidP="008C7CE8">
            <w:pPr>
              <w:spacing w:line="400" w:lineRule="exact"/>
              <w:ind w:leftChars="-50" w:left="-105" w:rightChars="-50" w:right="-105"/>
              <w:jc w:val="center"/>
              <w:rPr>
                <w:rFonts w:ascii="仿宋_GB2312" w:eastAsia="仿宋_GB2312" w:hAnsi="黑体" w:cs="仿宋_GB2312"/>
                <w:sz w:val="28"/>
                <w:szCs w:val="28"/>
              </w:rPr>
            </w:pPr>
            <w:r w:rsidRPr="008C7CE8">
              <w:rPr>
                <w:rFonts w:ascii="仿宋_GB2312" w:eastAsia="仿宋_GB2312" w:hAnsi="Times New Roman" w:cs="Times New Roman" w:hint="eastAsia"/>
                <w:sz w:val="28"/>
                <w:szCs w:val="28"/>
              </w:rPr>
              <w:t>实施</w:t>
            </w:r>
          </w:p>
        </w:tc>
        <w:tc>
          <w:tcPr>
            <w:tcW w:w="2119"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区水务局</w:t>
            </w:r>
          </w:p>
        </w:tc>
        <w:tc>
          <w:tcPr>
            <w:tcW w:w="2196" w:type="dxa"/>
            <w:gridSpan w:val="2"/>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w:t>
            </w:r>
          </w:p>
        </w:tc>
      </w:tr>
      <w:tr w:rsidR="008C7CE8" w:rsidRPr="008C7CE8" w:rsidTr="00031345">
        <w:trPr>
          <w:trHeight w:val="2541"/>
          <w:jc w:val="center"/>
        </w:trPr>
        <w:tc>
          <w:tcPr>
            <w:tcW w:w="553" w:type="dxa"/>
            <w:vMerge/>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p>
        </w:tc>
        <w:tc>
          <w:tcPr>
            <w:tcW w:w="1440" w:type="dxa"/>
            <w:vMerge/>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p>
        </w:tc>
        <w:tc>
          <w:tcPr>
            <w:tcW w:w="6124" w:type="dxa"/>
            <w:vAlign w:val="center"/>
          </w:tcPr>
          <w:p w:rsidR="008C7CE8" w:rsidRPr="008C7CE8" w:rsidRDefault="008C7CE8" w:rsidP="008C7CE8">
            <w:pPr>
              <w:spacing w:line="36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推进海绵城市建设，</w:t>
            </w:r>
            <w:r w:rsidRPr="008C7CE8">
              <w:rPr>
                <w:rFonts w:ascii="仿宋_GB2312" w:eastAsia="仿宋_GB2312" w:hAnsi="Times New Roman" w:cs="Times New Roman" w:hint="eastAsia"/>
                <w:sz w:val="28"/>
                <w:szCs w:val="28"/>
              </w:rPr>
              <w:t>根据</w:t>
            </w:r>
            <w:r w:rsidRPr="008C7CE8">
              <w:rPr>
                <w:rFonts w:ascii="仿宋_GB2312" w:eastAsia="仿宋_GB2312" w:hAnsi="Times New Roman" w:cs="Times New Roman"/>
                <w:sz w:val="28"/>
                <w:szCs w:val="28"/>
              </w:rPr>
              <w:t>市级要求实现</w:t>
            </w:r>
            <w:r w:rsidRPr="008C7CE8">
              <w:rPr>
                <w:rFonts w:ascii="仿宋_GB2312" w:eastAsia="仿宋_GB2312" w:hAnsi="Times New Roman" w:cs="Times New Roman" w:hint="eastAsia"/>
                <w:sz w:val="28"/>
                <w:szCs w:val="28"/>
              </w:rPr>
              <w:t>部分</w:t>
            </w:r>
            <w:r w:rsidRPr="008C7CE8">
              <w:rPr>
                <w:rFonts w:ascii="仿宋_GB2312" w:eastAsia="仿宋_GB2312" w:hAnsi="Times New Roman" w:cs="Times New Roman"/>
                <w:sz w:val="28"/>
                <w:szCs w:val="28"/>
              </w:rPr>
              <w:t>降雨就地消纳和利用。</w:t>
            </w:r>
          </w:p>
        </w:tc>
        <w:tc>
          <w:tcPr>
            <w:tcW w:w="963" w:type="dxa"/>
            <w:gridSpan w:val="2"/>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Times New Roman"/>
                <w:sz w:val="28"/>
                <w:szCs w:val="28"/>
              </w:rPr>
            </w:pPr>
            <w:r w:rsidRPr="008C7CE8">
              <w:rPr>
                <w:rFonts w:ascii="仿宋_GB2312" w:eastAsia="仿宋_GB2312" w:hAnsi="Times New Roman" w:cs="仿宋_GB2312" w:hint="eastAsia"/>
                <w:spacing w:val="-20"/>
                <w:sz w:val="28"/>
                <w:szCs w:val="28"/>
              </w:rPr>
              <w:t>年底前</w:t>
            </w:r>
          </w:p>
        </w:tc>
        <w:tc>
          <w:tcPr>
            <w:tcW w:w="2119"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区水务局</w:t>
            </w:r>
          </w:p>
        </w:tc>
        <w:tc>
          <w:tcPr>
            <w:tcW w:w="2196" w:type="dxa"/>
            <w:gridSpan w:val="2"/>
            <w:vAlign w:val="center"/>
          </w:tcPr>
          <w:p w:rsidR="008C7CE8" w:rsidRPr="008C7CE8" w:rsidRDefault="008C7CE8" w:rsidP="00453F9B">
            <w:pPr>
              <w:spacing w:line="36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区发展改革委</w:t>
            </w:r>
          </w:p>
          <w:p w:rsidR="008C7CE8" w:rsidRPr="008C7CE8" w:rsidRDefault="008C7CE8" w:rsidP="008C7CE8">
            <w:pPr>
              <w:spacing w:line="320" w:lineRule="exact"/>
              <w:jc w:val="center"/>
              <w:rPr>
                <w:rFonts w:ascii="仿宋_GB2312" w:eastAsia="仿宋_GB2312" w:hAnsi="黑体" w:cs="仿宋_GB2312"/>
                <w:spacing w:val="-20"/>
                <w:sz w:val="28"/>
                <w:szCs w:val="28"/>
              </w:rPr>
            </w:pPr>
            <w:r w:rsidRPr="008C7CE8">
              <w:rPr>
                <w:rFonts w:ascii="仿宋_GB2312" w:eastAsia="仿宋_GB2312" w:hAnsi="黑体" w:cs="仿宋_GB2312" w:hint="eastAsia"/>
                <w:spacing w:val="-20"/>
                <w:sz w:val="28"/>
                <w:szCs w:val="28"/>
              </w:rPr>
              <w:t>市规划自然资源委</w:t>
            </w:r>
          </w:p>
          <w:p w:rsidR="008C7CE8" w:rsidRPr="008C7CE8" w:rsidRDefault="008C7CE8" w:rsidP="008C7CE8">
            <w:pPr>
              <w:spacing w:line="320" w:lineRule="exact"/>
              <w:jc w:val="center"/>
              <w:rPr>
                <w:rFonts w:ascii="仿宋_GB2312" w:eastAsia="仿宋_GB2312" w:hAnsi="黑体" w:cs="仿宋_GB2312"/>
                <w:spacing w:val="-10"/>
                <w:sz w:val="28"/>
                <w:szCs w:val="28"/>
              </w:rPr>
            </w:pPr>
            <w:r w:rsidRPr="008C7CE8">
              <w:rPr>
                <w:rFonts w:ascii="仿宋_GB2312" w:eastAsia="仿宋_GB2312" w:hAnsi="黑体" w:cs="仿宋_GB2312" w:hint="eastAsia"/>
                <w:spacing w:val="-10"/>
                <w:sz w:val="28"/>
                <w:szCs w:val="28"/>
              </w:rPr>
              <w:t>朝阳分局</w:t>
            </w:r>
          </w:p>
          <w:p w:rsidR="008C7CE8" w:rsidRPr="008C7CE8" w:rsidRDefault="008C7CE8" w:rsidP="00453F9B">
            <w:pPr>
              <w:spacing w:line="36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w:t>
            </w:r>
            <w:r w:rsidRPr="008C7CE8">
              <w:rPr>
                <w:rFonts w:ascii="仿宋_GB2312" w:eastAsia="仿宋_GB2312" w:hAnsi="黑体" w:cs="仿宋_GB2312"/>
                <w:sz w:val="28"/>
                <w:szCs w:val="28"/>
              </w:rPr>
              <w:t>财政局</w:t>
            </w:r>
          </w:p>
          <w:p w:rsidR="008C7CE8" w:rsidRPr="008C7CE8" w:rsidRDefault="008C7CE8" w:rsidP="008C7CE8">
            <w:pPr>
              <w:spacing w:line="320" w:lineRule="exact"/>
              <w:jc w:val="center"/>
              <w:rPr>
                <w:rFonts w:ascii="仿宋_GB2312" w:eastAsia="仿宋_GB2312" w:hAnsi="黑体" w:cs="仿宋_GB2312"/>
                <w:spacing w:val="-20"/>
                <w:sz w:val="28"/>
                <w:szCs w:val="28"/>
              </w:rPr>
            </w:pPr>
            <w:r w:rsidRPr="008C7CE8">
              <w:rPr>
                <w:rFonts w:ascii="仿宋_GB2312" w:eastAsia="仿宋_GB2312" w:hAnsi="黑体" w:cs="仿宋_GB2312" w:hint="eastAsia"/>
                <w:spacing w:val="-20"/>
                <w:sz w:val="28"/>
                <w:szCs w:val="28"/>
              </w:rPr>
              <w:t>区住房城乡</w:t>
            </w:r>
            <w:r w:rsidRPr="008C7CE8">
              <w:rPr>
                <w:rFonts w:ascii="仿宋_GB2312" w:eastAsia="仿宋_GB2312" w:hAnsi="黑体" w:cs="仿宋_GB2312"/>
                <w:spacing w:val="-20"/>
                <w:sz w:val="28"/>
                <w:szCs w:val="28"/>
              </w:rPr>
              <w:t>建设委</w:t>
            </w:r>
          </w:p>
          <w:p w:rsidR="008C7CE8" w:rsidRPr="008C7CE8" w:rsidRDefault="008C7CE8" w:rsidP="00453F9B">
            <w:pPr>
              <w:spacing w:line="36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w:t>
            </w:r>
            <w:r w:rsidRPr="008C7CE8">
              <w:rPr>
                <w:rFonts w:ascii="仿宋_GB2312" w:eastAsia="仿宋_GB2312" w:hAnsi="黑体" w:cs="仿宋_GB2312"/>
                <w:sz w:val="28"/>
                <w:szCs w:val="28"/>
              </w:rPr>
              <w:t>园林绿化局</w:t>
            </w:r>
          </w:p>
          <w:p w:rsidR="008C7CE8" w:rsidRPr="008C7CE8" w:rsidRDefault="008C7CE8" w:rsidP="00453F9B">
            <w:pPr>
              <w:spacing w:line="36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w:t>
            </w:r>
            <w:r w:rsidRPr="008C7CE8">
              <w:rPr>
                <w:rFonts w:ascii="仿宋_GB2312" w:eastAsia="仿宋_GB2312" w:hAnsi="黑体" w:cs="仿宋_GB2312"/>
                <w:sz w:val="28"/>
                <w:szCs w:val="28"/>
              </w:rPr>
              <w:t>城</w:t>
            </w:r>
            <w:r w:rsidRPr="008C7CE8">
              <w:rPr>
                <w:rFonts w:ascii="仿宋_GB2312" w:eastAsia="仿宋_GB2312" w:hAnsi="黑体" w:cs="仿宋_GB2312" w:hint="eastAsia"/>
                <w:sz w:val="28"/>
                <w:szCs w:val="28"/>
              </w:rPr>
              <w:t>管</w:t>
            </w:r>
            <w:r w:rsidRPr="008C7CE8">
              <w:rPr>
                <w:rFonts w:ascii="仿宋_GB2312" w:eastAsia="仿宋_GB2312" w:hAnsi="黑体" w:cs="仿宋_GB2312"/>
                <w:sz w:val="28"/>
                <w:szCs w:val="28"/>
              </w:rPr>
              <w:t>委</w:t>
            </w:r>
          </w:p>
        </w:tc>
      </w:tr>
      <w:tr w:rsidR="008C7CE8" w:rsidRPr="008C7CE8" w:rsidTr="00031345">
        <w:trPr>
          <w:trHeight w:val="1543"/>
          <w:jc w:val="center"/>
        </w:trPr>
        <w:tc>
          <w:tcPr>
            <w:tcW w:w="553" w:type="dxa"/>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3</w:t>
            </w:r>
          </w:p>
        </w:tc>
        <w:tc>
          <w:tcPr>
            <w:tcW w:w="1440" w:type="dxa"/>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加强</w:t>
            </w:r>
            <w:r w:rsidRPr="008C7CE8">
              <w:rPr>
                <w:rFonts w:ascii="仿宋_GB2312" w:eastAsia="仿宋_GB2312" w:hAnsi="Times New Roman" w:cs="Times New Roman"/>
                <w:sz w:val="28"/>
                <w:szCs w:val="28"/>
              </w:rPr>
              <w:t>饮用水保护</w:t>
            </w:r>
          </w:p>
        </w:tc>
        <w:tc>
          <w:tcPr>
            <w:tcW w:w="6124" w:type="dxa"/>
            <w:vAlign w:val="center"/>
          </w:tcPr>
          <w:p w:rsidR="008C7CE8" w:rsidRPr="008C7CE8" w:rsidRDefault="008C7CE8" w:rsidP="008C7CE8">
            <w:pPr>
              <w:spacing w:line="36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推进饮用水水源（自备井）规范化建设，提升水源档案化、精细化管理水平。</w:t>
            </w:r>
          </w:p>
        </w:tc>
        <w:tc>
          <w:tcPr>
            <w:tcW w:w="963"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长期</w:t>
            </w:r>
          </w:p>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实施</w:t>
            </w:r>
          </w:p>
        </w:tc>
        <w:tc>
          <w:tcPr>
            <w:tcW w:w="2119" w:type="dxa"/>
            <w:gridSpan w:val="2"/>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区水务局</w:t>
            </w:r>
          </w:p>
        </w:tc>
        <w:tc>
          <w:tcPr>
            <w:tcW w:w="2196" w:type="dxa"/>
            <w:gridSpan w:val="2"/>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相关街乡</w:t>
            </w:r>
          </w:p>
        </w:tc>
      </w:tr>
      <w:tr w:rsidR="008C7CE8" w:rsidRPr="008C7CE8" w:rsidTr="00031345">
        <w:trPr>
          <w:trHeight w:val="1562"/>
          <w:jc w:val="center"/>
        </w:trPr>
        <w:tc>
          <w:tcPr>
            <w:tcW w:w="553" w:type="dxa"/>
            <w:vMerge w:val="restart"/>
            <w:vAlign w:val="center"/>
          </w:tcPr>
          <w:p w:rsidR="008C7CE8" w:rsidRPr="008C7CE8" w:rsidRDefault="008C7CE8" w:rsidP="008C7CE8">
            <w:pPr>
              <w:jc w:val="center"/>
              <w:rPr>
                <w:rFonts w:ascii="Calibri" w:eastAsia="宋体" w:hAnsi="Calibri" w:cs="Times New Roman"/>
              </w:rPr>
            </w:pPr>
            <w:r w:rsidRPr="008C7CE8">
              <w:rPr>
                <w:rFonts w:ascii="仿宋_GB2312" w:eastAsia="仿宋_GB2312" w:hAnsi="Times New Roman" w:cs="Times New Roman"/>
                <w:sz w:val="28"/>
                <w:szCs w:val="28"/>
              </w:rPr>
              <w:t>3</w:t>
            </w:r>
          </w:p>
        </w:tc>
        <w:tc>
          <w:tcPr>
            <w:tcW w:w="1440" w:type="dxa"/>
            <w:vMerge w:val="restart"/>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加强</w:t>
            </w:r>
            <w:r w:rsidRPr="008C7CE8">
              <w:rPr>
                <w:rFonts w:ascii="仿宋_GB2312" w:eastAsia="仿宋_GB2312" w:hAnsi="Times New Roman" w:cs="Times New Roman"/>
                <w:sz w:val="28"/>
                <w:szCs w:val="28"/>
              </w:rPr>
              <w:t>饮用水保护</w:t>
            </w:r>
          </w:p>
        </w:tc>
        <w:tc>
          <w:tcPr>
            <w:tcW w:w="6124" w:type="dxa"/>
            <w:vAlign w:val="center"/>
          </w:tcPr>
          <w:p w:rsidR="008C7CE8" w:rsidRPr="008C7CE8" w:rsidRDefault="008C7CE8" w:rsidP="008C7CE8">
            <w:pPr>
              <w:spacing w:line="36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开展饮用水水源保护区环境状况调查评估，加强水源地专项执法和日常监管，动态清理整治水源保护区内的环境问题，因地制宜完善水源保护区（水源井）封闭隔离设施和标志标识牌。</w:t>
            </w:r>
          </w:p>
        </w:tc>
        <w:tc>
          <w:tcPr>
            <w:tcW w:w="963"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长期</w:t>
            </w:r>
          </w:p>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实施</w:t>
            </w:r>
          </w:p>
        </w:tc>
        <w:tc>
          <w:tcPr>
            <w:tcW w:w="2119"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区生态环境局</w:t>
            </w:r>
          </w:p>
        </w:tc>
        <w:tc>
          <w:tcPr>
            <w:tcW w:w="2196"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相关街乡</w:t>
            </w:r>
          </w:p>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区水务局</w:t>
            </w:r>
          </w:p>
        </w:tc>
      </w:tr>
      <w:tr w:rsidR="008C7CE8" w:rsidRPr="008C7CE8" w:rsidTr="00031345">
        <w:trPr>
          <w:trHeight w:val="1860"/>
          <w:jc w:val="center"/>
        </w:trPr>
        <w:tc>
          <w:tcPr>
            <w:tcW w:w="553" w:type="dxa"/>
            <w:vMerge/>
          </w:tcPr>
          <w:p w:rsidR="008C7CE8" w:rsidRPr="008C7CE8" w:rsidRDefault="008C7CE8" w:rsidP="008C7CE8">
            <w:pPr>
              <w:jc w:val="center"/>
              <w:rPr>
                <w:rFonts w:ascii="Calibri" w:eastAsia="宋体" w:hAnsi="Calibri" w:cs="Times New Roman"/>
              </w:rPr>
            </w:pPr>
          </w:p>
        </w:tc>
        <w:tc>
          <w:tcPr>
            <w:tcW w:w="1440" w:type="dxa"/>
            <w:vMerge/>
            <w:vAlign w:val="center"/>
          </w:tcPr>
          <w:p w:rsidR="008C7CE8" w:rsidRPr="008C7CE8" w:rsidRDefault="008C7CE8" w:rsidP="008C7CE8">
            <w:pPr>
              <w:jc w:val="center"/>
              <w:rPr>
                <w:rFonts w:ascii="仿宋_GB2312" w:eastAsia="仿宋_GB2312" w:hAnsi="黑体" w:cs="Times New Roman"/>
                <w:sz w:val="28"/>
                <w:szCs w:val="28"/>
              </w:rPr>
            </w:pPr>
          </w:p>
        </w:tc>
        <w:tc>
          <w:tcPr>
            <w:tcW w:w="6124" w:type="dxa"/>
            <w:vAlign w:val="center"/>
          </w:tcPr>
          <w:p w:rsidR="008C7CE8" w:rsidRPr="008C7CE8" w:rsidRDefault="008C7CE8" w:rsidP="008C7CE8">
            <w:pPr>
              <w:spacing w:line="36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开展农村饮用水水源水质定期监测、评估，对供水人口在</w:t>
            </w:r>
            <w:r w:rsidRPr="008C7CE8">
              <w:rPr>
                <w:rFonts w:ascii="仿宋_GB2312" w:eastAsia="仿宋_GB2312" w:hAnsi="Times New Roman" w:cs="Times New Roman"/>
                <w:sz w:val="28"/>
                <w:szCs w:val="28"/>
              </w:rPr>
              <w:t>10000</w:t>
            </w:r>
            <w:r w:rsidRPr="008C7CE8">
              <w:rPr>
                <w:rFonts w:ascii="仿宋_GB2312" w:eastAsia="仿宋_GB2312" w:hAnsi="Times New Roman" w:cs="Times New Roman" w:hint="eastAsia"/>
                <w:sz w:val="28"/>
                <w:szCs w:val="28"/>
              </w:rPr>
              <w:t>人以上或日供水</w:t>
            </w:r>
            <w:r w:rsidRPr="008C7CE8">
              <w:rPr>
                <w:rFonts w:ascii="仿宋_GB2312" w:eastAsia="仿宋_GB2312" w:hAnsi="Times New Roman" w:cs="Times New Roman"/>
                <w:sz w:val="28"/>
                <w:szCs w:val="28"/>
              </w:rPr>
              <w:t>1000</w:t>
            </w:r>
            <w:r w:rsidRPr="008C7CE8">
              <w:rPr>
                <w:rFonts w:ascii="仿宋_GB2312" w:eastAsia="仿宋_GB2312" w:hAnsi="Times New Roman" w:cs="Times New Roman" w:hint="eastAsia"/>
                <w:sz w:val="28"/>
                <w:szCs w:val="28"/>
              </w:rPr>
              <w:t>吨以上的饮用水水源每季度监测一次。</w:t>
            </w:r>
          </w:p>
        </w:tc>
        <w:tc>
          <w:tcPr>
            <w:tcW w:w="963"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长期</w:t>
            </w:r>
          </w:p>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实施</w:t>
            </w:r>
          </w:p>
        </w:tc>
        <w:tc>
          <w:tcPr>
            <w:tcW w:w="2119" w:type="dxa"/>
            <w:gridSpan w:val="2"/>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区水务局</w:t>
            </w:r>
          </w:p>
        </w:tc>
        <w:tc>
          <w:tcPr>
            <w:tcW w:w="2196" w:type="dxa"/>
            <w:gridSpan w:val="2"/>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相关乡</w:t>
            </w:r>
          </w:p>
        </w:tc>
      </w:tr>
      <w:tr w:rsidR="008C7CE8" w:rsidRPr="008C7CE8" w:rsidTr="00031345">
        <w:trPr>
          <w:trHeight w:val="1263"/>
          <w:jc w:val="center"/>
        </w:trPr>
        <w:tc>
          <w:tcPr>
            <w:tcW w:w="553" w:type="dxa"/>
            <w:vMerge/>
            <w:vAlign w:val="center"/>
          </w:tcPr>
          <w:p w:rsidR="008C7CE8" w:rsidRPr="008C7CE8" w:rsidRDefault="008C7CE8" w:rsidP="008C7CE8">
            <w:pPr>
              <w:jc w:val="center"/>
              <w:rPr>
                <w:rFonts w:ascii="仿宋_GB2312" w:eastAsia="仿宋_GB2312" w:hAnsi="黑体" w:cs="Times New Roman"/>
                <w:sz w:val="28"/>
                <w:szCs w:val="28"/>
              </w:rPr>
            </w:pPr>
          </w:p>
        </w:tc>
        <w:tc>
          <w:tcPr>
            <w:tcW w:w="1440" w:type="dxa"/>
            <w:vMerge/>
            <w:vAlign w:val="center"/>
          </w:tcPr>
          <w:p w:rsidR="008C7CE8" w:rsidRPr="008C7CE8" w:rsidRDefault="008C7CE8" w:rsidP="008C7CE8">
            <w:pPr>
              <w:jc w:val="center"/>
              <w:rPr>
                <w:rFonts w:ascii="仿宋_GB2312" w:eastAsia="仿宋_GB2312" w:hAnsi="黑体" w:cs="Times New Roman"/>
                <w:sz w:val="28"/>
                <w:szCs w:val="28"/>
              </w:rPr>
            </w:pPr>
          </w:p>
        </w:tc>
        <w:tc>
          <w:tcPr>
            <w:tcW w:w="6124" w:type="dxa"/>
            <w:vAlign w:val="center"/>
          </w:tcPr>
          <w:p w:rsidR="008C7CE8" w:rsidRPr="008C7CE8" w:rsidRDefault="008C7CE8" w:rsidP="008C7CE8">
            <w:pPr>
              <w:spacing w:line="36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对水质不达标的饮用水源，采取水源置换、集中供水、深度处理等措施确保饮水安全。</w:t>
            </w:r>
          </w:p>
        </w:tc>
        <w:tc>
          <w:tcPr>
            <w:tcW w:w="963"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长期</w:t>
            </w:r>
          </w:p>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实施</w:t>
            </w:r>
          </w:p>
        </w:tc>
        <w:tc>
          <w:tcPr>
            <w:tcW w:w="2119"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区水务局</w:t>
            </w:r>
          </w:p>
        </w:tc>
        <w:tc>
          <w:tcPr>
            <w:tcW w:w="2196"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kern w:val="0"/>
                <w:sz w:val="28"/>
                <w:szCs w:val="28"/>
              </w:rPr>
              <w:t>相关街乡</w:t>
            </w:r>
          </w:p>
        </w:tc>
      </w:tr>
      <w:tr w:rsidR="008C7CE8" w:rsidRPr="008C7CE8" w:rsidTr="00031345">
        <w:trPr>
          <w:trHeight w:val="1268"/>
          <w:jc w:val="center"/>
        </w:trPr>
        <w:tc>
          <w:tcPr>
            <w:tcW w:w="553" w:type="dxa"/>
            <w:vMerge/>
            <w:vAlign w:val="center"/>
          </w:tcPr>
          <w:p w:rsidR="008C7CE8" w:rsidRPr="008C7CE8" w:rsidRDefault="008C7CE8" w:rsidP="008C7CE8">
            <w:pPr>
              <w:widowControl/>
              <w:jc w:val="center"/>
              <w:rPr>
                <w:rFonts w:ascii="仿宋_GB2312" w:eastAsia="仿宋_GB2312" w:hAnsi="黑体" w:cs="Times New Roman"/>
                <w:sz w:val="28"/>
                <w:szCs w:val="28"/>
              </w:rPr>
            </w:pPr>
          </w:p>
        </w:tc>
        <w:tc>
          <w:tcPr>
            <w:tcW w:w="1440" w:type="dxa"/>
            <w:vMerge/>
            <w:vAlign w:val="center"/>
          </w:tcPr>
          <w:p w:rsidR="008C7CE8" w:rsidRPr="008C7CE8" w:rsidRDefault="008C7CE8" w:rsidP="008C7CE8">
            <w:pPr>
              <w:widowControl/>
              <w:jc w:val="center"/>
              <w:rPr>
                <w:rFonts w:ascii="仿宋_GB2312" w:eastAsia="仿宋_GB2312" w:hAnsi="黑体" w:cs="Times New Roman"/>
                <w:sz w:val="28"/>
                <w:szCs w:val="28"/>
              </w:rPr>
            </w:pPr>
          </w:p>
        </w:tc>
        <w:tc>
          <w:tcPr>
            <w:tcW w:w="6124" w:type="dxa"/>
            <w:vAlign w:val="center"/>
          </w:tcPr>
          <w:p w:rsidR="008C7CE8" w:rsidRPr="008C7CE8" w:rsidRDefault="008C7CE8" w:rsidP="008C7CE8">
            <w:pPr>
              <w:spacing w:line="36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配合</w:t>
            </w:r>
            <w:r w:rsidRPr="008C7CE8">
              <w:rPr>
                <w:rFonts w:ascii="仿宋_GB2312" w:eastAsia="仿宋_GB2312" w:hAnsi="Times New Roman" w:cs="Times New Roman" w:hint="eastAsia"/>
                <w:sz w:val="28"/>
                <w:szCs w:val="28"/>
              </w:rPr>
              <w:t>市</w:t>
            </w:r>
            <w:r w:rsidRPr="008C7CE8">
              <w:rPr>
                <w:rFonts w:ascii="仿宋_GB2312" w:eastAsia="仿宋_GB2312" w:hAnsi="Times New Roman" w:cs="Times New Roman"/>
                <w:sz w:val="28"/>
                <w:szCs w:val="28"/>
              </w:rPr>
              <w:t>级部门</w:t>
            </w:r>
            <w:r w:rsidRPr="008C7CE8">
              <w:rPr>
                <w:rFonts w:ascii="仿宋_GB2312" w:eastAsia="仿宋_GB2312" w:hAnsi="Times New Roman" w:cs="Times New Roman" w:hint="eastAsia"/>
                <w:sz w:val="28"/>
                <w:szCs w:val="28"/>
              </w:rPr>
              <w:t>开展北京市《全国城市饮用水水源地环境保护规划（2008-2020年）》实施情况评估。</w:t>
            </w:r>
          </w:p>
        </w:tc>
        <w:tc>
          <w:tcPr>
            <w:tcW w:w="963" w:type="dxa"/>
            <w:gridSpan w:val="2"/>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Times New Roman"/>
                <w:sz w:val="28"/>
                <w:szCs w:val="28"/>
              </w:rPr>
            </w:pPr>
            <w:r w:rsidRPr="008C7CE8">
              <w:rPr>
                <w:rFonts w:ascii="仿宋_GB2312" w:eastAsia="仿宋_GB2312" w:hAnsi="Times New Roman" w:cs="仿宋_GB2312" w:hint="eastAsia"/>
                <w:spacing w:val="-20"/>
                <w:sz w:val="28"/>
                <w:szCs w:val="28"/>
              </w:rPr>
              <w:t>年底前</w:t>
            </w:r>
          </w:p>
        </w:tc>
        <w:tc>
          <w:tcPr>
            <w:tcW w:w="2119" w:type="dxa"/>
            <w:gridSpan w:val="2"/>
            <w:vAlign w:val="center"/>
          </w:tcPr>
          <w:p w:rsidR="008C7CE8" w:rsidRPr="008C7CE8" w:rsidRDefault="008C7CE8" w:rsidP="008C7CE8">
            <w:pPr>
              <w:spacing w:line="34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区生态环境局</w:t>
            </w:r>
          </w:p>
        </w:tc>
        <w:tc>
          <w:tcPr>
            <w:tcW w:w="2196" w:type="dxa"/>
            <w:gridSpan w:val="2"/>
            <w:vAlign w:val="center"/>
          </w:tcPr>
          <w:p w:rsidR="008C7CE8" w:rsidRPr="008C7CE8" w:rsidRDefault="008C7CE8" w:rsidP="008C7CE8">
            <w:pPr>
              <w:spacing w:line="400" w:lineRule="exact"/>
              <w:jc w:val="center"/>
              <w:rPr>
                <w:rFonts w:ascii="仿宋_GB2312" w:eastAsia="仿宋_GB2312" w:hAnsi="黑体" w:cs="仿宋_GB2312"/>
                <w:kern w:val="0"/>
                <w:sz w:val="28"/>
                <w:szCs w:val="28"/>
              </w:rPr>
            </w:pPr>
            <w:r w:rsidRPr="008C7CE8">
              <w:rPr>
                <w:rFonts w:ascii="仿宋_GB2312" w:eastAsia="仿宋_GB2312" w:hAnsi="黑体" w:cs="仿宋_GB2312" w:hint="eastAsia"/>
                <w:sz w:val="28"/>
                <w:szCs w:val="28"/>
              </w:rPr>
              <w:t>区水务局</w:t>
            </w:r>
          </w:p>
        </w:tc>
      </w:tr>
      <w:tr w:rsidR="008C7CE8" w:rsidRPr="008C7CE8" w:rsidTr="00031345">
        <w:trPr>
          <w:trHeight w:val="1289"/>
          <w:jc w:val="center"/>
        </w:trPr>
        <w:tc>
          <w:tcPr>
            <w:tcW w:w="553" w:type="dxa"/>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sz w:val="28"/>
                <w:szCs w:val="28"/>
              </w:rPr>
              <w:t>4</w:t>
            </w:r>
          </w:p>
        </w:tc>
        <w:tc>
          <w:tcPr>
            <w:tcW w:w="1440" w:type="dxa"/>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Times New Roman" w:cs="Times New Roman" w:hint="eastAsia"/>
                <w:sz w:val="28"/>
                <w:szCs w:val="28"/>
              </w:rPr>
              <w:t>开展饮用水安全状况信息公开</w:t>
            </w:r>
          </w:p>
        </w:tc>
        <w:tc>
          <w:tcPr>
            <w:tcW w:w="6124" w:type="dxa"/>
            <w:vAlign w:val="center"/>
          </w:tcPr>
          <w:p w:rsidR="008C7CE8" w:rsidRPr="008C7CE8" w:rsidRDefault="008C7CE8" w:rsidP="008C7CE8">
            <w:pPr>
              <w:spacing w:line="36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按市级要求推进农村集中式生活饮用水安全状况信息公开。</w:t>
            </w:r>
          </w:p>
        </w:tc>
        <w:tc>
          <w:tcPr>
            <w:tcW w:w="963" w:type="dxa"/>
            <w:gridSpan w:val="2"/>
            <w:vAlign w:val="center"/>
          </w:tcPr>
          <w:p w:rsidR="008C7CE8" w:rsidRPr="008C7CE8" w:rsidRDefault="008C7CE8" w:rsidP="008C7CE8">
            <w:pPr>
              <w:spacing w:line="34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长期</w:t>
            </w:r>
          </w:p>
          <w:p w:rsidR="008C7CE8" w:rsidRPr="008C7CE8" w:rsidRDefault="008C7CE8" w:rsidP="008C7CE8">
            <w:pPr>
              <w:spacing w:line="34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实施</w:t>
            </w:r>
          </w:p>
        </w:tc>
        <w:tc>
          <w:tcPr>
            <w:tcW w:w="2119" w:type="dxa"/>
            <w:gridSpan w:val="2"/>
            <w:vAlign w:val="center"/>
          </w:tcPr>
          <w:p w:rsidR="008C7CE8" w:rsidRPr="008C7CE8" w:rsidRDefault="008C7CE8" w:rsidP="008C7CE8">
            <w:pPr>
              <w:spacing w:line="34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区生态环境局</w:t>
            </w:r>
          </w:p>
          <w:p w:rsidR="008C7CE8" w:rsidRPr="008C7CE8" w:rsidRDefault="008C7CE8" w:rsidP="008C7CE8">
            <w:pPr>
              <w:spacing w:line="34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区水务局</w:t>
            </w:r>
          </w:p>
          <w:p w:rsidR="008C7CE8" w:rsidRPr="008C7CE8" w:rsidRDefault="008C7CE8" w:rsidP="008C7CE8">
            <w:pPr>
              <w:spacing w:line="340" w:lineRule="exact"/>
              <w:jc w:val="center"/>
              <w:rPr>
                <w:rFonts w:ascii="仿宋_GB2312" w:eastAsia="仿宋_GB2312" w:hAnsi="黑体" w:cs="Times New Roman"/>
                <w:kern w:val="0"/>
                <w:sz w:val="28"/>
                <w:szCs w:val="28"/>
              </w:rPr>
            </w:pPr>
            <w:r w:rsidRPr="008C7CE8">
              <w:rPr>
                <w:rFonts w:ascii="仿宋_GB2312" w:eastAsia="仿宋_GB2312" w:hAnsi="黑体" w:cs="仿宋_GB2312" w:hint="eastAsia"/>
                <w:sz w:val="28"/>
                <w:szCs w:val="28"/>
              </w:rPr>
              <w:t>区卫生健康委</w:t>
            </w:r>
          </w:p>
        </w:tc>
        <w:tc>
          <w:tcPr>
            <w:tcW w:w="2196" w:type="dxa"/>
            <w:gridSpan w:val="2"/>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Times New Roman" w:cs="Times New Roman"/>
                <w:sz w:val="28"/>
                <w:szCs w:val="28"/>
              </w:rPr>
              <w:t>——</w:t>
            </w:r>
          </w:p>
        </w:tc>
      </w:tr>
      <w:tr w:rsidR="008C7CE8" w:rsidRPr="008C7CE8" w:rsidTr="00031345">
        <w:trPr>
          <w:trHeight w:val="1597"/>
          <w:jc w:val="center"/>
        </w:trPr>
        <w:tc>
          <w:tcPr>
            <w:tcW w:w="553" w:type="dxa"/>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sz w:val="28"/>
                <w:szCs w:val="28"/>
              </w:rPr>
              <w:t>5</w:t>
            </w:r>
          </w:p>
        </w:tc>
        <w:tc>
          <w:tcPr>
            <w:tcW w:w="1440" w:type="dxa"/>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防止地下水污染</w:t>
            </w:r>
          </w:p>
        </w:tc>
        <w:tc>
          <w:tcPr>
            <w:tcW w:w="6124" w:type="dxa"/>
            <w:vAlign w:val="center"/>
          </w:tcPr>
          <w:p w:rsidR="008C7CE8" w:rsidRPr="008C7CE8" w:rsidRDefault="008C7CE8" w:rsidP="008C7CE8">
            <w:pPr>
              <w:spacing w:line="36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梳理辖区地下水环境质量状况，定期开展地下水环境质量监测工作。</w:t>
            </w:r>
          </w:p>
        </w:tc>
        <w:tc>
          <w:tcPr>
            <w:tcW w:w="963" w:type="dxa"/>
            <w:gridSpan w:val="2"/>
            <w:vAlign w:val="center"/>
          </w:tcPr>
          <w:p w:rsidR="008C7CE8" w:rsidRPr="008C7CE8" w:rsidRDefault="008C7CE8" w:rsidP="008C7CE8">
            <w:pPr>
              <w:spacing w:line="32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长期</w:t>
            </w:r>
          </w:p>
          <w:p w:rsidR="008C7CE8" w:rsidRPr="008C7CE8" w:rsidRDefault="008C7CE8" w:rsidP="008C7CE8">
            <w:pPr>
              <w:spacing w:line="32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实施</w:t>
            </w:r>
          </w:p>
        </w:tc>
        <w:tc>
          <w:tcPr>
            <w:tcW w:w="2119" w:type="dxa"/>
            <w:gridSpan w:val="2"/>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kern w:val="0"/>
                <w:sz w:val="28"/>
                <w:szCs w:val="28"/>
              </w:rPr>
              <w:t>区水务局</w:t>
            </w:r>
          </w:p>
        </w:tc>
        <w:tc>
          <w:tcPr>
            <w:tcW w:w="2196" w:type="dxa"/>
            <w:gridSpan w:val="2"/>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Times New Roman" w:cs="Times New Roman"/>
                <w:sz w:val="28"/>
                <w:szCs w:val="28"/>
              </w:rPr>
              <w:t>——</w:t>
            </w:r>
          </w:p>
        </w:tc>
      </w:tr>
      <w:tr w:rsidR="008C7CE8" w:rsidRPr="008C7CE8" w:rsidTr="00031345">
        <w:trPr>
          <w:trHeight w:val="575"/>
          <w:jc w:val="center"/>
        </w:trPr>
        <w:tc>
          <w:tcPr>
            <w:tcW w:w="13395" w:type="dxa"/>
            <w:gridSpan w:val="9"/>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黑体" w:eastAsia="黑体" w:hAnsi="黑体" w:cs="黑体" w:hint="eastAsia"/>
                <w:sz w:val="28"/>
                <w:szCs w:val="28"/>
              </w:rPr>
              <w:t>三、水环境治理</w:t>
            </w:r>
          </w:p>
        </w:tc>
      </w:tr>
      <w:tr w:rsidR="008C7CE8" w:rsidRPr="008C7CE8" w:rsidTr="00031345">
        <w:trPr>
          <w:trHeight w:val="2804"/>
          <w:jc w:val="center"/>
        </w:trPr>
        <w:tc>
          <w:tcPr>
            <w:tcW w:w="553" w:type="dxa"/>
            <w:vMerge w:val="restart"/>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sz w:val="28"/>
                <w:szCs w:val="28"/>
              </w:rPr>
              <w:t>6</w:t>
            </w:r>
          </w:p>
        </w:tc>
        <w:tc>
          <w:tcPr>
            <w:tcW w:w="1440" w:type="dxa"/>
            <w:vMerge w:val="restart"/>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强化城镇生活污染治理</w:t>
            </w:r>
          </w:p>
        </w:tc>
        <w:tc>
          <w:tcPr>
            <w:tcW w:w="6124" w:type="dxa"/>
            <w:vAlign w:val="center"/>
          </w:tcPr>
          <w:p w:rsidR="008C7CE8" w:rsidRPr="008C7CE8" w:rsidRDefault="008C7CE8" w:rsidP="008C7CE8">
            <w:pPr>
              <w:spacing w:line="36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推进实施《北京市</w:t>
            </w:r>
            <w:r w:rsidRPr="008C7CE8">
              <w:rPr>
                <w:rFonts w:ascii="仿宋_GB2312" w:eastAsia="仿宋_GB2312" w:hAnsi="Times New Roman" w:cs="Times New Roman"/>
                <w:sz w:val="28"/>
                <w:szCs w:val="28"/>
              </w:rPr>
              <w:t>朝阳区进一步加快推进城乡水环境治理工作三年行动方案</w:t>
            </w:r>
            <w:r w:rsidRPr="008C7CE8">
              <w:rPr>
                <w:rFonts w:ascii="仿宋_GB2312" w:eastAsia="仿宋_GB2312" w:hAnsi="Times New Roman" w:cs="Times New Roman" w:hint="eastAsia"/>
                <w:sz w:val="28"/>
                <w:szCs w:val="28"/>
              </w:rPr>
              <w:t>》，完成相关</w:t>
            </w:r>
            <w:r w:rsidRPr="008C7CE8">
              <w:rPr>
                <w:rFonts w:ascii="仿宋_GB2312" w:eastAsia="仿宋_GB2312" w:hAnsi="Times New Roman" w:cs="Times New Roman"/>
                <w:sz w:val="28"/>
                <w:szCs w:val="28"/>
              </w:rPr>
              <w:t>污染处理设施升级改造工程</w:t>
            </w:r>
            <w:r w:rsidRPr="008C7CE8">
              <w:rPr>
                <w:rFonts w:ascii="仿宋_GB2312" w:eastAsia="仿宋_GB2312" w:hAnsi="Times New Roman" w:cs="Times New Roman" w:hint="eastAsia"/>
                <w:sz w:val="28"/>
                <w:szCs w:val="28"/>
              </w:rPr>
              <w:t>。继续配合</w:t>
            </w:r>
            <w:r w:rsidRPr="008C7CE8">
              <w:rPr>
                <w:rFonts w:ascii="仿宋_GB2312" w:eastAsia="仿宋_GB2312" w:hAnsi="Times New Roman" w:cs="Times New Roman"/>
                <w:sz w:val="28"/>
                <w:szCs w:val="28"/>
              </w:rPr>
              <w:t>做好污水</w:t>
            </w:r>
            <w:r w:rsidRPr="008C7CE8">
              <w:rPr>
                <w:rFonts w:ascii="仿宋_GB2312" w:eastAsia="仿宋_GB2312" w:hAnsi="Times New Roman" w:cs="Times New Roman" w:hint="eastAsia"/>
                <w:sz w:val="28"/>
                <w:szCs w:val="28"/>
              </w:rPr>
              <w:t>收集</w:t>
            </w:r>
            <w:r w:rsidRPr="008C7CE8">
              <w:rPr>
                <w:rFonts w:ascii="仿宋_GB2312" w:eastAsia="仿宋_GB2312" w:hAnsi="Times New Roman" w:cs="Times New Roman"/>
                <w:sz w:val="28"/>
                <w:szCs w:val="28"/>
              </w:rPr>
              <w:t>管线</w:t>
            </w:r>
            <w:r w:rsidRPr="008C7CE8">
              <w:rPr>
                <w:rFonts w:ascii="仿宋_GB2312" w:eastAsia="仿宋_GB2312" w:hAnsi="Times New Roman" w:cs="Times New Roman" w:hint="eastAsia"/>
                <w:sz w:val="28"/>
                <w:szCs w:val="28"/>
              </w:rPr>
              <w:t>建设</w:t>
            </w:r>
            <w:r w:rsidRPr="008C7CE8">
              <w:rPr>
                <w:rFonts w:ascii="仿宋_GB2312" w:eastAsia="仿宋_GB2312" w:hAnsi="Times New Roman" w:cs="Times New Roman"/>
                <w:sz w:val="28"/>
                <w:szCs w:val="28"/>
              </w:rPr>
              <w:t>和</w:t>
            </w:r>
            <w:r w:rsidRPr="008C7CE8">
              <w:rPr>
                <w:rFonts w:ascii="仿宋_GB2312" w:eastAsia="仿宋_GB2312" w:hAnsi="Times New Roman" w:cs="Times New Roman" w:hint="eastAsia"/>
                <w:sz w:val="28"/>
                <w:szCs w:val="28"/>
              </w:rPr>
              <w:t>雨</w:t>
            </w:r>
            <w:r w:rsidRPr="008C7CE8">
              <w:rPr>
                <w:rFonts w:ascii="仿宋_GB2312" w:eastAsia="仿宋_GB2312" w:hAnsi="Times New Roman" w:cs="Times New Roman"/>
                <w:sz w:val="28"/>
                <w:szCs w:val="28"/>
              </w:rPr>
              <w:t>污合流管线改造</w:t>
            </w:r>
            <w:r w:rsidRPr="008C7CE8">
              <w:rPr>
                <w:rFonts w:ascii="仿宋_GB2312" w:eastAsia="仿宋_GB2312" w:hAnsi="Times New Roman" w:cs="Times New Roman" w:hint="eastAsia"/>
                <w:sz w:val="28"/>
                <w:szCs w:val="28"/>
              </w:rPr>
              <w:t>工</w:t>
            </w:r>
            <w:r w:rsidRPr="008C7CE8">
              <w:rPr>
                <w:rFonts w:ascii="仿宋_GB2312" w:eastAsia="仿宋_GB2312" w:hAnsi="Times New Roman" w:cs="Times New Roman"/>
                <w:sz w:val="28"/>
                <w:szCs w:val="28"/>
              </w:rPr>
              <w:t>作</w:t>
            </w:r>
            <w:r w:rsidRPr="008C7CE8">
              <w:rPr>
                <w:rFonts w:ascii="仿宋_GB2312" w:eastAsia="仿宋_GB2312" w:hAnsi="Times New Roman" w:cs="Times New Roman" w:hint="eastAsia"/>
                <w:sz w:val="28"/>
                <w:szCs w:val="28"/>
              </w:rPr>
              <w:t>。进一步扩大再生水利用，全区再生水利用量达到市级</w:t>
            </w:r>
            <w:r w:rsidRPr="008C7CE8">
              <w:rPr>
                <w:rFonts w:ascii="仿宋_GB2312" w:eastAsia="仿宋_GB2312" w:hAnsi="Times New Roman" w:cs="Times New Roman"/>
                <w:sz w:val="28"/>
                <w:szCs w:val="28"/>
              </w:rPr>
              <w:t>要求</w:t>
            </w:r>
            <w:r w:rsidRPr="008C7CE8">
              <w:rPr>
                <w:rFonts w:ascii="仿宋_GB2312" w:eastAsia="仿宋_GB2312" w:hAnsi="Times New Roman" w:cs="Times New Roman" w:hint="eastAsia"/>
                <w:sz w:val="28"/>
                <w:szCs w:val="28"/>
              </w:rPr>
              <w:t>。</w:t>
            </w:r>
          </w:p>
        </w:tc>
        <w:tc>
          <w:tcPr>
            <w:tcW w:w="963" w:type="dxa"/>
            <w:gridSpan w:val="2"/>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19" w:type="dxa"/>
            <w:gridSpan w:val="2"/>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区水务局</w:t>
            </w:r>
          </w:p>
        </w:tc>
        <w:tc>
          <w:tcPr>
            <w:tcW w:w="2196" w:type="dxa"/>
            <w:gridSpan w:val="2"/>
            <w:vAlign w:val="center"/>
          </w:tcPr>
          <w:p w:rsidR="008C7CE8" w:rsidRPr="008C7CE8" w:rsidRDefault="008C7CE8" w:rsidP="00453F9B">
            <w:pPr>
              <w:spacing w:line="36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区发展改革委</w:t>
            </w:r>
          </w:p>
          <w:p w:rsidR="008C7CE8" w:rsidRPr="008C7CE8" w:rsidRDefault="008C7CE8" w:rsidP="008C7CE8">
            <w:pPr>
              <w:spacing w:line="400" w:lineRule="exact"/>
              <w:jc w:val="center"/>
              <w:rPr>
                <w:rFonts w:ascii="仿宋_GB2312" w:eastAsia="仿宋_GB2312" w:hAnsi="黑体" w:cs="仿宋_GB2312"/>
                <w:spacing w:val="-20"/>
                <w:sz w:val="28"/>
                <w:szCs w:val="28"/>
              </w:rPr>
            </w:pPr>
            <w:r w:rsidRPr="008C7CE8">
              <w:rPr>
                <w:rFonts w:ascii="仿宋_GB2312" w:eastAsia="仿宋_GB2312" w:hAnsi="黑体" w:cs="仿宋_GB2312" w:hint="eastAsia"/>
                <w:spacing w:val="-20"/>
                <w:sz w:val="28"/>
                <w:szCs w:val="28"/>
              </w:rPr>
              <w:t>市规划自然资源委</w:t>
            </w:r>
          </w:p>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pacing w:val="-10"/>
                <w:sz w:val="28"/>
                <w:szCs w:val="28"/>
              </w:rPr>
              <w:t>朝阳分局</w:t>
            </w:r>
          </w:p>
        </w:tc>
      </w:tr>
      <w:tr w:rsidR="008C7CE8" w:rsidRPr="008C7CE8" w:rsidTr="00031345">
        <w:trPr>
          <w:trHeight w:val="2675"/>
          <w:jc w:val="center"/>
        </w:trPr>
        <w:tc>
          <w:tcPr>
            <w:tcW w:w="553" w:type="dxa"/>
            <w:vMerge/>
            <w:vAlign w:val="center"/>
          </w:tcPr>
          <w:p w:rsidR="008C7CE8" w:rsidRPr="008C7CE8" w:rsidRDefault="008C7CE8" w:rsidP="008C7CE8">
            <w:pPr>
              <w:spacing w:line="400" w:lineRule="exact"/>
              <w:jc w:val="center"/>
              <w:rPr>
                <w:rFonts w:ascii="仿宋_GB2312" w:eastAsia="仿宋_GB2312" w:hAnsi="黑体" w:cs="Times New Roman"/>
                <w:sz w:val="28"/>
                <w:szCs w:val="28"/>
              </w:rPr>
            </w:pPr>
          </w:p>
        </w:tc>
        <w:tc>
          <w:tcPr>
            <w:tcW w:w="1440" w:type="dxa"/>
            <w:vMerge/>
            <w:vAlign w:val="center"/>
          </w:tcPr>
          <w:p w:rsidR="008C7CE8" w:rsidRPr="008C7CE8" w:rsidRDefault="008C7CE8" w:rsidP="008C7CE8">
            <w:pPr>
              <w:spacing w:line="400" w:lineRule="exact"/>
              <w:jc w:val="center"/>
              <w:rPr>
                <w:rFonts w:ascii="仿宋_GB2312" w:eastAsia="仿宋_GB2312" w:hAnsi="黑体" w:cs="Times New Roman"/>
                <w:sz w:val="28"/>
                <w:szCs w:val="28"/>
              </w:rPr>
            </w:pPr>
          </w:p>
        </w:tc>
        <w:tc>
          <w:tcPr>
            <w:tcW w:w="6124" w:type="dxa"/>
            <w:vAlign w:val="center"/>
          </w:tcPr>
          <w:p w:rsidR="008C7CE8" w:rsidRPr="008C7CE8" w:rsidRDefault="008C7CE8" w:rsidP="008C7CE8">
            <w:pPr>
              <w:spacing w:line="36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进一步梳理全区尚未接入管网的小区，核实排查排水去向，建立台账，逐个解决小区污水收集处理问题。加</w:t>
            </w:r>
            <w:proofErr w:type="gramStart"/>
            <w:r w:rsidRPr="008C7CE8">
              <w:rPr>
                <w:rFonts w:ascii="仿宋_GB2312" w:eastAsia="仿宋_GB2312" w:hAnsi="Times New Roman" w:cs="Times New Roman" w:hint="eastAsia"/>
                <w:sz w:val="28"/>
                <w:szCs w:val="28"/>
              </w:rPr>
              <w:t>大雨污混接</w:t>
            </w:r>
            <w:proofErr w:type="gramEnd"/>
            <w:r w:rsidRPr="008C7CE8">
              <w:rPr>
                <w:rFonts w:ascii="仿宋_GB2312" w:eastAsia="仿宋_GB2312" w:hAnsi="Times New Roman" w:cs="Times New Roman" w:hint="eastAsia"/>
                <w:sz w:val="28"/>
                <w:szCs w:val="28"/>
              </w:rPr>
              <w:t>错接整治巡查力度，实现“动态清零”，确保不出现复排，同时加大排水宣传力度进一步规范排水行为。</w:t>
            </w:r>
          </w:p>
        </w:tc>
        <w:tc>
          <w:tcPr>
            <w:tcW w:w="963" w:type="dxa"/>
            <w:gridSpan w:val="2"/>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19"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w:t>
            </w:r>
            <w:r w:rsidRPr="008C7CE8">
              <w:rPr>
                <w:rFonts w:ascii="仿宋_GB2312" w:eastAsia="仿宋_GB2312" w:hAnsi="黑体" w:cs="仿宋_GB2312"/>
                <w:sz w:val="28"/>
                <w:szCs w:val="28"/>
              </w:rPr>
              <w:t>水务局</w:t>
            </w:r>
          </w:p>
        </w:tc>
        <w:tc>
          <w:tcPr>
            <w:tcW w:w="2196"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w:t>
            </w:r>
            <w:r w:rsidRPr="008C7CE8">
              <w:rPr>
                <w:rFonts w:ascii="仿宋_GB2312" w:eastAsia="仿宋_GB2312" w:hAnsi="黑体" w:cs="仿宋_GB2312"/>
                <w:sz w:val="28"/>
                <w:szCs w:val="28"/>
              </w:rPr>
              <w:t>生态环境局</w:t>
            </w:r>
          </w:p>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相关</w:t>
            </w:r>
            <w:r w:rsidRPr="008C7CE8">
              <w:rPr>
                <w:rFonts w:ascii="仿宋_GB2312" w:eastAsia="仿宋_GB2312" w:hAnsi="黑体" w:cs="仿宋_GB2312"/>
                <w:sz w:val="28"/>
                <w:szCs w:val="28"/>
              </w:rPr>
              <w:t>街乡</w:t>
            </w:r>
          </w:p>
        </w:tc>
      </w:tr>
      <w:tr w:rsidR="008C7CE8" w:rsidRPr="008C7CE8" w:rsidTr="00031345">
        <w:trPr>
          <w:trHeight w:val="2561"/>
          <w:jc w:val="center"/>
        </w:trPr>
        <w:tc>
          <w:tcPr>
            <w:tcW w:w="553" w:type="dxa"/>
            <w:vMerge w:val="restart"/>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sz w:val="28"/>
                <w:szCs w:val="28"/>
              </w:rPr>
              <w:t>6</w:t>
            </w:r>
          </w:p>
        </w:tc>
        <w:tc>
          <w:tcPr>
            <w:tcW w:w="1440" w:type="dxa"/>
            <w:vMerge w:val="restart"/>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强化城镇生活污染治理</w:t>
            </w:r>
          </w:p>
        </w:tc>
        <w:tc>
          <w:tcPr>
            <w:tcW w:w="6124" w:type="dxa"/>
            <w:vAlign w:val="center"/>
          </w:tcPr>
          <w:p w:rsidR="008C7CE8" w:rsidRPr="008C7CE8" w:rsidRDefault="008C7CE8" w:rsidP="008C7CE8">
            <w:pPr>
              <w:spacing w:line="36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持续开展“清管行动”“清河行动”，科学制定清管方案，在雨季前对雨水管涵、雨污合流管涵、雨水口（雨箅子）等排水设施进行全面清掏，提高巡查、清理频次和力度，进一步提升清理效果。</w:t>
            </w:r>
          </w:p>
        </w:tc>
        <w:tc>
          <w:tcPr>
            <w:tcW w:w="963"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长期</w:t>
            </w:r>
          </w:p>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黑体" w:cs="仿宋_GB2312" w:hint="eastAsia"/>
                <w:sz w:val="28"/>
                <w:szCs w:val="28"/>
              </w:rPr>
              <w:t>实施</w:t>
            </w:r>
          </w:p>
        </w:tc>
        <w:tc>
          <w:tcPr>
            <w:tcW w:w="2119"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w:t>
            </w:r>
            <w:r w:rsidRPr="008C7CE8">
              <w:rPr>
                <w:rFonts w:ascii="仿宋_GB2312" w:eastAsia="仿宋_GB2312" w:hAnsi="黑体" w:cs="仿宋_GB2312"/>
                <w:sz w:val="28"/>
                <w:szCs w:val="28"/>
              </w:rPr>
              <w:t>水务局</w:t>
            </w:r>
          </w:p>
        </w:tc>
        <w:tc>
          <w:tcPr>
            <w:tcW w:w="2196"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各</w:t>
            </w:r>
            <w:r w:rsidRPr="008C7CE8">
              <w:rPr>
                <w:rFonts w:ascii="仿宋_GB2312" w:eastAsia="仿宋_GB2312" w:hAnsi="黑体" w:cs="仿宋_GB2312"/>
                <w:sz w:val="28"/>
                <w:szCs w:val="28"/>
              </w:rPr>
              <w:t>街乡</w:t>
            </w:r>
          </w:p>
        </w:tc>
      </w:tr>
      <w:tr w:rsidR="008C7CE8" w:rsidRPr="008C7CE8" w:rsidTr="00031345">
        <w:trPr>
          <w:trHeight w:val="1405"/>
          <w:jc w:val="center"/>
        </w:trPr>
        <w:tc>
          <w:tcPr>
            <w:tcW w:w="553" w:type="dxa"/>
            <w:vMerge/>
            <w:vAlign w:val="center"/>
          </w:tcPr>
          <w:p w:rsidR="008C7CE8" w:rsidRPr="008C7CE8" w:rsidRDefault="008C7CE8" w:rsidP="008C7CE8">
            <w:pPr>
              <w:spacing w:line="400" w:lineRule="exact"/>
              <w:jc w:val="center"/>
              <w:rPr>
                <w:rFonts w:ascii="仿宋_GB2312" w:eastAsia="仿宋_GB2312" w:hAnsi="黑体" w:cs="仿宋_GB2312"/>
                <w:sz w:val="28"/>
                <w:szCs w:val="28"/>
              </w:rPr>
            </w:pPr>
          </w:p>
        </w:tc>
        <w:tc>
          <w:tcPr>
            <w:tcW w:w="1440" w:type="dxa"/>
            <w:vMerge/>
            <w:vAlign w:val="center"/>
          </w:tcPr>
          <w:p w:rsidR="008C7CE8" w:rsidRPr="008C7CE8" w:rsidRDefault="008C7CE8" w:rsidP="008C7CE8">
            <w:pPr>
              <w:spacing w:line="400" w:lineRule="exact"/>
              <w:jc w:val="center"/>
              <w:rPr>
                <w:rFonts w:ascii="仿宋_GB2312" w:eastAsia="仿宋_GB2312" w:hAnsi="黑体" w:cs="仿宋_GB2312"/>
                <w:sz w:val="28"/>
                <w:szCs w:val="28"/>
              </w:rPr>
            </w:pPr>
          </w:p>
        </w:tc>
        <w:tc>
          <w:tcPr>
            <w:tcW w:w="6124" w:type="dxa"/>
            <w:vAlign w:val="center"/>
          </w:tcPr>
          <w:p w:rsidR="008C7CE8" w:rsidRPr="008C7CE8" w:rsidRDefault="008C7CE8" w:rsidP="008C7CE8">
            <w:pPr>
              <w:spacing w:line="36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全区城镇污泥实现无害化处置，根据市级要求推进污泥产品在本区园林绿化建设维护中的使用工作。</w:t>
            </w:r>
          </w:p>
        </w:tc>
        <w:tc>
          <w:tcPr>
            <w:tcW w:w="963"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长期</w:t>
            </w:r>
          </w:p>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实施</w:t>
            </w:r>
          </w:p>
        </w:tc>
        <w:tc>
          <w:tcPr>
            <w:tcW w:w="2119"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区水务局</w:t>
            </w:r>
          </w:p>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pacing w:val="-10"/>
                <w:sz w:val="28"/>
                <w:szCs w:val="28"/>
              </w:rPr>
              <w:t>区</w:t>
            </w:r>
            <w:r w:rsidRPr="008C7CE8">
              <w:rPr>
                <w:rFonts w:ascii="仿宋_GB2312" w:eastAsia="仿宋_GB2312" w:hAnsi="黑体" w:cs="仿宋_GB2312"/>
                <w:spacing w:val="-10"/>
                <w:sz w:val="28"/>
                <w:szCs w:val="28"/>
              </w:rPr>
              <w:t>园林</w:t>
            </w:r>
            <w:proofErr w:type="gramStart"/>
            <w:r w:rsidRPr="008C7CE8">
              <w:rPr>
                <w:rFonts w:ascii="仿宋_GB2312" w:eastAsia="仿宋_GB2312" w:hAnsi="黑体" w:cs="仿宋_GB2312"/>
                <w:spacing w:val="-10"/>
                <w:sz w:val="28"/>
                <w:szCs w:val="28"/>
              </w:rPr>
              <w:t>绿化局</w:t>
            </w:r>
            <w:proofErr w:type="gramEnd"/>
          </w:p>
        </w:tc>
        <w:tc>
          <w:tcPr>
            <w:tcW w:w="2196" w:type="dxa"/>
            <w:gridSpan w:val="2"/>
            <w:vAlign w:val="center"/>
          </w:tcPr>
          <w:p w:rsidR="008C7CE8" w:rsidRPr="008C7CE8" w:rsidRDefault="008C7CE8" w:rsidP="008C7CE8">
            <w:pPr>
              <w:spacing w:line="400" w:lineRule="exact"/>
              <w:jc w:val="center"/>
              <w:rPr>
                <w:rFonts w:ascii="仿宋_GB2312" w:eastAsia="仿宋_GB2312" w:hAnsi="黑体" w:cs="Times New Roman"/>
                <w:kern w:val="0"/>
                <w:sz w:val="28"/>
                <w:szCs w:val="28"/>
              </w:rPr>
            </w:pPr>
            <w:r w:rsidRPr="008C7CE8">
              <w:rPr>
                <w:rFonts w:ascii="仿宋_GB2312" w:eastAsia="仿宋_GB2312" w:hAnsi="黑体" w:cs="仿宋_GB2312" w:hint="eastAsia"/>
                <w:sz w:val="28"/>
                <w:szCs w:val="28"/>
              </w:rPr>
              <w:t>区生态环境局</w:t>
            </w:r>
          </w:p>
        </w:tc>
      </w:tr>
      <w:tr w:rsidR="008C7CE8" w:rsidRPr="008C7CE8" w:rsidTr="00031345">
        <w:trPr>
          <w:trHeight w:val="1405"/>
          <w:jc w:val="center"/>
        </w:trPr>
        <w:tc>
          <w:tcPr>
            <w:tcW w:w="553" w:type="dxa"/>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sz w:val="28"/>
                <w:szCs w:val="28"/>
              </w:rPr>
              <w:t>7</w:t>
            </w:r>
          </w:p>
        </w:tc>
        <w:tc>
          <w:tcPr>
            <w:tcW w:w="1440" w:type="dxa"/>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推进农村污染防治</w:t>
            </w:r>
          </w:p>
        </w:tc>
        <w:tc>
          <w:tcPr>
            <w:tcW w:w="6124" w:type="dxa"/>
            <w:vAlign w:val="center"/>
          </w:tcPr>
          <w:p w:rsidR="008C7CE8" w:rsidRPr="008C7CE8" w:rsidRDefault="008C7CE8" w:rsidP="008C7CE8">
            <w:pPr>
              <w:spacing w:line="36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继续推进农村环境综合整治工作，完成国家和</w:t>
            </w:r>
            <w:r w:rsidRPr="008C7CE8">
              <w:rPr>
                <w:rFonts w:ascii="仿宋_GB2312" w:eastAsia="仿宋_GB2312" w:hAnsi="Times New Roman" w:cs="Times New Roman"/>
                <w:sz w:val="28"/>
                <w:szCs w:val="28"/>
              </w:rPr>
              <w:t>北京市</w:t>
            </w:r>
            <w:r w:rsidRPr="008C7CE8">
              <w:rPr>
                <w:rFonts w:ascii="仿宋_GB2312" w:eastAsia="仿宋_GB2312" w:hAnsi="Times New Roman" w:cs="Times New Roman" w:hint="eastAsia"/>
                <w:sz w:val="28"/>
                <w:szCs w:val="28"/>
              </w:rPr>
              <w:t>下达的任务目标。</w:t>
            </w:r>
          </w:p>
        </w:tc>
        <w:tc>
          <w:tcPr>
            <w:tcW w:w="963" w:type="dxa"/>
            <w:gridSpan w:val="2"/>
            <w:vAlign w:val="center"/>
          </w:tcPr>
          <w:p w:rsidR="008C7CE8" w:rsidRPr="008C7CE8" w:rsidRDefault="008C7CE8" w:rsidP="008C7CE8">
            <w:pPr>
              <w:spacing w:line="380" w:lineRule="exact"/>
              <w:ind w:leftChars="-50" w:left="-105" w:rightChars="-50" w:right="-105"/>
              <w:jc w:val="center"/>
              <w:rPr>
                <w:rFonts w:ascii="仿宋_GB2312" w:eastAsia="仿宋_GB2312" w:hAnsi="黑体" w:cs="Times New Roman"/>
                <w:sz w:val="28"/>
                <w:szCs w:val="28"/>
              </w:rPr>
            </w:pPr>
            <w:r w:rsidRPr="008C7CE8">
              <w:rPr>
                <w:rFonts w:ascii="仿宋_GB2312" w:eastAsia="仿宋_GB2312" w:hAnsi="Times New Roman" w:cs="仿宋_GB2312" w:hint="eastAsia"/>
                <w:spacing w:val="-20"/>
                <w:sz w:val="28"/>
                <w:szCs w:val="28"/>
              </w:rPr>
              <w:t>年底前</w:t>
            </w:r>
          </w:p>
        </w:tc>
        <w:tc>
          <w:tcPr>
            <w:tcW w:w="2119" w:type="dxa"/>
            <w:gridSpan w:val="2"/>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区农业农村局</w:t>
            </w:r>
          </w:p>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区水务局</w:t>
            </w:r>
          </w:p>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区城管委</w:t>
            </w:r>
          </w:p>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区卫生健康委</w:t>
            </w:r>
          </w:p>
        </w:tc>
        <w:tc>
          <w:tcPr>
            <w:tcW w:w="2196" w:type="dxa"/>
            <w:gridSpan w:val="2"/>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区生态环境局</w:t>
            </w:r>
          </w:p>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区财政局</w:t>
            </w:r>
          </w:p>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相关乡</w:t>
            </w:r>
          </w:p>
        </w:tc>
      </w:tr>
      <w:tr w:rsidR="008C7CE8" w:rsidRPr="008C7CE8" w:rsidTr="00031345">
        <w:trPr>
          <w:trHeight w:val="1121"/>
          <w:jc w:val="center"/>
        </w:trPr>
        <w:tc>
          <w:tcPr>
            <w:tcW w:w="553" w:type="dxa"/>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8</w:t>
            </w:r>
          </w:p>
        </w:tc>
        <w:tc>
          <w:tcPr>
            <w:tcW w:w="1440" w:type="dxa"/>
            <w:vAlign w:val="center"/>
          </w:tcPr>
          <w:p w:rsidR="008C7CE8" w:rsidRPr="008C7CE8" w:rsidRDefault="008C7CE8" w:rsidP="008C7CE8">
            <w:pPr>
              <w:spacing w:line="360" w:lineRule="exact"/>
              <w:rPr>
                <w:rFonts w:ascii="仿宋_GB2312" w:eastAsia="仿宋_GB2312" w:hAnsi="黑体" w:cs="Times New Roman"/>
                <w:sz w:val="28"/>
                <w:szCs w:val="28"/>
              </w:rPr>
            </w:pPr>
            <w:r w:rsidRPr="008C7CE8">
              <w:rPr>
                <w:rFonts w:ascii="仿宋_GB2312" w:eastAsia="仿宋_GB2312" w:hAnsi="Times New Roman" w:cs="Times New Roman" w:hint="eastAsia"/>
                <w:sz w:val="28"/>
                <w:szCs w:val="28"/>
              </w:rPr>
              <w:t>强化</w:t>
            </w:r>
            <w:r w:rsidRPr="008C7CE8">
              <w:rPr>
                <w:rFonts w:ascii="仿宋_GB2312" w:eastAsia="仿宋_GB2312" w:hAnsi="Times New Roman" w:cs="Times New Roman"/>
                <w:sz w:val="28"/>
                <w:szCs w:val="28"/>
              </w:rPr>
              <w:t>工业污染防治</w:t>
            </w:r>
          </w:p>
        </w:tc>
        <w:tc>
          <w:tcPr>
            <w:tcW w:w="6124" w:type="dxa"/>
            <w:vAlign w:val="center"/>
          </w:tcPr>
          <w:p w:rsidR="008C7CE8" w:rsidRPr="008C7CE8" w:rsidRDefault="008C7CE8" w:rsidP="008C7CE8">
            <w:pPr>
              <w:spacing w:line="36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加大工业污染防治力度，严格环评审批，实施固定污染源“一证式”管理，</w:t>
            </w:r>
            <w:proofErr w:type="gramStart"/>
            <w:r w:rsidRPr="008C7CE8">
              <w:rPr>
                <w:rFonts w:ascii="仿宋_GB2312" w:eastAsia="仿宋_GB2312" w:hAnsi="Times New Roman" w:cs="Times New Roman" w:hint="eastAsia"/>
                <w:sz w:val="28"/>
                <w:szCs w:val="28"/>
              </w:rPr>
              <w:t>强化证</w:t>
            </w:r>
            <w:proofErr w:type="gramEnd"/>
            <w:r w:rsidRPr="008C7CE8">
              <w:rPr>
                <w:rFonts w:ascii="仿宋_GB2312" w:eastAsia="仿宋_GB2312" w:hAnsi="Times New Roman" w:cs="Times New Roman" w:hint="eastAsia"/>
                <w:sz w:val="28"/>
                <w:szCs w:val="28"/>
              </w:rPr>
              <w:t>后监管，严厉处罚无证和不按证排放废水行为。</w:t>
            </w:r>
          </w:p>
        </w:tc>
        <w:tc>
          <w:tcPr>
            <w:tcW w:w="963"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长期</w:t>
            </w:r>
          </w:p>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实施</w:t>
            </w:r>
          </w:p>
        </w:tc>
        <w:tc>
          <w:tcPr>
            <w:tcW w:w="2119" w:type="dxa"/>
            <w:gridSpan w:val="2"/>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区生态环境局</w:t>
            </w:r>
          </w:p>
        </w:tc>
        <w:tc>
          <w:tcPr>
            <w:tcW w:w="2196" w:type="dxa"/>
            <w:gridSpan w:val="2"/>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Times New Roman" w:cs="Times New Roman"/>
                <w:sz w:val="28"/>
                <w:szCs w:val="28"/>
              </w:rPr>
              <w:t>——</w:t>
            </w:r>
          </w:p>
        </w:tc>
      </w:tr>
      <w:tr w:rsidR="008C7CE8" w:rsidRPr="008C7CE8" w:rsidTr="00031345">
        <w:trPr>
          <w:trHeight w:val="955"/>
          <w:jc w:val="center"/>
        </w:trPr>
        <w:tc>
          <w:tcPr>
            <w:tcW w:w="553" w:type="dxa"/>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9</w:t>
            </w:r>
          </w:p>
        </w:tc>
        <w:tc>
          <w:tcPr>
            <w:tcW w:w="1440"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深化总量减排</w:t>
            </w:r>
          </w:p>
        </w:tc>
        <w:tc>
          <w:tcPr>
            <w:tcW w:w="6124"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完成国家和本市下达的化学需氧量、氨氮污染减</w:t>
            </w:r>
            <w:proofErr w:type="gramStart"/>
            <w:r w:rsidRPr="008C7CE8">
              <w:rPr>
                <w:rFonts w:ascii="仿宋_GB2312" w:eastAsia="仿宋_GB2312" w:hAnsi="Times New Roman" w:cs="Times New Roman" w:hint="eastAsia"/>
                <w:sz w:val="28"/>
                <w:szCs w:val="28"/>
              </w:rPr>
              <w:t>排任务</w:t>
            </w:r>
            <w:proofErr w:type="gramEnd"/>
            <w:r w:rsidRPr="008C7CE8">
              <w:rPr>
                <w:rFonts w:ascii="仿宋_GB2312" w:eastAsia="仿宋_GB2312" w:hAnsi="Times New Roman" w:cs="Times New Roman" w:hint="eastAsia"/>
                <w:sz w:val="28"/>
                <w:szCs w:val="28"/>
              </w:rPr>
              <w:t>要求。</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ind w:leftChars="-50" w:left="-105" w:rightChars="-50" w:right="-105"/>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长期</w:t>
            </w:r>
          </w:p>
          <w:p w:rsidR="008C7CE8" w:rsidRPr="008C7CE8" w:rsidRDefault="008C7CE8" w:rsidP="008C7CE8">
            <w:pPr>
              <w:spacing w:line="400" w:lineRule="exact"/>
              <w:ind w:leftChars="-50" w:left="-105" w:rightChars="-50" w:right="-105"/>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实施</w:t>
            </w:r>
          </w:p>
        </w:tc>
        <w:tc>
          <w:tcPr>
            <w:tcW w:w="2119" w:type="dxa"/>
            <w:gridSpan w:val="2"/>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区生态环境局</w:t>
            </w:r>
          </w:p>
        </w:tc>
        <w:tc>
          <w:tcPr>
            <w:tcW w:w="2196" w:type="dxa"/>
            <w:gridSpan w:val="2"/>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w:t>
            </w:r>
          </w:p>
        </w:tc>
      </w:tr>
      <w:tr w:rsidR="008C7CE8" w:rsidRPr="008C7CE8" w:rsidTr="00031345">
        <w:trPr>
          <w:trHeight w:val="1227"/>
          <w:jc w:val="center"/>
        </w:trPr>
        <w:tc>
          <w:tcPr>
            <w:tcW w:w="553" w:type="dxa"/>
            <w:vMerge w:val="restart"/>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sz w:val="28"/>
                <w:szCs w:val="28"/>
              </w:rPr>
              <w:t>10</w:t>
            </w:r>
          </w:p>
        </w:tc>
        <w:tc>
          <w:tcPr>
            <w:tcW w:w="1440" w:type="dxa"/>
            <w:vMerge w:val="restart"/>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整治入河排污口</w:t>
            </w:r>
          </w:p>
        </w:tc>
        <w:tc>
          <w:tcPr>
            <w:tcW w:w="6124" w:type="dxa"/>
            <w:vAlign w:val="center"/>
          </w:tcPr>
          <w:p w:rsidR="008C7CE8" w:rsidRPr="008C7CE8" w:rsidRDefault="008C7CE8" w:rsidP="008C7CE8">
            <w:pPr>
              <w:spacing w:line="36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按照</w:t>
            </w:r>
            <w:proofErr w:type="gramStart"/>
            <w:r w:rsidRPr="008C7CE8">
              <w:rPr>
                <w:rFonts w:ascii="仿宋_GB2312" w:eastAsia="仿宋_GB2312" w:hAnsi="Times New Roman" w:cs="Times New Roman" w:hint="eastAsia"/>
                <w:sz w:val="28"/>
                <w:szCs w:val="28"/>
              </w:rPr>
              <w:t>入河排口</w:t>
            </w:r>
            <w:proofErr w:type="gramEnd"/>
            <w:r w:rsidRPr="008C7CE8">
              <w:rPr>
                <w:rFonts w:ascii="仿宋_GB2312" w:eastAsia="仿宋_GB2312" w:hAnsi="Times New Roman" w:cs="Times New Roman" w:hint="eastAsia"/>
                <w:sz w:val="28"/>
                <w:szCs w:val="28"/>
              </w:rPr>
              <w:t>分类分级管控要求，将辖区入</w:t>
            </w:r>
            <w:proofErr w:type="gramStart"/>
            <w:r w:rsidRPr="008C7CE8">
              <w:rPr>
                <w:rFonts w:ascii="仿宋_GB2312" w:eastAsia="仿宋_GB2312" w:hAnsi="Times New Roman" w:cs="Times New Roman" w:hint="eastAsia"/>
                <w:sz w:val="28"/>
                <w:szCs w:val="28"/>
              </w:rPr>
              <w:t>河排口数据</w:t>
            </w:r>
            <w:proofErr w:type="gramEnd"/>
            <w:r w:rsidRPr="008C7CE8">
              <w:rPr>
                <w:rFonts w:ascii="仿宋_GB2312" w:eastAsia="仿宋_GB2312" w:hAnsi="Times New Roman" w:cs="Times New Roman" w:hint="eastAsia"/>
                <w:sz w:val="28"/>
                <w:szCs w:val="28"/>
              </w:rPr>
              <w:t>接入市级平台，动态</w:t>
            </w:r>
            <w:proofErr w:type="gramStart"/>
            <w:r w:rsidRPr="008C7CE8">
              <w:rPr>
                <w:rFonts w:ascii="仿宋_GB2312" w:eastAsia="仿宋_GB2312" w:hAnsi="Times New Roman" w:cs="Times New Roman" w:hint="eastAsia"/>
                <w:sz w:val="28"/>
                <w:szCs w:val="28"/>
              </w:rPr>
              <w:t>更新台账数据</w:t>
            </w:r>
            <w:proofErr w:type="gramEnd"/>
            <w:r w:rsidRPr="008C7CE8">
              <w:rPr>
                <w:rFonts w:ascii="仿宋_GB2312" w:eastAsia="仿宋_GB2312" w:hAnsi="Times New Roman" w:cs="Times New Roman" w:hint="eastAsia"/>
                <w:sz w:val="28"/>
                <w:szCs w:val="28"/>
              </w:rPr>
              <w:t>及工作进展。</w:t>
            </w:r>
          </w:p>
        </w:tc>
        <w:tc>
          <w:tcPr>
            <w:tcW w:w="963" w:type="dxa"/>
            <w:gridSpan w:val="2"/>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19" w:type="dxa"/>
            <w:gridSpan w:val="2"/>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区生态环境局</w:t>
            </w:r>
          </w:p>
        </w:tc>
        <w:tc>
          <w:tcPr>
            <w:tcW w:w="2196" w:type="dxa"/>
            <w:gridSpan w:val="2"/>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Times New Roman" w:cs="Times New Roman"/>
                <w:sz w:val="28"/>
                <w:szCs w:val="28"/>
              </w:rPr>
              <w:t>——</w:t>
            </w:r>
          </w:p>
        </w:tc>
      </w:tr>
      <w:tr w:rsidR="008C7CE8" w:rsidRPr="008C7CE8" w:rsidTr="00031345">
        <w:trPr>
          <w:trHeight w:val="1499"/>
          <w:jc w:val="center"/>
        </w:trPr>
        <w:tc>
          <w:tcPr>
            <w:tcW w:w="553" w:type="dxa"/>
            <w:vMerge/>
            <w:vAlign w:val="center"/>
          </w:tcPr>
          <w:p w:rsidR="008C7CE8" w:rsidRPr="008C7CE8" w:rsidRDefault="008C7CE8" w:rsidP="008C7CE8">
            <w:pPr>
              <w:spacing w:line="400" w:lineRule="exact"/>
              <w:jc w:val="center"/>
              <w:rPr>
                <w:rFonts w:ascii="仿宋_GB2312" w:eastAsia="仿宋_GB2312" w:hAnsi="黑体" w:cs="Times New Roman"/>
                <w:sz w:val="28"/>
                <w:szCs w:val="28"/>
              </w:rPr>
            </w:pPr>
          </w:p>
        </w:tc>
        <w:tc>
          <w:tcPr>
            <w:tcW w:w="1440" w:type="dxa"/>
            <w:vMerge/>
            <w:vAlign w:val="center"/>
          </w:tcPr>
          <w:p w:rsidR="008C7CE8" w:rsidRPr="008C7CE8" w:rsidRDefault="008C7CE8" w:rsidP="008C7CE8">
            <w:pPr>
              <w:spacing w:line="400" w:lineRule="exact"/>
              <w:jc w:val="center"/>
              <w:rPr>
                <w:rFonts w:ascii="仿宋_GB2312" w:eastAsia="仿宋_GB2312" w:hAnsi="黑体" w:cs="Times New Roman"/>
                <w:sz w:val="28"/>
                <w:szCs w:val="28"/>
              </w:rPr>
            </w:pPr>
          </w:p>
        </w:tc>
        <w:tc>
          <w:tcPr>
            <w:tcW w:w="6124" w:type="dxa"/>
            <w:vAlign w:val="center"/>
          </w:tcPr>
          <w:p w:rsidR="008C7CE8" w:rsidRPr="008C7CE8" w:rsidRDefault="008C7CE8" w:rsidP="008C7CE8">
            <w:pPr>
              <w:spacing w:line="36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在对辖区入河排污口排查及完成全国第二次污染源普查入河排污口整治的基础上，全面开展辖区入河排污口整治工作，</w:t>
            </w:r>
            <w:r w:rsidRPr="008C7CE8">
              <w:rPr>
                <w:rFonts w:ascii="仿宋_GB2312" w:eastAsia="仿宋_GB2312" w:hAnsi="Times New Roman" w:cs="Times New Roman"/>
                <w:sz w:val="28"/>
                <w:szCs w:val="28"/>
              </w:rPr>
              <w:t>并</w:t>
            </w:r>
            <w:r w:rsidRPr="008C7CE8">
              <w:rPr>
                <w:rFonts w:ascii="仿宋_GB2312" w:eastAsia="仿宋_GB2312" w:hAnsi="Times New Roman" w:cs="Times New Roman" w:hint="eastAsia"/>
                <w:sz w:val="28"/>
                <w:szCs w:val="28"/>
              </w:rPr>
              <w:t>完成70%以上的整治任务。</w:t>
            </w:r>
          </w:p>
        </w:tc>
        <w:tc>
          <w:tcPr>
            <w:tcW w:w="963" w:type="dxa"/>
            <w:gridSpan w:val="2"/>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19"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区生态环境局</w:t>
            </w:r>
          </w:p>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区水务局</w:t>
            </w:r>
          </w:p>
          <w:p w:rsidR="008C7CE8" w:rsidRPr="008C7CE8" w:rsidRDefault="008C7CE8" w:rsidP="008C7CE8">
            <w:pPr>
              <w:spacing w:line="400" w:lineRule="exact"/>
              <w:jc w:val="center"/>
              <w:rPr>
                <w:rFonts w:ascii="仿宋_GB2312" w:eastAsia="仿宋_GB2312" w:hAnsi="黑体" w:cs="Times New Roman"/>
                <w:color w:val="FF0000"/>
                <w:sz w:val="28"/>
                <w:szCs w:val="28"/>
              </w:rPr>
            </w:pPr>
            <w:r w:rsidRPr="008C7CE8">
              <w:rPr>
                <w:rFonts w:ascii="仿宋_GB2312" w:eastAsia="仿宋_GB2312" w:hAnsi="黑体" w:cs="Times New Roman" w:hint="eastAsia"/>
                <w:sz w:val="28"/>
                <w:szCs w:val="28"/>
              </w:rPr>
              <w:t>相关</w:t>
            </w:r>
            <w:r w:rsidRPr="008C7CE8">
              <w:rPr>
                <w:rFonts w:ascii="仿宋_GB2312" w:eastAsia="仿宋_GB2312" w:hAnsi="黑体" w:cs="Times New Roman"/>
                <w:sz w:val="28"/>
                <w:szCs w:val="28"/>
              </w:rPr>
              <w:t>街乡</w:t>
            </w:r>
          </w:p>
        </w:tc>
        <w:tc>
          <w:tcPr>
            <w:tcW w:w="2196" w:type="dxa"/>
            <w:gridSpan w:val="2"/>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Times New Roman" w:cs="Times New Roman"/>
                <w:sz w:val="28"/>
                <w:szCs w:val="28"/>
              </w:rPr>
              <w:t>——</w:t>
            </w:r>
          </w:p>
        </w:tc>
      </w:tr>
      <w:tr w:rsidR="008C7CE8" w:rsidRPr="008C7CE8" w:rsidTr="00031345">
        <w:trPr>
          <w:trHeight w:val="711"/>
          <w:jc w:val="center"/>
        </w:trPr>
        <w:tc>
          <w:tcPr>
            <w:tcW w:w="553" w:type="dxa"/>
            <w:vMerge w:val="restart"/>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sz w:val="28"/>
                <w:szCs w:val="28"/>
              </w:rPr>
              <w:t>11</w:t>
            </w:r>
          </w:p>
        </w:tc>
        <w:tc>
          <w:tcPr>
            <w:tcW w:w="1440" w:type="dxa"/>
            <w:vMerge w:val="restart"/>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巩固黑臭水体整治成效</w:t>
            </w:r>
          </w:p>
        </w:tc>
        <w:tc>
          <w:tcPr>
            <w:tcW w:w="6124" w:type="dxa"/>
            <w:vAlign w:val="center"/>
          </w:tcPr>
          <w:p w:rsidR="008C7CE8" w:rsidRPr="008C7CE8" w:rsidRDefault="008C7CE8" w:rsidP="008C7CE8">
            <w:pPr>
              <w:spacing w:line="36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加强巡查排查，保持动态清零。确保已治理的</w:t>
            </w:r>
            <w:r w:rsidRPr="008C7CE8">
              <w:rPr>
                <w:rFonts w:ascii="仿宋_GB2312" w:eastAsia="仿宋_GB2312" w:hAnsi="Times New Roman" w:cs="Times New Roman"/>
                <w:sz w:val="28"/>
                <w:szCs w:val="28"/>
              </w:rPr>
              <w:t>34</w:t>
            </w:r>
            <w:r w:rsidRPr="008C7CE8">
              <w:rPr>
                <w:rFonts w:ascii="仿宋_GB2312" w:eastAsia="仿宋_GB2312" w:hAnsi="Times New Roman" w:cs="Times New Roman" w:hint="eastAsia"/>
                <w:sz w:val="28"/>
                <w:szCs w:val="28"/>
              </w:rPr>
              <w:t>条段黑臭水体实现长治久清。</w:t>
            </w:r>
          </w:p>
        </w:tc>
        <w:tc>
          <w:tcPr>
            <w:tcW w:w="963"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长期</w:t>
            </w:r>
          </w:p>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实施</w:t>
            </w:r>
          </w:p>
        </w:tc>
        <w:tc>
          <w:tcPr>
            <w:tcW w:w="2119" w:type="dxa"/>
            <w:gridSpan w:val="2"/>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区水务局</w:t>
            </w:r>
          </w:p>
        </w:tc>
        <w:tc>
          <w:tcPr>
            <w:tcW w:w="2196" w:type="dxa"/>
            <w:gridSpan w:val="2"/>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Times New Roman" w:cs="Times New Roman" w:hint="eastAsia"/>
                <w:sz w:val="28"/>
                <w:szCs w:val="28"/>
              </w:rPr>
              <w:t>相关街乡</w:t>
            </w:r>
          </w:p>
        </w:tc>
      </w:tr>
      <w:tr w:rsidR="008C7CE8" w:rsidRPr="008C7CE8" w:rsidTr="00031345">
        <w:trPr>
          <w:trHeight w:val="610"/>
          <w:jc w:val="center"/>
        </w:trPr>
        <w:tc>
          <w:tcPr>
            <w:tcW w:w="553" w:type="dxa"/>
            <w:vMerge/>
            <w:vAlign w:val="center"/>
          </w:tcPr>
          <w:p w:rsidR="008C7CE8" w:rsidRPr="008C7CE8" w:rsidRDefault="008C7CE8" w:rsidP="008C7CE8">
            <w:pPr>
              <w:spacing w:line="400" w:lineRule="exact"/>
              <w:jc w:val="center"/>
              <w:rPr>
                <w:rFonts w:ascii="仿宋_GB2312" w:eastAsia="仿宋_GB2312" w:hAnsi="黑体" w:cs="仿宋_GB2312"/>
                <w:sz w:val="28"/>
                <w:szCs w:val="28"/>
              </w:rPr>
            </w:pPr>
          </w:p>
        </w:tc>
        <w:tc>
          <w:tcPr>
            <w:tcW w:w="1440" w:type="dxa"/>
            <w:vMerge/>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p>
        </w:tc>
        <w:tc>
          <w:tcPr>
            <w:tcW w:w="6124" w:type="dxa"/>
            <w:vAlign w:val="center"/>
          </w:tcPr>
          <w:p w:rsidR="008C7CE8" w:rsidRPr="008C7CE8" w:rsidRDefault="008C7CE8" w:rsidP="008C7CE8">
            <w:pPr>
              <w:spacing w:line="36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二、</w:t>
            </w:r>
            <w:r w:rsidRPr="008C7CE8">
              <w:rPr>
                <w:rFonts w:ascii="仿宋_GB2312" w:eastAsia="仿宋_GB2312" w:hAnsi="Times New Roman" w:cs="Times New Roman"/>
                <w:sz w:val="28"/>
                <w:szCs w:val="28"/>
              </w:rPr>
              <w:t>三季度每</w:t>
            </w:r>
            <w:r w:rsidRPr="008C7CE8">
              <w:rPr>
                <w:rFonts w:ascii="仿宋_GB2312" w:eastAsia="仿宋_GB2312" w:hAnsi="Times New Roman" w:cs="Times New Roman" w:hint="eastAsia"/>
                <w:sz w:val="28"/>
                <w:szCs w:val="28"/>
              </w:rPr>
              <w:t>月开展黑臭水体水质监测。</w:t>
            </w:r>
          </w:p>
        </w:tc>
        <w:tc>
          <w:tcPr>
            <w:tcW w:w="963" w:type="dxa"/>
            <w:gridSpan w:val="2"/>
            <w:vAlign w:val="center"/>
          </w:tcPr>
          <w:p w:rsidR="008C7CE8" w:rsidRPr="008C7CE8" w:rsidRDefault="008C7CE8" w:rsidP="008C7CE8">
            <w:pPr>
              <w:spacing w:line="400" w:lineRule="exact"/>
              <w:jc w:val="center"/>
              <w:rPr>
                <w:rFonts w:ascii="仿宋_GB2312" w:eastAsia="仿宋_GB2312" w:hAnsi="黑体" w:cs="仿宋_GB2312"/>
                <w:spacing w:val="-30"/>
                <w:sz w:val="28"/>
                <w:szCs w:val="28"/>
              </w:rPr>
            </w:pPr>
            <w:r w:rsidRPr="008C7CE8">
              <w:rPr>
                <w:rFonts w:ascii="仿宋_GB2312" w:eastAsia="仿宋_GB2312" w:hAnsi="黑体" w:cs="仿宋_GB2312" w:hint="eastAsia"/>
                <w:spacing w:val="-30"/>
                <w:sz w:val="28"/>
                <w:szCs w:val="28"/>
              </w:rPr>
              <w:t>三</w:t>
            </w:r>
            <w:r w:rsidRPr="008C7CE8">
              <w:rPr>
                <w:rFonts w:ascii="仿宋_GB2312" w:eastAsia="仿宋_GB2312" w:hAnsi="黑体" w:cs="仿宋_GB2312"/>
                <w:spacing w:val="-30"/>
                <w:sz w:val="28"/>
                <w:szCs w:val="28"/>
              </w:rPr>
              <w:t>季度前</w:t>
            </w:r>
          </w:p>
        </w:tc>
        <w:tc>
          <w:tcPr>
            <w:tcW w:w="2119"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Times New Roman" w:hint="eastAsia"/>
                <w:sz w:val="28"/>
                <w:szCs w:val="28"/>
              </w:rPr>
              <w:t>区</w:t>
            </w:r>
            <w:r w:rsidRPr="008C7CE8">
              <w:rPr>
                <w:rFonts w:ascii="仿宋_GB2312" w:eastAsia="仿宋_GB2312" w:hAnsi="黑体" w:cs="Times New Roman"/>
                <w:sz w:val="28"/>
                <w:szCs w:val="28"/>
              </w:rPr>
              <w:t>生态环境局</w:t>
            </w:r>
          </w:p>
        </w:tc>
        <w:tc>
          <w:tcPr>
            <w:tcW w:w="2196" w:type="dxa"/>
            <w:gridSpan w:val="2"/>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Times New Roman" w:cs="Times New Roman"/>
                <w:sz w:val="28"/>
                <w:szCs w:val="28"/>
              </w:rPr>
              <w:t>——</w:t>
            </w:r>
          </w:p>
        </w:tc>
      </w:tr>
      <w:tr w:rsidR="008C7CE8" w:rsidRPr="008C7CE8" w:rsidTr="00031345">
        <w:trPr>
          <w:trHeight w:val="1115"/>
          <w:jc w:val="center"/>
        </w:trPr>
        <w:tc>
          <w:tcPr>
            <w:tcW w:w="553" w:type="dxa"/>
            <w:vAlign w:val="center"/>
          </w:tcPr>
          <w:p w:rsidR="008C7CE8" w:rsidRPr="008C7CE8" w:rsidRDefault="008C7CE8" w:rsidP="008C7CE8">
            <w:pPr>
              <w:widowControl/>
              <w:jc w:val="center"/>
              <w:rPr>
                <w:rFonts w:ascii="仿宋_GB2312" w:eastAsia="仿宋_GB2312" w:hAnsi="黑体" w:cs="Times New Roman"/>
                <w:sz w:val="28"/>
                <w:szCs w:val="28"/>
              </w:rPr>
            </w:pPr>
            <w:r w:rsidRPr="008C7CE8">
              <w:rPr>
                <w:rFonts w:ascii="仿宋_GB2312" w:eastAsia="仿宋_GB2312" w:hAnsi="黑体" w:cs="Times New Roman" w:hint="eastAsia"/>
                <w:sz w:val="28"/>
                <w:szCs w:val="28"/>
              </w:rPr>
              <w:t>12</w:t>
            </w:r>
          </w:p>
        </w:tc>
        <w:tc>
          <w:tcPr>
            <w:tcW w:w="1440"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加快小微水体整治</w:t>
            </w:r>
          </w:p>
        </w:tc>
        <w:tc>
          <w:tcPr>
            <w:tcW w:w="6124"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保持</w:t>
            </w:r>
            <w:r w:rsidRPr="008C7CE8">
              <w:rPr>
                <w:rFonts w:ascii="仿宋_GB2312" w:eastAsia="仿宋_GB2312" w:hAnsi="Times New Roman" w:cs="Times New Roman"/>
                <w:sz w:val="28"/>
                <w:szCs w:val="28"/>
              </w:rPr>
              <w:t>辖区内小微水体整治效果，</w:t>
            </w:r>
            <w:r w:rsidRPr="008C7CE8">
              <w:rPr>
                <w:rFonts w:ascii="仿宋_GB2312" w:eastAsia="仿宋_GB2312" w:hAnsi="Times New Roman" w:cs="Times New Roman" w:hint="eastAsia"/>
                <w:sz w:val="28"/>
                <w:szCs w:val="28"/>
              </w:rPr>
              <w:t>建立长效机制，接受公众监督。</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19" w:type="dxa"/>
            <w:gridSpan w:val="2"/>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区水务局</w:t>
            </w:r>
          </w:p>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相关乡</w:t>
            </w:r>
          </w:p>
        </w:tc>
        <w:tc>
          <w:tcPr>
            <w:tcW w:w="2196" w:type="dxa"/>
            <w:gridSpan w:val="2"/>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区农业农村局</w:t>
            </w:r>
          </w:p>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区城管委</w:t>
            </w:r>
          </w:p>
        </w:tc>
      </w:tr>
      <w:tr w:rsidR="008C7CE8" w:rsidRPr="008C7CE8" w:rsidTr="00031345">
        <w:trPr>
          <w:trHeight w:val="1111"/>
          <w:jc w:val="center"/>
        </w:trPr>
        <w:tc>
          <w:tcPr>
            <w:tcW w:w="553" w:type="dxa"/>
            <w:vAlign w:val="center"/>
          </w:tcPr>
          <w:p w:rsidR="008C7CE8" w:rsidRPr="008C7CE8" w:rsidRDefault="008C7CE8" w:rsidP="008C7CE8">
            <w:pPr>
              <w:widowControl/>
              <w:jc w:val="center"/>
              <w:rPr>
                <w:rFonts w:ascii="仿宋_GB2312" w:eastAsia="仿宋_GB2312" w:hAnsi="黑体" w:cs="Times New Roman"/>
                <w:sz w:val="28"/>
                <w:szCs w:val="28"/>
              </w:rPr>
            </w:pPr>
            <w:r w:rsidRPr="008C7CE8">
              <w:rPr>
                <w:rFonts w:ascii="仿宋_GB2312" w:eastAsia="仿宋_GB2312" w:hAnsi="黑体" w:cs="Times New Roman" w:hint="eastAsia"/>
                <w:sz w:val="28"/>
                <w:szCs w:val="28"/>
              </w:rPr>
              <w:t>13</w:t>
            </w:r>
          </w:p>
        </w:tc>
        <w:tc>
          <w:tcPr>
            <w:tcW w:w="1440"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实施河</w:t>
            </w:r>
            <w:proofErr w:type="gramStart"/>
            <w:r w:rsidRPr="008C7CE8">
              <w:rPr>
                <w:rFonts w:ascii="仿宋_GB2312" w:eastAsia="仿宋_GB2312" w:hAnsi="Times New Roman" w:cs="Times New Roman" w:hint="eastAsia"/>
                <w:sz w:val="28"/>
                <w:szCs w:val="28"/>
              </w:rPr>
              <w:t>长制湖长</w:t>
            </w:r>
            <w:proofErr w:type="gramEnd"/>
            <w:r w:rsidRPr="008C7CE8">
              <w:rPr>
                <w:rFonts w:ascii="仿宋_GB2312" w:eastAsia="仿宋_GB2312" w:hAnsi="Times New Roman" w:cs="Times New Roman" w:hint="eastAsia"/>
                <w:sz w:val="28"/>
                <w:szCs w:val="28"/>
              </w:rPr>
              <w:t>制</w:t>
            </w:r>
          </w:p>
        </w:tc>
        <w:tc>
          <w:tcPr>
            <w:tcW w:w="6124"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仿宋_GB2312" w:eastAsia="仿宋_GB2312" w:hAnsi="Times New Roman" w:cs="Times New Roman"/>
                <w:sz w:val="28"/>
                <w:szCs w:val="28"/>
                <w:highlight w:val="yellow"/>
              </w:rPr>
            </w:pPr>
            <w:r w:rsidRPr="008C7CE8">
              <w:rPr>
                <w:rFonts w:ascii="仿宋_GB2312" w:eastAsia="仿宋_GB2312" w:hAnsi="Times New Roman" w:cs="Times New Roman" w:hint="eastAsia"/>
                <w:sz w:val="28"/>
                <w:szCs w:val="28"/>
              </w:rPr>
              <w:t>严格落实“河长制”“湖长制”，加强监督检查，及时发现河湖环境问题并予以协调解决。</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ind w:leftChars="-50" w:left="-105" w:rightChars="-50" w:right="-105"/>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长期</w:t>
            </w:r>
          </w:p>
          <w:p w:rsidR="008C7CE8" w:rsidRPr="008C7CE8" w:rsidRDefault="008C7CE8" w:rsidP="008C7CE8">
            <w:pPr>
              <w:spacing w:line="400" w:lineRule="exact"/>
              <w:ind w:leftChars="-50" w:left="-105" w:rightChars="-50" w:right="-105"/>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实施</w:t>
            </w:r>
          </w:p>
        </w:tc>
        <w:tc>
          <w:tcPr>
            <w:tcW w:w="2119"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w:t>
            </w:r>
            <w:r w:rsidRPr="008C7CE8">
              <w:rPr>
                <w:rFonts w:ascii="仿宋_GB2312" w:eastAsia="仿宋_GB2312" w:hAnsi="黑体" w:cs="仿宋_GB2312"/>
                <w:sz w:val="28"/>
                <w:szCs w:val="28"/>
              </w:rPr>
              <w:t>水务局</w:t>
            </w:r>
          </w:p>
        </w:tc>
        <w:tc>
          <w:tcPr>
            <w:tcW w:w="2196"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Times New Roman" w:cs="Times New Roman"/>
                <w:sz w:val="28"/>
                <w:szCs w:val="28"/>
              </w:rPr>
              <w:t>——</w:t>
            </w:r>
          </w:p>
        </w:tc>
      </w:tr>
      <w:tr w:rsidR="008C7CE8" w:rsidRPr="008C7CE8" w:rsidTr="00031345">
        <w:trPr>
          <w:trHeight w:val="1127"/>
          <w:jc w:val="center"/>
        </w:trPr>
        <w:tc>
          <w:tcPr>
            <w:tcW w:w="553" w:type="dxa"/>
            <w:vAlign w:val="center"/>
          </w:tcPr>
          <w:p w:rsidR="008C7CE8" w:rsidRPr="008C7CE8" w:rsidRDefault="008C7CE8" w:rsidP="008C7CE8">
            <w:pPr>
              <w:widowControl/>
              <w:jc w:val="center"/>
              <w:rPr>
                <w:rFonts w:ascii="仿宋_GB2312" w:eastAsia="仿宋_GB2312" w:hAnsi="黑体" w:cs="Times New Roman"/>
                <w:sz w:val="28"/>
                <w:szCs w:val="28"/>
              </w:rPr>
            </w:pPr>
            <w:r w:rsidRPr="008C7CE8">
              <w:rPr>
                <w:rFonts w:ascii="仿宋_GB2312" w:eastAsia="仿宋_GB2312" w:hAnsi="黑体" w:cs="Times New Roman" w:hint="eastAsia"/>
                <w:sz w:val="28"/>
                <w:szCs w:val="28"/>
              </w:rPr>
              <w:t>14</w:t>
            </w:r>
          </w:p>
        </w:tc>
        <w:tc>
          <w:tcPr>
            <w:tcW w:w="1440" w:type="dxa"/>
            <w:vAlign w:val="center"/>
          </w:tcPr>
          <w:p w:rsidR="008C7CE8" w:rsidRPr="008C7CE8" w:rsidRDefault="008C7CE8" w:rsidP="008C7CE8">
            <w:pPr>
              <w:spacing w:line="360" w:lineRule="exact"/>
              <w:jc w:val="center"/>
              <w:rPr>
                <w:rFonts w:ascii="仿宋_GB2312" w:eastAsia="仿宋_GB2312" w:hAnsi="黑体" w:cs="Times New Roman"/>
                <w:sz w:val="28"/>
                <w:szCs w:val="28"/>
              </w:rPr>
            </w:pPr>
            <w:r w:rsidRPr="008C7CE8">
              <w:rPr>
                <w:rFonts w:ascii="仿宋_GB2312" w:eastAsia="仿宋_GB2312" w:hAnsi="Times New Roman" w:cs="Times New Roman" w:hint="eastAsia"/>
                <w:sz w:val="28"/>
                <w:szCs w:val="28"/>
              </w:rPr>
              <w:t>强化环境执法</w:t>
            </w:r>
          </w:p>
        </w:tc>
        <w:tc>
          <w:tcPr>
            <w:tcW w:w="6124" w:type="dxa"/>
            <w:vAlign w:val="center"/>
          </w:tcPr>
          <w:p w:rsidR="008C7CE8" w:rsidRPr="008C7CE8" w:rsidRDefault="008C7CE8" w:rsidP="008C7CE8">
            <w:pPr>
              <w:spacing w:line="36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加强部门联合执法，以饮用水、入河排污口、黑臭水体、小微水体等为重点，开展流域专项执法。</w:t>
            </w:r>
          </w:p>
        </w:tc>
        <w:tc>
          <w:tcPr>
            <w:tcW w:w="963" w:type="dxa"/>
            <w:gridSpan w:val="2"/>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hint="eastAsia"/>
                <w:spacing w:val="-20"/>
                <w:sz w:val="28"/>
                <w:szCs w:val="28"/>
              </w:rPr>
              <w:t>年底前</w:t>
            </w:r>
          </w:p>
        </w:tc>
        <w:tc>
          <w:tcPr>
            <w:tcW w:w="2119"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区生态环境局</w:t>
            </w:r>
          </w:p>
          <w:p w:rsidR="008C7CE8" w:rsidRPr="008C7CE8" w:rsidRDefault="008C7CE8" w:rsidP="008C7CE8">
            <w:pPr>
              <w:spacing w:line="400" w:lineRule="exact"/>
              <w:jc w:val="center"/>
              <w:rPr>
                <w:rFonts w:ascii="仿宋_GB2312" w:eastAsia="仿宋_GB2312" w:hAnsi="黑体" w:cs="Times New Roman"/>
                <w:color w:val="FF0000"/>
                <w:sz w:val="28"/>
                <w:szCs w:val="28"/>
              </w:rPr>
            </w:pPr>
            <w:r w:rsidRPr="008C7CE8">
              <w:rPr>
                <w:rFonts w:ascii="仿宋_GB2312" w:eastAsia="仿宋_GB2312" w:hAnsi="黑体" w:cs="仿宋_GB2312" w:hint="eastAsia"/>
                <w:sz w:val="28"/>
                <w:szCs w:val="28"/>
              </w:rPr>
              <w:t>区水务局</w:t>
            </w:r>
          </w:p>
        </w:tc>
        <w:tc>
          <w:tcPr>
            <w:tcW w:w="2196" w:type="dxa"/>
            <w:gridSpan w:val="2"/>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区农业农村局</w:t>
            </w:r>
          </w:p>
        </w:tc>
      </w:tr>
      <w:tr w:rsidR="008C7CE8" w:rsidRPr="008C7CE8" w:rsidTr="00031345">
        <w:trPr>
          <w:trHeight w:val="1574"/>
          <w:jc w:val="center"/>
        </w:trPr>
        <w:tc>
          <w:tcPr>
            <w:tcW w:w="553" w:type="dxa"/>
            <w:vAlign w:val="center"/>
          </w:tcPr>
          <w:p w:rsidR="008C7CE8" w:rsidRPr="008C7CE8" w:rsidRDefault="008C7CE8" w:rsidP="008C7CE8">
            <w:pPr>
              <w:widowControl/>
              <w:jc w:val="center"/>
              <w:rPr>
                <w:rFonts w:ascii="仿宋_GB2312" w:eastAsia="仿宋_GB2312" w:hAnsi="黑体" w:cs="Times New Roman"/>
                <w:sz w:val="28"/>
                <w:szCs w:val="28"/>
              </w:rPr>
            </w:pPr>
            <w:r w:rsidRPr="008C7CE8">
              <w:rPr>
                <w:rFonts w:ascii="仿宋_GB2312" w:eastAsia="仿宋_GB2312" w:hAnsi="黑体" w:cs="Times New Roman" w:hint="eastAsia"/>
                <w:sz w:val="28"/>
                <w:szCs w:val="28"/>
              </w:rPr>
              <w:t>14</w:t>
            </w:r>
          </w:p>
        </w:tc>
        <w:tc>
          <w:tcPr>
            <w:tcW w:w="1440" w:type="dxa"/>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Times New Roman" w:cs="Times New Roman" w:hint="eastAsia"/>
                <w:sz w:val="28"/>
                <w:szCs w:val="28"/>
              </w:rPr>
              <w:t>强化环境执法</w:t>
            </w:r>
          </w:p>
        </w:tc>
        <w:tc>
          <w:tcPr>
            <w:tcW w:w="6124" w:type="dxa"/>
            <w:vAlign w:val="center"/>
          </w:tcPr>
          <w:p w:rsidR="008C7CE8" w:rsidRPr="008C7CE8" w:rsidRDefault="008C7CE8" w:rsidP="008C7CE8">
            <w:pPr>
              <w:spacing w:line="36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严厉打击向城市雨水管道排污及倾倒垃圾等违法行为，切实减少初期雨水污染对河流水环境的影响。</w:t>
            </w:r>
          </w:p>
        </w:tc>
        <w:tc>
          <w:tcPr>
            <w:tcW w:w="963" w:type="dxa"/>
            <w:gridSpan w:val="2"/>
            <w:vAlign w:val="center"/>
          </w:tcPr>
          <w:p w:rsidR="008C7CE8" w:rsidRPr="008C7CE8" w:rsidRDefault="008C7CE8" w:rsidP="008C7CE8">
            <w:pPr>
              <w:spacing w:line="400" w:lineRule="exact"/>
              <w:ind w:leftChars="-50" w:left="-105" w:rightChars="-50" w:right="-105"/>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长期</w:t>
            </w:r>
          </w:p>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Times New Roman" w:cs="Times New Roman" w:hint="eastAsia"/>
                <w:sz w:val="28"/>
                <w:szCs w:val="28"/>
              </w:rPr>
              <w:t>实施</w:t>
            </w:r>
          </w:p>
        </w:tc>
        <w:tc>
          <w:tcPr>
            <w:tcW w:w="2119"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区城管</w:t>
            </w:r>
            <w:r w:rsidRPr="008C7CE8">
              <w:rPr>
                <w:rFonts w:ascii="仿宋_GB2312" w:eastAsia="仿宋_GB2312" w:hAnsi="黑体" w:cs="仿宋_GB2312"/>
                <w:sz w:val="28"/>
                <w:szCs w:val="28"/>
              </w:rPr>
              <w:t>委</w:t>
            </w:r>
          </w:p>
        </w:tc>
        <w:tc>
          <w:tcPr>
            <w:tcW w:w="2196"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w:t>
            </w:r>
            <w:r w:rsidRPr="008C7CE8">
              <w:rPr>
                <w:rFonts w:ascii="仿宋_GB2312" w:eastAsia="仿宋_GB2312" w:hAnsi="黑体" w:cs="仿宋_GB2312"/>
                <w:sz w:val="28"/>
                <w:szCs w:val="28"/>
              </w:rPr>
              <w:t>水务局</w:t>
            </w:r>
          </w:p>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区城管执法</w:t>
            </w:r>
            <w:r w:rsidRPr="008C7CE8">
              <w:rPr>
                <w:rFonts w:ascii="仿宋_GB2312" w:eastAsia="仿宋_GB2312" w:hAnsi="黑体" w:cs="仿宋_GB2312"/>
                <w:sz w:val="28"/>
                <w:szCs w:val="28"/>
              </w:rPr>
              <w:t>局</w:t>
            </w:r>
          </w:p>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各</w:t>
            </w:r>
            <w:r w:rsidRPr="008C7CE8">
              <w:rPr>
                <w:rFonts w:ascii="仿宋_GB2312" w:eastAsia="仿宋_GB2312" w:hAnsi="黑体" w:cs="仿宋_GB2312"/>
                <w:sz w:val="28"/>
                <w:szCs w:val="28"/>
              </w:rPr>
              <w:t>街乡</w:t>
            </w:r>
          </w:p>
        </w:tc>
      </w:tr>
      <w:tr w:rsidR="008C7CE8" w:rsidRPr="008C7CE8" w:rsidTr="00031345">
        <w:trPr>
          <w:trHeight w:val="1109"/>
          <w:jc w:val="center"/>
        </w:trPr>
        <w:tc>
          <w:tcPr>
            <w:tcW w:w="553" w:type="dxa"/>
            <w:vAlign w:val="center"/>
          </w:tcPr>
          <w:p w:rsidR="008C7CE8" w:rsidRPr="008C7CE8" w:rsidRDefault="008C7CE8" w:rsidP="008C7CE8">
            <w:pPr>
              <w:widowControl/>
              <w:jc w:val="center"/>
              <w:rPr>
                <w:rFonts w:ascii="仿宋_GB2312" w:eastAsia="仿宋_GB2312" w:hAnsi="黑体" w:cs="Times New Roman"/>
                <w:sz w:val="28"/>
                <w:szCs w:val="28"/>
              </w:rPr>
            </w:pPr>
            <w:r w:rsidRPr="008C7CE8">
              <w:rPr>
                <w:rFonts w:ascii="仿宋_GB2312" w:eastAsia="仿宋_GB2312" w:hAnsi="黑体" w:cs="Times New Roman" w:hint="eastAsia"/>
                <w:sz w:val="28"/>
                <w:szCs w:val="28"/>
              </w:rPr>
              <w:t>15</w:t>
            </w:r>
          </w:p>
        </w:tc>
        <w:tc>
          <w:tcPr>
            <w:tcW w:w="1440" w:type="dxa"/>
            <w:tcBorders>
              <w:top w:val="single" w:sz="4" w:space="0" w:color="auto"/>
              <w:left w:val="single" w:sz="4" w:space="0" w:color="auto"/>
              <w:right w:val="single" w:sz="4" w:space="0" w:color="auto"/>
            </w:tcBorders>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严格监测评估</w:t>
            </w:r>
          </w:p>
        </w:tc>
        <w:tc>
          <w:tcPr>
            <w:tcW w:w="6124"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对纳入</w:t>
            </w:r>
            <w:r w:rsidRPr="008C7CE8">
              <w:rPr>
                <w:rFonts w:ascii="仿宋_GB2312" w:eastAsia="仿宋_GB2312" w:hAnsi="Times New Roman" w:cs="Times New Roman"/>
                <w:sz w:val="28"/>
                <w:szCs w:val="28"/>
              </w:rPr>
              <w:t>到监测范围内的相关</w:t>
            </w:r>
            <w:r w:rsidRPr="008C7CE8">
              <w:rPr>
                <w:rFonts w:ascii="仿宋_GB2312" w:eastAsia="仿宋_GB2312" w:hAnsi="Times New Roman" w:cs="Times New Roman" w:hint="eastAsia"/>
                <w:sz w:val="28"/>
                <w:szCs w:val="28"/>
              </w:rPr>
              <w:t>村（社区）的水环境质量开展监测评价。</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ind w:leftChars="-50" w:left="-105" w:rightChars="-50" w:right="-105"/>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长期</w:t>
            </w:r>
          </w:p>
          <w:p w:rsidR="008C7CE8" w:rsidRPr="008C7CE8" w:rsidRDefault="008C7CE8" w:rsidP="008C7CE8">
            <w:pPr>
              <w:spacing w:line="400" w:lineRule="exact"/>
              <w:ind w:leftChars="-50" w:left="-105" w:rightChars="-50" w:right="-105"/>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实施</w:t>
            </w:r>
          </w:p>
        </w:tc>
        <w:tc>
          <w:tcPr>
            <w:tcW w:w="2119"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区生态环境局</w:t>
            </w:r>
          </w:p>
        </w:tc>
        <w:tc>
          <w:tcPr>
            <w:tcW w:w="2196"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Times New Roman" w:cs="Times New Roman"/>
                <w:sz w:val="28"/>
                <w:szCs w:val="28"/>
              </w:rPr>
              <w:t>——</w:t>
            </w:r>
          </w:p>
        </w:tc>
      </w:tr>
      <w:tr w:rsidR="008C7CE8" w:rsidRPr="008C7CE8" w:rsidTr="00031345">
        <w:trPr>
          <w:trHeight w:val="574"/>
          <w:jc w:val="center"/>
        </w:trPr>
        <w:tc>
          <w:tcPr>
            <w:tcW w:w="13395" w:type="dxa"/>
            <w:gridSpan w:val="9"/>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黑体" w:eastAsia="黑体" w:hAnsi="黑体" w:cs="黑体" w:hint="eastAsia"/>
                <w:sz w:val="28"/>
                <w:szCs w:val="28"/>
              </w:rPr>
              <w:t>四、水生态</w:t>
            </w:r>
            <w:r w:rsidRPr="008C7CE8">
              <w:rPr>
                <w:rFonts w:ascii="黑体" w:eastAsia="黑体" w:hAnsi="黑体" w:cs="黑体"/>
                <w:sz w:val="28"/>
                <w:szCs w:val="28"/>
              </w:rPr>
              <w:t>修复</w:t>
            </w:r>
          </w:p>
        </w:tc>
      </w:tr>
      <w:tr w:rsidR="008C7CE8" w:rsidRPr="008C7CE8" w:rsidTr="00031345">
        <w:trPr>
          <w:trHeight w:val="1714"/>
          <w:jc w:val="center"/>
        </w:trPr>
        <w:tc>
          <w:tcPr>
            <w:tcW w:w="553" w:type="dxa"/>
            <w:vMerge w:val="restart"/>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sz w:val="28"/>
                <w:szCs w:val="28"/>
              </w:rPr>
              <w:t>16</w:t>
            </w:r>
          </w:p>
        </w:tc>
        <w:tc>
          <w:tcPr>
            <w:tcW w:w="1440" w:type="dxa"/>
            <w:vMerge w:val="restart"/>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加强空间管控</w:t>
            </w:r>
          </w:p>
        </w:tc>
        <w:tc>
          <w:tcPr>
            <w:tcW w:w="6124" w:type="dxa"/>
            <w:vAlign w:val="center"/>
          </w:tcPr>
          <w:p w:rsidR="008C7CE8" w:rsidRPr="008C7CE8" w:rsidRDefault="008C7CE8" w:rsidP="008C7CE8">
            <w:pPr>
              <w:spacing w:line="300" w:lineRule="exact"/>
              <w:rPr>
                <w:rFonts w:ascii="仿宋_GB2312" w:eastAsia="仿宋_GB2312" w:hAnsi="Times New Roman" w:cs="Times New Roman"/>
                <w:color w:val="FF0000"/>
                <w:sz w:val="28"/>
                <w:szCs w:val="28"/>
              </w:rPr>
            </w:pPr>
            <w:r w:rsidRPr="008C7CE8">
              <w:rPr>
                <w:rFonts w:ascii="仿宋_GB2312" w:eastAsia="仿宋_GB2312" w:hAnsi="Times New Roman" w:cs="Times New Roman" w:hint="eastAsia"/>
                <w:sz w:val="28"/>
                <w:szCs w:val="28"/>
              </w:rPr>
              <w:t>按</w:t>
            </w:r>
            <w:r w:rsidRPr="008C7CE8">
              <w:rPr>
                <w:rFonts w:ascii="仿宋_GB2312" w:eastAsia="仿宋_GB2312" w:hAnsi="Times New Roman" w:cs="Times New Roman"/>
                <w:sz w:val="28"/>
                <w:szCs w:val="28"/>
              </w:rPr>
              <w:t>市级要求</w:t>
            </w:r>
            <w:r w:rsidRPr="008C7CE8">
              <w:rPr>
                <w:rFonts w:ascii="仿宋_GB2312" w:eastAsia="仿宋_GB2312" w:hAnsi="Times New Roman" w:cs="Times New Roman" w:hint="eastAsia"/>
                <w:sz w:val="28"/>
                <w:szCs w:val="28"/>
              </w:rPr>
              <w:t>，落实我区北运河流域内</w:t>
            </w:r>
            <w:r w:rsidRPr="008C7CE8">
              <w:rPr>
                <w:rFonts w:ascii="仿宋_GB2312" w:eastAsia="仿宋_GB2312" w:hAnsi="Times New Roman" w:cs="Times New Roman"/>
                <w:sz w:val="28"/>
                <w:szCs w:val="28"/>
              </w:rPr>
              <w:t>区属河道</w:t>
            </w:r>
            <w:r w:rsidRPr="008C7CE8">
              <w:rPr>
                <w:rFonts w:ascii="仿宋_GB2312" w:eastAsia="仿宋_GB2312" w:hAnsi="Times New Roman" w:cs="Times New Roman" w:hint="eastAsia"/>
                <w:sz w:val="28"/>
                <w:szCs w:val="28"/>
              </w:rPr>
              <w:t>水生态空间管</w:t>
            </w:r>
            <w:proofErr w:type="gramStart"/>
            <w:r w:rsidRPr="008C7CE8">
              <w:rPr>
                <w:rFonts w:ascii="仿宋_GB2312" w:eastAsia="仿宋_GB2312" w:hAnsi="Times New Roman" w:cs="Times New Roman" w:hint="eastAsia"/>
                <w:sz w:val="28"/>
                <w:szCs w:val="28"/>
              </w:rPr>
              <w:t>控规划</w:t>
            </w:r>
            <w:proofErr w:type="gramEnd"/>
            <w:r w:rsidRPr="008C7CE8">
              <w:rPr>
                <w:rFonts w:ascii="仿宋_GB2312" w:eastAsia="仿宋_GB2312" w:hAnsi="Times New Roman" w:cs="Times New Roman" w:hint="eastAsia"/>
                <w:sz w:val="28"/>
                <w:szCs w:val="28"/>
              </w:rPr>
              <w:t>工作，推进水生态环境修复与保护。</w:t>
            </w:r>
          </w:p>
        </w:tc>
        <w:tc>
          <w:tcPr>
            <w:tcW w:w="963" w:type="dxa"/>
            <w:gridSpan w:val="2"/>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Times New Roman"/>
                <w:sz w:val="28"/>
                <w:szCs w:val="28"/>
              </w:rPr>
            </w:pPr>
            <w:r w:rsidRPr="008C7CE8">
              <w:rPr>
                <w:rFonts w:ascii="仿宋_GB2312" w:eastAsia="仿宋_GB2312" w:hAnsi="Times New Roman" w:cs="仿宋_GB2312" w:hint="eastAsia"/>
                <w:spacing w:val="-20"/>
                <w:sz w:val="28"/>
                <w:szCs w:val="28"/>
              </w:rPr>
              <w:t>年底前</w:t>
            </w:r>
          </w:p>
        </w:tc>
        <w:tc>
          <w:tcPr>
            <w:tcW w:w="2119" w:type="dxa"/>
            <w:gridSpan w:val="2"/>
            <w:vAlign w:val="center"/>
          </w:tcPr>
          <w:p w:rsidR="008C7CE8" w:rsidRPr="008C7CE8" w:rsidRDefault="008C7CE8" w:rsidP="008C7CE8">
            <w:pPr>
              <w:spacing w:line="3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w:t>
            </w:r>
            <w:r w:rsidRPr="008C7CE8">
              <w:rPr>
                <w:rFonts w:ascii="仿宋_GB2312" w:eastAsia="仿宋_GB2312" w:hAnsi="黑体" w:cs="仿宋_GB2312"/>
                <w:sz w:val="28"/>
                <w:szCs w:val="28"/>
              </w:rPr>
              <w:t>水务局</w:t>
            </w:r>
          </w:p>
        </w:tc>
        <w:tc>
          <w:tcPr>
            <w:tcW w:w="2196" w:type="dxa"/>
            <w:gridSpan w:val="2"/>
            <w:vAlign w:val="center"/>
          </w:tcPr>
          <w:p w:rsidR="008C7CE8" w:rsidRPr="008C7CE8" w:rsidRDefault="008C7CE8" w:rsidP="008C7CE8">
            <w:pPr>
              <w:spacing w:line="360" w:lineRule="exact"/>
              <w:jc w:val="center"/>
              <w:rPr>
                <w:rFonts w:ascii="仿宋_GB2312" w:eastAsia="仿宋_GB2312" w:hAnsi="Times New Roman" w:cs="Times New Roman"/>
                <w:spacing w:val="-18"/>
                <w:sz w:val="28"/>
                <w:szCs w:val="28"/>
              </w:rPr>
            </w:pPr>
            <w:r w:rsidRPr="008C7CE8">
              <w:rPr>
                <w:rFonts w:ascii="仿宋_GB2312" w:eastAsia="仿宋_GB2312" w:hAnsi="Times New Roman" w:cs="Times New Roman" w:hint="eastAsia"/>
                <w:spacing w:val="-18"/>
                <w:sz w:val="28"/>
                <w:szCs w:val="28"/>
              </w:rPr>
              <w:t>市规划自然资源委</w:t>
            </w:r>
          </w:p>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朝阳分局</w:t>
            </w:r>
          </w:p>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区发展改革委</w:t>
            </w:r>
          </w:p>
          <w:p w:rsidR="008C7CE8" w:rsidRPr="008C7CE8" w:rsidRDefault="008C7CE8" w:rsidP="008C7CE8">
            <w:pPr>
              <w:spacing w:line="360" w:lineRule="exact"/>
              <w:jc w:val="center"/>
              <w:rPr>
                <w:rFonts w:ascii="仿宋_GB2312" w:eastAsia="仿宋_GB2312" w:hAnsi="黑体" w:cs="Times New Roman"/>
                <w:sz w:val="28"/>
                <w:szCs w:val="28"/>
              </w:rPr>
            </w:pPr>
            <w:r w:rsidRPr="008C7CE8">
              <w:rPr>
                <w:rFonts w:ascii="仿宋_GB2312" w:eastAsia="仿宋_GB2312" w:hAnsi="Times New Roman" w:cs="Times New Roman" w:hint="eastAsia"/>
                <w:sz w:val="28"/>
                <w:szCs w:val="28"/>
              </w:rPr>
              <w:t>区生态环境局</w:t>
            </w:r>
          </w:p>
        </w:tc>
      </w:tr>
      <w:tr w:rsidR="008C7CE8" w:rsidRPr="008C7CE8" w:rsidTr="00031345">
        <w:trPr>
          <w:trHeight w:val="876"/>
          <w:jc w:val="center"/>
        </w:trPr>
        <w:tc>
          <w:tcPr>
            <w:tcW w:w="553" w:type="dxa"/>
            <w:vMerge/>
            <w:vAlign w:val="center"/>
          </w:tcPr>
          <w:p w:rsidR="008C7CE8" w:rsidRPr="008C7CE8" w:rsidRDefault="008C7CE8" w:rsidP="008C7CE8">
            <w:pPr>
              <w:spacing w:line="400" w:lineRule="exact"/>
              <w:jc w:val="center"/>
              <w:rPr>
                <w:rFonts w:ascii="仿宋_GB2312" w:eastAsia="仿宋_GB2312" w:hAnsi="黑体" w:cs="Times New Roman"/>
                <w:sz w:val="28"/>
                <w:szCs w:val="28"/>
              </w:rPr>
            </w:pPr>
          </w:p>
        </w:tc>
        <w:tc>
          <w:tcPr>
            <w:tcW w:w="1440" w:type="dxa"/>
            <w:vMerge/>
            <w:vAlign w:val="center"/>
          </w:tcPr>
          <w:p w:rsidR="008C7CE8" w:rsidRPr="008C7CE8" w:rsidRDefault="008C7CE8" w:rsidP="008C7CE8">
            <w:pPr>
              <w:spacing w:line="400" w:lineRule="exact"/>
              <w:jc w:val="center"/>
              <w:rPr>
                <w:rFonts w:ascii="仿宋_GB2312" w:eastAsia="仿宋_GB2312" w:hAnsi="黑体" w:cs="Times New Roman"/>
                <w:sz w:val="28"/>
                <w:szCs w:val="28"/>
              </w:rPr>
            </w:pPr>
          </w:p>
        </w:tc>
        <w:tc>
          <w:tcPr>
            <w:tcW w:w="6124" w:type="dxa"/>
            <w:vAlign w:val="center"/>
          </w:tcPr>
          <w:p w:rsidR="008C7CE8" w:rsidRPr="008C7CE8" w:rsidRDefault="008C7CE8" w:rsidP="008C7CE8">
            <w:pPr>
              <w:spacing w:line="400" w:lineRule="exact"/>
              <w:rPr>
                <w:rFonts w:ascii="仿宋_GB2312" w:eastAsia="仿宋_GB2312" w:hAnsi="黑体" w:cs="Times New Roman"/>
                <w:sz w:val="28"/>
                <w:szCs w:val="28"/>
              </w:rPr>
            </w:pPr>
            <w:r w:rsidRPr="008C7CE8">
              <w:rPr>
                <w:rFonts w:ascii="仿宋_GB2312" w:eastAsia="仿宋_GB2312" w:hAnsi="Times New Roman" w:cs="Times New Roman" w:hint="eastAsia"/>
                <w:sz w:val="28"/>
                <w:szCs w:val="28"/>
              </w:rPr>
              <w:t>根据辖区水资源和流域禀赋，按照实事求是的原则，研究提出“有河有水”河段数量及长度。</w:t>
            </w:r>
          </w:p>
        </w:tc>
        <w:tc>
          <w:tcPr>
            <w:tcW w:w="963" w:type="dxa"/>
            <w:gridSpan w:val="2"/>
            <w:vAlign w:val="center"/>
          </w:tcPr>
          <w:p w:rsidR="008C7CE8" w:rsidRPr="008C7CE8" w:rsidRDefault="008C7CE8" w:rsidP="008C7CE8">
            <w:pPr>
              <w:spacing w:line="400" w:lineRule="exact"/>
              <w:ind w:leftChars="-50" w:left="-105" w:rightChars="-50" w:right="-105"/>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长期</w:t>
            </w:r>
          </w:p>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Times New Roman" w:cs="Times New Roman" w:hint="eastAsia"/>
                <w:sz w:val="28"/>
                <w:szCs w:val="28"/>
              </w:rPr>
              <w:t>实施</w:t>
            </w:r>
          </w:p>
        </w:tc>
        <w:tc>
          <w:tcPr>
            <w:tcW w:w="2119" w:type="dxa"/>
            <w:gridSpan w:val="2"/>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区</w:t>
            </w:r>
            <w:r w:rsidRPr="008C7CE8">
              <w:rPr>
                <w:rFonts w:ascii="仿宋_GB2312" w:eastAsia="仿宋_GB2312" w:hAnsi="黑体" w:cs="仿宋_GB2312"/>
                <w:sz w:val="28"/>
                <w:szCs w:val="28"/>
              </w:rPr>
              <w:t>水务局</w:t>
            </w:r>
          </w:p>
        </w:tc>
        <w:tc>
          <w:tcPr>
            <w:tcW w:w="2196"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区生态环境</w:t>
            </w:r>
            <w:r w:rsidRPr="008C7CE8">
              <w:rPr>
                <w:rFonts w:ascii="仿宋_GB2312" w:eastAsia="仿宋_GB2312" w:hAnsi="黑体" w:cs="仿宋_GB2312"/>
                <w:sz w:val="28"/>
                <w:szCs w:val="28"/>
              </w:rPr>
              <w:t>局</w:t>
            </w:r>
          </w:p>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仿宋_GB2312" w:hint="eastAsia"/>
                <w:sz w:val="28"/>
                <w:szCs w:val="28"/>
              </w:rPr>
              <w:t>相关</w:t>
            </w:r>
            <w:r w:rsidRPr="008C7CE8">
              <w:rPr>
                <w:rFonts w:ascii="仿宋_GB2312" w:eastAsia="仿宋_GB2312" w:hAnsi="黑体" w:cs="仿宋_GB2312"/>
                <w:sz w:val="28"/>
                <w:szCs w:val="28"/>
              </w:rPr>
              <w:t>街乡</w:t>
            </w:r>
          </w:p>
        </w:tc>
      </w:tr>
      <w:tr w:rsidR="008C7CE8" w:rsidRPr="008C7CE8" w:rsidTr="00031345">
        <w:trPr>
          <w:trHeight w:val="1456"/>
          <w:jc w:val="center"/>
        </w:trPr>
        <w:tc>
          <w:tcPr>
            <w:tcW w:w="553" w:type="dxa"/>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黑体" w:cs="Times New Roman" w:hint="eastAsia"/>
                <w:sz w:val="28"/>
                <w:szCs w:val="28"/>
              </w:rPr>
              <w:t>17</w:t>
            </w:r>
          </w:p>
        </w:tc>
        <w:tc>
          <w:tcPr>
            <w:tcW w:w="1440" w:type="dxa"/>
            <w:vAlign w:val="center"/>
          </w:tcPr>
          <w:p w:rsidR="008C7CE8" w:rsidRPr="008C7CE8" w:rsidRDefault="008C7CE8" w:rsidP="008C7CE8">
            <w:pPr>
              <w:spacing w:line="400" w:lineRule="exact"/>
              <w:jc w:val="center"/>
              <w:rPr>
                <w:rFonts w:ascii="仿宋_GB2312" w:eastAsia="仿宋_GB2312" w:hAnsi="黑体" w:cs="Times New Roman"/>
                <w:sz w:val="28"/>
                <w:szCs w:val="28"/>
              </w:rPr>
            </w:pPr>
            <w:r w:rsidRPr="008C7CE8">
              <w:rPr>
                <w:rFonts w:ascii="仿宋_GB2312" w:eastAsia="仿宋_GB2312" w:hAnsi="Times New Roman" w:cs="Times New Roman" w:hint="eastAsia"/>
                <w:sz w:val="28"/>
                <w:szCs w:val="28"/>
              </w:rPr>
              <w:t>开展水生态监测 评估</w:t>
            </w:r>
          </w:p>
        </w:tc>
        <w:tc>
          <w:tcPr>
            <w:tcW w:w="6124"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按</w:t>
            </w:r>
            <w:r w:rsidRPr="008C7CE8">
              <w:rPr>
                <w:rFonts w:ascii="仿宋_GB2312" w:eastAsia="仿宋_GB2312" w:hAnsi="Times New Roman" w:cs="Times New Roman"/>
                <w:sz w:val="28"/>
                <w:szCs w:val="28"/>
              </w:rPr>
              <w:t>市级要求，配合市级部门</w:t>
            </w:r>
            <w:r w:rsidRPr="008C7CE8">
              <w:rPr>
                <w:rFonts w:ascii="仿宋_GB2312" w:eastAsia="仿宋_GB2312" w:hAnsi="Times New Roman" w:cs="Times New Roman" w:hint="eastAsia"/>
                <w:sz w:val="28"/>
                <w:szCs w:val="28"/>
              </w:rPr>
              <w:t>加强流域水生态监测评价工作，开展水生态调查评估工作，科学合理评价流域水生态环境质量。</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ind w:leftChars="-50" w:left="-105" w:rightChars="-50" w:right="-105"/>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长期</w:t>
            </w:r>
          </w:p>
          <w:p w:rsidR="008C7CE8" w:rsidRPr="008C7CE8" w:rsidRDefault="008C7CE8" w:rsidP="008C7CE8">
            <w:pPr>
              <w:spacing w:line="400" w:lineRule="exact"/>
              <w:ind w:leftChars="-50" w:left="-105" w:rightChars="-50" w:right="-105"/>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实施</w:t>
            </w:r>
          </w:p>
        </w:tc>
        <w:tc>
          <w:tcPr>
            <w:tcW w:w="2119" w:type="dxa"/>
            <w:gridSpan w:val="2"/>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区生态环境局</w:t>
            </w:r>
          </w:p>
        </w:tc>
        <w:tc>
          <w:tcPr>
            <w:tcW w:w="2196" w:type="dxa"/>
            <w:gridSpan w:val="2"/>
            <w:vAlign w:val="center"/>
          </w:tcPr>
          <w:p w:rsidR="008C7CE8" w:rsidRPr="008C7CE8" w:rsidRDefault="008C7CE8" w:rsidP="008C7CE8">
            <w:pPr>
              <w:spacing w:line="400" w:lineRule="exact"/>
              <w:jc w:val="center"/>
              <w:rPr>
                <w:rFonts w:ascii="仿宋_GB2312" w:eastAsia="仿宋_GB2312" w:hAnsi="黑体" w:cs="仿宋_GB2312"/>
                <w:sz w:val="28"/>
                <w:szCs w:val="28"/>
              </w:rPr>
            </w:pPr>
            <w:r w:rsidRPr="008C7CE8">
              <w:rPr>
                <w:rFonts w:ascii="仿宋_GB2312" w:eastAsia="仿宋_GB2312" w:hAnsi="黑体" w:cs="仿宋_GB2312" w:hint="eastAsia"/>
                <w:sz w:val="28"/>
                <w:szCs w:val="28"/>
              </w:rPr>
              <w:t>区</w:t>
            </w:r>
            <w:r w:rsidRPr="008C7CE8">
              <w:rPr>
                <w:rFonts w:ascii="仿宋_GB2312" w:eastAsia="仿宋_GB2312" w:hAnsi="黑体" w:cs="仿宋_GB2312"/>
                <w:sz w:val="28"/>
                <w:szCs w:val="28"/>
              </w:rPr>
              <w:t>水务局</w:t>
            </w:r>
          </w:p>
        </w:tc>
      </w:tr>
    </w:tbl>
    <w:p w:rsidR="008C7CE8" w:rsidRPr="008C7CE8" w:rsidRDefault="008C7CE8" w:rsidP="008C7CE8">
      <w:pPr>
        <w:adjustRightInd w:val="0"/>
        <w:snapToGrid w:val="0"/>
        <w:spacing w:after="100" w:afterAutospacing="1" w:line="440" w:lineRule="exact"/>
        <w:jc w:val="center"/>
        <w:rPr>
          <w:rFonts w:ascii="楷体_GB2312" w:eastAsia="楷体_GB2312" w:hAnsi="黑体" w:cs="方正小标宋简体"/>
          <w:sz w:val="36"/>
          <w:szCs w:val="36"/>
        </w:rPr>
      </w:pPr>
    </w:p>
    <w:p w:rsidR="008C7CE8" w:rsidRPr="008C7CE8" w:rsidRDefault="008C7CE8" w:rsidP="008C7CE8">
      <w:pPr>
        <w:adjustRightInd w:val="0"/>
        <w:snapToGrid w:val="0"/>
        <w:spacing w:after="100" w:afterAutospacing="1" w:line="440" w:lineRule="exact"/>
        <w:jc w:val="left"/>
        <w:rPr>
          <w:rFonts w:ascii="黑体" w:eastAsia="黑体" w:hAnsi="黑体" w:cs="方正小标宋简体"/>
          <w:sz w:val="32"/>
          <w:szCs w:val="36"/>
        </w:rPr>
      </w:pPr>
      <w:r w:rsidRPr="008C7CE8">
        <w:rPr>
          <w:rFonts w:ascii="黑体" w:eastAsia="黑体" w:hAnsi="黑体" w:cs="方正小标宋简体" w:hint="eastAsia"/>
          <w:sz w:val="32"/>
          <w:szCs w:val="36"/>
        </w:rPr>
        <w:t>附件3</w:t>
      </w:r>
    </w:p>
    <w:p w:rsidR="008C7CE8" w:rsidRPr="008C7CE8" w:rsidRDefault="008C7CE8" w:rsidP="008C7CE8">
      <w:pPr>
        <w:adjustRightInd w:val="0"/>
        <w:snapToGrid w:val="0"/>
        <w:spacing w:after="100" w:afterAutospacing="1" w:line="440" w:lineRule="exact"/>
        <w:jc w:val="center"/>
        <w:rPr>
          <w:rFonts w:ascii="方正小标宋简体" w:eastAsia="方正小标宋简体" w:hAnsi="黑体" w:cs="方正小标宋简体"/>
          <w:sz w:val="44"/>
          <w:szCs w:val="36"/>
        </w:rPr>
      </w:pPr>
      <w:r w:rsidRPr="008C7CE8">
        <w:rPr>
          <w:rFonts w:ascii="方正小标宋简体" w:eastAsia="方正小标宋简体" w:hAnsi="黑体" w:cs="方正小标宋简体" w:hint="eastAsia"/>
          <w:sz w:val="44"/>
          <w:szCs w:val="36"/>
        </w:rPr>
        <w:t>朝阳区土壤污染防治2021年行动计划</w:t>
      </w:r>
    </w:p>
    <w:tbl>
      <w:tblPr>
        <w:tblW w:w="13377"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6"/>
        <w:gridCol w:w="1428"/>
        <w:gridCol w:w="6117"/>
        <w:gridCol w:w="966"/>
        <w:gridCol w:w="2128"/>
        <w:gridCol w:w="2192"/>
      </w:tblGrid>
      <w:tr w:rsidR="008C7CE8" w:rsidRPr="008C7CE8" w:rsidTr="00031345">
        <w:trPr>
          <w:trHeight w:val="827"/>
          <w:tblHeader/>
        </w:trPr>
        <w:tc>
          <w:tcPr>
            <w:tcW w:w="54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Times New Roman" w:eastAsia="黑体" w:hAnsi="Times New Roman" w:cs="Times New Roman"/>
                <w:kern w:val="0"/>
                <w:sz w:val="28"/>
                <w:szCs w:val="28"/>
              </w:rPr>
            </w:pPr>
            <w:r w:rsidRPr="008C7CE8">
              <w:rPr>
                <w:rFonts w:ascii="黑体" w:eastAsia="黑体" w:hAnsi="黑体" w:cs="黑体"/>
                <w:sz w:val="28"/>
                <w:szCs w:val="28"/>
              </w:rPr>
              <w:t>序号</w:t>
            </w:r>
          </w:p>
        </w:tc>
        <w:tc>
          <w:tcPr>
            <w:tcW w:w="14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widowControl/>
              <w:jc w:val="center"/>
              <w:rPr>
                <w:rFonts w:ascii="Times New Roman" w:eastAsia="黑体" w:hAnsi="Times New Roman" w:cs="Times New Roman"/>
                <w:kern w:val="0"/>
                <w:sz w:val="28"/>
                <w:szCs w:val="28"/>
              </w:rPr>
            </w:pPr>
            <w:r w:rsidRPr="008C7CE8">
              <w:rPr>
                <w:rFonts w:ascii="Times New Roman" w:eastAsia="黑体" w:hAnsi="Times New Roman" w:cs="Times New Roman"/>
                <w:kern w:val="0"/>
                <w:sz w:val="28"/>
                <w:szCs w:val="28"/>
              </w:rPr>
              <w:t>重点任务</w:t>
            </w: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widowControl/>
              <w:jc w:val="center"/>
              <w:rPr>
                <w:rFonts w:ascii="Times New Roman" w:eastAsia="黑体" w:hAnsi="Times New Roman" w:cs="Times New Roman"/>
                <w:kern w:val="0"/>
                <w:sz w:val="28"/>
                <w:szCs w:val="28"/>
              </w:rPr>
            </w:pPr>
            <w:r w:rsidRPr="008C7CE8">
              <w:rPr>
                <w:rFonts w:ascii="Times New Roman" w:eastAsia="黑体" w:hAnsi="Times New Roman" w:cs="Times New Roman"/>
                <w:kern w:val="0"/>
                <w:sz w:val="28"/>
                <w:szCs w:val="28"/>
              </w:rPr>
              <w:t>工作措施</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Times New Roman" w:eastAsia="黑体" w:hAnsi="Times New Roman" w:cs="Times New Roman"/>
                <w:kern w:val="0"/>
                <w:sz w:val="28"/>
                <w:szCs w:val="28"/>
              </w:rPr>
            </w:pPr>
            <w:r w:rsidRPr="008C7CE8">
              <w:rPr>
                <w:rFonts w:ascii="黑体" w:eastAsia="黑体" w:hAnsi="黑体" w:cs="黑体"/>
                <w:sz w:val="28"/>
                <w:szCs w:val="28"/>
              </w:rPr>
              <w:t>完成时限</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widowControl/>
              <w:jc w:val="center"/>
              <w:rPr>
                <w:rFonts w:ascii="Times New Roman" w:eastAsia="黑体" w:hAnsi="Times New Roman" w:cs="Times New Roman"/>
                <w:kern w:val="0"/>
                <w:sz w:val="28"/>
                <w:szCs w:val="28"/>
              </w:rPr>
            </w:pPr>
            <w:r w:rsidRPr="008C7CE8">
              <w:rPr>
                <w:rFonts w:ascii="Times New Roman" w:eastAsia="黑体" w:hAnsi="Times New Roman" w:cs="Times New Roman"/>
                <w:kern w:val="0"/>
                <w:sz w:val="28"/>
                <w:szCs w:val="28"/>
              </w:rPr>
              <w:t>主</w:t>
            </w:r>
            <w:proofErr w:type="gramStart"/>
            <w:r w:rsidRPr="008C7CE8">
              <w:rPr>
                <w:rFonts w:ascii="Times New Roman" w:eastAsia="黑体" w:hAnsi="Times New Roman" w:cs="Times New Roman"/>
                <w:kern w:val="0"/>
                <w:sz w:val="28"/>
                <w:szCs w:val="28"/>
              </w:rPr>
              <w:t>责单位</w:t>
            </w:r>
            <w:proofErr w:type="gramEnd"/>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widowControl/>
              <w:jc w:val="center"/>
              <w:rPr>
                <w:rFonts w:ascii="Times New Roman" w:eastAsia="黑体" w:hAnsi="Times New Roman" w:cs="Times New Roman"/>
                <w:kern w:val="0"/>
                <w:sz w:val="28"/>
                <w:szCs w:val="28"/>
              </w:rPr>
            </w:pPr>
            <w:r w:rsidRPr="008C7CE8">
              <w:rPr>
                <w:rFonts w:ascii="Times New Roman" w:eastAsia="黑体" w:hAnsi="Times New Roman" w:cs="Times New Roman"/>
                <w:kern w:val="0"/>
                <w:sz w:val="28"/>
                <w:szCs w:val="28"/>
              </w:rPr>
              <w:t>协办单位</w:t>
            </w:r>
          </w:p>
        </w:tc>
      </w:tr>
      <w:tr w:rsidR="008C7CE8" w:rsidRPr="008C7CE8" w:rsidTr="00031345">
        <w:trPr>
          <w:trHeight w:val="336"/>
        </w:trPr>
        <w:tc>
          <w:tcPr>
            <w:tcW w:w="13377" w:type="dxa"/>
            <w:gridSpan w:val="6"/>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widowControl/>
              <w:jc w:val="center"/>
              <w:rPr>
                <w:rFonts w:ascii="Times New Roman" w:eastAsia="黑体" w:hAnsi="Times New Roman" w:cs="Times New Roman"/>
                <w:kern w:val="0"/>
                <w:sz w:val="28"/>
                <w:szCs w:val="28"/>
              </w:rPr>
            </w:pPr>
            <w:r w:rsidRPr="008C7CE8">
              <w:rPr>
                <w:rFonts w:ascii="Times New Roman" w:eastAsia="黑体" w:hAnsi="Times New Roman" w:cs="Times New Roman"/>
                <w:kern w:val="0"/>
                <w:sz w:val="28"/>
                <w:szCs w:val="28"/>
              </w:rPr>
              <w:t>一、土壤污染防治目标</w:t>
            </w:r>
          </w:p>
        </w:tc>
      </w:tr>
      <w:tr w:rsidR="008C7CE8" w:rsidRPr="008C7CE8" w:rsidTr="00031345">
        <w:trPr>
          <w:trHeight w:val="870"/>
        </w:trPr>
        <w:tc>
          <w:tcPr>
            <w:tcW w:w="54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1</w:t>
            </w:r>
          </w:p>
        </w:tc>
        <w:tc>
          <w:tcPr>
            <w:tcW w:w="14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目标任务</w:t>
            </w:r>
          </w:p>
        </w:tc>
        <w:tc>
          <w:tcPr>
            <w:tcW w:w="6117" w:type="dxa"/>
            <w:tcBorders>
              <w:top w:val="single" w:sz="4" w:space="0" w:color="auto"/>
              <w:left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土壤污染风险得到有效管控。全区受污染耕地、污染地块安全利用率均达到92%。</w:t>
            </w:r>
          </w:p>
        </w:tc>
        <w:tc>
          <w:tcPr>
            <w:tcW w:w="966" w:type="dxa"/>
            <w:tcBorders>
              <w:top w:val="single" w:sz="4" w:space="0" w:color="auto"/>
              <w:left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Times New Roman"/>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right w:val="single" w:sz="4" w:space="0" w:color="auto"/>
            </w:tcBorders>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区生态环境局</w:t>
            </w:r>
          </w:p>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区农业农村局</w:t>
            </w:r>
          </w:p>
          <w:p w:rsidR="008C7CE8" w:rsidRPr="008C7CE8" w:rsidRDefault="008C7CE8" w:rsidP="008C7CE8">
            <w:pPr>
              <w:spacing w:line="360" w:lineRule="exact"/>
              <w:ind w:leftChars="-50" w:left="-105" w:rightChars="-50" w:right="-105"/>
              <w:jc w:val="center"/>
              <w:rPr>
                <w:rFonts w:ascii="仿宋_GB2312" w:eastAsia="仿宋_GB2312" w:hAnsi="Times New Roman" w:cs="Times New Roman"/>
                <w:sz w:val="28"/>
                <w:szCs w:val="28"/>
              </w:rPr>
            </w:pPr>
            <w:r w:rsidRPr="008C7CE8">
              <w:rPr>
                <w:rFonts w:ascii="仿宋_GB2312" w:eastAsia="仿宋_GB2312" w:hAnsi="Times New Roman" w:cs="仿宋_GB2312"/>
                <w:spacing w:val="-20"/>
                <w:sz w:val="28"/>
                <w:szCs w:val="28"/>
              </w:rPr>
              <w:t>市规划自然资源委朝阳分局</w:t>
            </w:r>
          </w:p>
        </w:tc>
        <w:tc>
          <w:tcPr>
            <w:tcW w:w="2192" w:type="dxa"/>
            <w:tcBorders>
              <w:top w:val="single" w:sz="4" w:space="0" w:color="auto"/>
              <w:left w:val="single" w:sz="4" w:space="0" w:color="auto"/>
              <w:right w:val="single" w:sz="4" w:space="0" w:color="auto"/>
            </w:tcBorders>
            <w:vAlign w:val="center"/>
          </w:tcPr>
          <w:p w:rsidR="008C7CE8" w:rsidRPr="008C7CE8" w:rsidRDefault="008C7CE8" w:rsidP="008C7CE8">
            <w:pPr>
              <w:widowControl/>
              <w:spacing w:line="360" w:lineRule="exact"/>
              <w:ind w:leftChars="-50" w:left="-105" w:rightChars="-50" w:right="-105"/>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区发展改革委</w:t>
            </w:r>
          </w:p>
          <w:p w:rsidR="008C7CE8" w:rsidRPr="008C7CE8" w:rsidRDefault="008C7CE8" w:rsidP="008C7CE8">
            <w:pPr>
              <w:widowControl/>
              <w:spacing w:line="360" w:lineRule="exact"/>
              <w:ind w:leftChars="-50" w:left="-105" w:rightChars="-50" w:right="-105"/>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区园林绿化局</w:t>
            </w:r>
          </w:p>
          <w:p w:rsidR="008C7CE8" w:rsidRPr="008C7CE8" w:rsidRDefault="008C7CE8" w:rsidP="008C7CE8">
            <w:pPr>
              <w:spacing w:line="360" w:lineRule="exact"/>
              <w:ind w:leftChars="-50" w:left="-105" w:rightChars="-50" w:right="-105"/>
              <w:jc w:val="center"/>
              <w:rPr>
                <w:rFonts w:ascii="仿宋_GB2312" w:eastAsia="仿宋_GB2312" w:hAnsi="Times New Roman" w:cs="Times New Roman"/>
                <w:sz w:val="28"/>
                <w:szCs w:val="28"/>
              </w:rPr>
            </w:pPr>
            <w:r w:rsidRPr="008C7CE8">
              <w:rPr>
                <w:rFonts w:ascii="Times New Roman" w:eastAsia="仿宋_GB2312" w:hAnsi="Times New Roman" w:cs="Times New Roman"/>
                <w:spacing w:val="-20"/>
                <w:sz w:val="28"/>
                <w:szCs w:val="28"/>
              </w:rPr>
              <w:t>区</w:t>
            </w:r>
            <w:r w:rsidRPr="008C7CE8">
              <w:rPr>
                <w:rFonts w:ascii="Times New Roman" w:eastAsia="仿宋_GB2312" w:hAnsi="Times New Roman" w:cs="Times New Roman" w:hint="eastAsia"/>
                <w:spacing w:val="-20"/>
                <w:sz w:val="28"/>
                <w:szCs w:val="28"/>
              </w:rPr>
              <w:t>住房城乡建设</w:t>
            </w:r>
            <w:r w:rsidRPr="008C7CE8">
              <w:rPr>
                <w:rFonts w:ascii="Times New Roman" w:eastAsia="仿宋_GB2312" w:hAnsi="Times New Roman" w:cs="Times New Roman"/>
                <w:spacing w:val="-20"/>
                <w:sz w:val="28"/>
                <w:szCs w:val="28"/>
              </w:rPr>
              <w:t>委</w:t>
            </w:r>
          </w:p>
        </w:tc>
      </w:tr>
      <w:tr w:rsidR="008C7CE8" w:rsidRPr="008C7CE8" w:rsidTr="00031345">
        <w:trPr>
          <w:trHeight w:val="105"/>
        </w:trPr>
        <w:tc>
          <w:tcPr>
            <w:tcW w:w="13377" w:type="dxa"/>
            <w:gridSpan w:val="6"/>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widowControl/>
              <w:jc w:val="center"/>
              <w:rPr>
                <w:rFonts w:ascii="Times New Roman" w:eastAsia="仿宋_GB2312" w:hAnsi="Times New Roman" w:cs="Times New Roman"/>
                <w:kern w:val="0"/>
                <w:sz w:val="28"/>
                <w:szCs w:val="28"/>
              </w:rPr>
            </w:pPr>
            <w:r w:rsidRPr="008C7CE8">
              <w:rPr>
                <w:rFonts w:ascii="Times New Roman" w:eastAsia="黑体" w:hAnsi="Times New Roman" w:cs="Times New Roman"/>
                <w:kern w:val="0"/>
                <w:sz w:val="28"/>
                <w:szCs w:val="28"/>
              </w:rPr>
              <w:t>二、强化预防和保护</w:t>
            </w:r>
          </w:p>
        </w:tc>
      </w:tr>
      <w:tr w:rsidR="008C7CE8" w:rsidRPr="008C7CE8" w:rsidTr="00031345">
        <w:trPr>
          <w:trHeight w:val="2294"/>
        </w:trPr>
        <w:tc>
          <w:tcPr>
            <w:tcW w:w="54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2</w:t>
            </w:r>
          </w:p>
        </w:tc>
        <w:tc>
          <w:tcPr>
            <w:tcW w:w="14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严格空间布局管控</w:t>
            </w:r>
          </w:p>
        </w:tc>
        <w:tc>
          <w:tcPr>
            <w:tcW w:w="6117" w:type="dxa"/>
            <w:tcBorders>
              <w:top w:val="single" w:sz="4" w:space="0" w:color="auto"/>
              <w:left w:val="single" w:sz="4" w:space="0" w:color="auto"/>
              <w:bottom w:val="single" w:sz="4" w:space="0" w:color="auto"/>
              <w:right w:val="single" w:sz="4" w:space="0" w:color="auto"/>
            </w:tcBorders>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科学布局、统筹规划，在居民区、学校、医疗和养老机构等敏感用地及优先保护类耕地周边，优先规划为土壤污染低风险用地。在土壤污染高风险用地周边，确需规划为上述用地的，提前做好风险防控工作。</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市规划自然资源委</w:t>
            </w:r>
          </w:p>
          <w:p w:rsidR="008C7CE8" w:rsidRPr="008C7CE8" w:rsidRDefault="008C7CE8" w:rsidP="008C7CE8">
            <w:pPr>
              <w:spacing w:line="36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朝阳分局</w:t>
            </w:r>
          </w:p>
          <w:p w:rsidR="008C7CE8" w:rsidRPr="008C7CE8" w:rsidRDefault="008C7CE8" w:rsidP="008C7CE8">
            <w:pPr>
              <w:spacing w:line="360" w:lineRule="exact"/>
              <w:ind w:leftChars="-50" w:left="-105" w:rightChars="-50" w:right="-105"/>
              <w:jc w:val="center"/>
              <w:rPr>
                <w:rFonts w:ascii="Times New Roman" w:eastAsia="仿宋_GB2312" w:hAnsi="Times New Roman" w:cs="Times New Roman"/>
                <w:sz w:val="28"/>
                <w:szCs w:val="28"/>
              </w:rPr>
            </w:pPr>
            <w:r w:rsidRPr="008C7CE8">
              <w:rPr>
                <w:rFonts w:ascii="Times New Roman" w:eastAsia="仿宋_GB2312" w:hAnsi="Times New Roman" w:cs="Times New Roman"/>
                <w:spacing w:val="-20"/>
                <w:sz w:val="28"/>
                <w:szCs w:val="28"/>
              </w:rPr>
              <w:t>区</w:t>
            </w:r>
            <w:r w:rsidRPr="008C7CE8">
              <w:rPr>
                <w:rFonts w:ascii="Times New Roman" w:eastAsia="仿宋_GB2312" w:hAnsi="Times New Roman" w:cs="Times New Roman" w:hint="eastAsia"/>
                <w:spacing w:val="-20"/>
                <w:sz w:val="28"/>
                <w:szCs w:val="28"/>
              </w:rPr>
              <w:t>住房城乡建设委</w:t>
            </w:r>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ind w:leftChars="-50" w:left="-105" w:rightChars="-50" w:right="-105"/>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区农业农村局</w:t>
            </w:r>
          </w:p>
        </w:tc>
      </w:tr>
      <w:tr w:rsidR="008C7CE8" w:rsidRPr="008C7CE8" w:rsidTr="00031345">
        <w:trPr>
          <w:trHeight w:val="806"/>
        </w:trPr>
        <w:tc>
          <w:tcPr>
            <w:tcW w:w="54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3</w:t>
            </w:r>
          </w:p>
        </w:tc>
        <w:tc>
          <w:tcPr>
            <w:tcW w:w="14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严格农用地污染</w:t>
            </w:r>
            <w:r w:rsidRPr="008C7CE8">
              <w:rPr>
                <w:rFonts w:ascii="仿宋_GB2312" w:eastAsia="仿宋_GB2312" w:hAnsi="Times New Roman" w:cs="Times New Roman" w:hint="eastAsia"/>
                <w:sz w:val="28"/>
                <w:szCs w:val="28"/>
              </w:rPr>
              <w:t xml:space="preserve"> </w:t>
            </w:r>
            <w:r w:rsidRPr="008C7CE8">
              <w:rPr>
                <w:rFonts w:ascii="仿宋_GB2312" w:eastAsia="仿宋_GB2312" w:hAnsi="Times New Roman" w:cs="Times New Roman"/>
                <w:sz w:val="28"/>
                <w:szCs w:val="28"/>
              </w:rPr>
              <w:t>预防</w:t>
            </w: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制定农药、化肥、农膜等投入品和废弃物污染防治年度工作方案，持续推进化肥农药减量增效、农膜回收行动。</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区农业农村局</w:t>
            </w:r>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w:t>
            </w:r>
          </w:p>
        </w:tc>
      </w:tr>
      <w:tr w:rsidR="008C7CE8" w:rsidRPr="008C7CE8" w:rsidTr="00031345">
        <w:trPr>
          <w:trHeight w:val="1115"/>
        </w:trPr>
        <w:tc>
          <w:tcPr>
            <w:tcW w:w="546" w:type="dxa"/>
            <w:vMerge w:val="restart"/>
            <w:tcBorders>
              <w:top w:val="single" w:sz="4" w:space="0" w:color="auto"/>
              <w:left w:val="single" w:sz="4" w:space="0" w:color="auto"/>
              <w:right w:val="single" w:sz="4" w:space="0" w:color="auto"/>
            </w:tcBorders>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3</w:t>
            </w:r>
          </w:p>
        </w:tc>
        <w:tc>
          <w:tcPr>
            <w:tcW w:w="1428" w:type="dxa"/>
            <w:vMerge w:val="restart"/>
            <w:tcBorders>
              <w:top w:val="single" w:sz="4" w:space="0" w:color="auto"/>
              <w:left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严格农用地污染</w:t>
            </w:r>
            <w:r w:rsidRPr="008C7CE8">
              <w:rPr>
                <w:rFonts w:ascii="仿宋_GB2312" w:eastAsia="仿宋_GB2312" w:hAnsi="Times New Roman" w:cs="Times New Roman" w:hint="eastAsia"/>
                <w:sz w:val="28"/>
                <w:szCs w:val="28"/>
              </w:rPr>
              <w:t xml:space="preserve"> </w:t>
            </w:r>
            <w:r w:rsidRPr="008C7CE8">
              <w:rPr>
                <w:rFonts w:ascii="仿宋_GB2312" w:eastAsia="仿宋_GB2312" w:hAnsi="Times New Roman" w:cs="Times New Roman"/>
                <w:sz w:val="28"/>
                <w:szCs w:val="28"/>
              </w:rPr>
              <w:t>预防</w:t>
            </w: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建立农田灌溉用水水质管理机制。5月底前，制定农田灌溉用水水质监测和监督检查计划，并组织实施。12月底前，按计划完成农田灌溉用水水质监测和监督检查。</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区生态环境局</w:t>
            </w:r>
          </w:p>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区水务局</w:t>
            </w:r>
          </w:p>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区农业农村局</w:t>
            </w:r>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w:t>
            </w:r>
          </w:p>
        </w:tc>
      </w:tr>
      <w:tr w:rsidR="008C7CE8" w:rsidRPr="008C7CE8" w:rsidTr="00031345">
        <w:trPr>
          <w:trHeight w:val="1242"/>
        </w:trPr>
        <w:tc>
          <w:tcPr>
            <w:tcW w:w="546" w:type="dxa"/>
            <w:vMerge/>
            <w:tcBorders>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Times New Roman" w:eastAsia="仿宋_GB2312" w:hAnsi="Times New Roman" w:cs="Times New Roman"/>
                <w:sz w:val="28"/>
                <w:szCs w:val="28"/>
              </w:rPr>
            </w:pPr>
          </w:p>
        </w:tc>
        <w:tc>
          <w:tcPr>
            <w:tcW w:w="1428" w:type="dxa"/>
            <w:vMerge/>
            <w:tcBorders>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Times New Roman" w:eastAsia="仿宋_GB2312" w:hAnsi="Times New Roman" w:cs="Times New Roman"/>
                <w:sz w:val="28"/>
                <w:szCs w:val="28"/>
              </w:rPr>
            </w:pP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落实《北京市园林绿化用地土壤环境管理办法（试行）》，加大生物、物理等绿色防控力度，配合市级部门调研全市园林绿化用农药使用及相关数据统计现状。</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区园林</w:t>
            </w:r>
            <w:proofErr w:type="gramStart"/>
            <w:r w:rsidRPr="008C7CE8">
              <w:rPr>
                <w:rFonts w:ascii="Times New Roman" w:eastAsia="仿宋_GB2312" w:hAnsi="Times New Roman" w:cs="Times New Roman"/>
                <w:sz w:val="28"/>
                <w:szCs w:val="28"/>
              </w:rPr>
              <w:t>绿化局</w:t>
            </w:r>
            <w:proofErr w:type="gramEnd"/>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w:t>
            </w:r>
          </w:p>
        </w:tc>
      </w:tr>
      <w:tr w:rsidR="008C7CE8" w:rsidRPr="008C7CE8" w:rsidTr="00031345">
        <w:trPr>
          <w:trHeight w:val="1951"/>
        </w:trPr>
        <w:tc>
          <w:tcPr>
            <w:tcW w:w="546" w:type="dxa"/>
            <w:vMerge w:val="restart"/>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4</w:t>
            </w:r>
          </w:p>
        </w:tc>
        <w:tc>
          <w:tcPr>
            <w:tcW w:w="1428" w:type="dxa"/>
            <w:vMerge w:val="restart"/>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widowControl/>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严格工业企业污染预防</w:t>
            </w: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督促土壤污染重点监管单位落实生产经营期间的排查、监测、报告等义务，严格落实设备设施拆除、用地用途变更等活动有关不动产登记及备案要求。完善监测数据管理机制，及时调查发现的异常情况。</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widowControl/>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区生态环境局</w:t>
            </w:r>
          </w:p>
          <w:p w:rsidR="008C7CE8" w:rsidRPr="008C7CE8" w:rsidRDefault="008C7CE8" w:rsidP="008C7CE8">
            <w:pPr>
              <w:spacing w:line="36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市规划自然资源委</w:t>
            </w:r>
          </w:p>
          <w:p w:rsidR="008C7CE8" w:rsidRPr="008C7CE8" w:rsidRDefault="008C7CE8" w:rsidP="008C7CE8">
            <w:pPr>
              <w:spacing w:line="36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朝阳分局</w:t>
            </w:r>
          </w:p>
          <w:p w:rsidR="008C7CE8" w:rsidRPr="008C7CE8" w:rsidRDefault="008C7CE8" w:rsidP="008C7CE8">
            <w:pPr>
              <w:widowControl/>
              <w:spacing w:line="360" w:lineRule="exact"/>
              <w:ind w:leftChars="-50" w:left="-105" w:rightChars="-50" w:right="-105"/>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区发展改革委</w:t>
            </w:r>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widowControl/>
              <w:spacing w:line="360" w:lineRule="exact"/>
              <w:ind w:leftChars="-50" w:left="-105" w:rightChars="-50" w:right="-105"/>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w:t>
            </w:r>
          </w:p>
        </w:tc>
      </w:tr>
      <w:tr w:rsidR="008C7CE8" w:rsidRPr="008C7CE8" w:rsidTr="00031345">
        <w:trPr>
          <w:trHeight w:val="1573"/>
        </w:trPr>
        <w:tc>
          <w:tcPr>
            <w:tcW w:w="546" w:type="dxa"/>
            <w:vMerge/>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仿宋_GB2312" w:eastAsia="仿宋_GB2312" w:hAnsi="Times New Roman" w:cs="Times New Roman"/>
                <w:sz w:val="28"/>
                <w:szCs w:val="28"/>
              </w:rPr>
            </w:pPr>
          </w:p>
        </w:tc>
        <w:tc>
          <w:tcPr>
            <w:tcW w:w="1428" w:type="dxa"/>
            <w:vMerge/>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Times New Roman" w:eastAsia="仿宋_GB2312" w:hAnsi="Times New Roman" w:cs="Times New Roman"/>
                <w:sz w:val="28"/>
                <w:szCs w:val="28"/>
              </w:rPr>
            </w:pP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强化涉重金属重点行业企业污染预防，督促开展强制性清洁生产审核。开展新一轮耕地周边涉重金属行业企业排查、整治。</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区生态环境局</w:t>
            </w:r>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w:t>
            </w:r>
          </w:p>
        </w:tc>
      </w:tr>
      <w:tr w:rsidR="008C7CE8" w:rsidRPr="008C7CE8" w:rsidTr="00031345">
        <w:trPr>
          <w:trHeight w:val="847"/>
        </w:trPr>
        <w:tc>
          <w:tcPr>
            <w:tcW w:w="546" w:type="dxa"/>
            <w:vMerge/>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仿宋_GB2312" w:eastAsia="仿宋_GB2312" w:hAnsi="Times New Roman" w:cs="Times New Roman"/>
                <w:sz w:val="28"/>
                <w:szCs w:val="28"/>
              </w:rPr>
            </w:pPr>
          </w:p>
        </w:tc>
        <w:tc>
          <w:tcPr>
            <w:tcW w:w="1428" w:type="dxa"/>
            <w:vMerge/>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Times New Roman" w:eastAsia="仿宋_GB2312" w:hAnsi="Times New Roman" w:cs="Times New Roman"/>
                <w:sz w:val="28"/>
                <w:szCs w:val="28"/>
              </w:rPr>
            </w:pP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根据重点行业企业用地土壤污染状况调查结果，督促高、中风险在产企业完成一轮隐患排查。</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区生态环境局</w:t>
            </w:r>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w:t>
            </w:r>
          </w:p>
        </w:tc>
      </w:tr>
      <w:tr w:rsidR="008C7CE8" w:rsidRPr="008C7CE8" w:rsidTr="00031345">
        <w:trPr>
          <w:trHeight w:val="1787"/>
        </w:trPr>
        <w:tc>
          <w:tcPr>
            <w:tcW w:w="54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5</w:t>
            </w:r>
          </w:p>
        </w:tc>
        <w:tc>
          <w:tcPr>
            <w:tcW w:w="14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严格工业固体废物堆存场所污染预防</w:t>
            </w:r>
          </w:p>
        </w:tc>
        <w:tc>
          <w:tcPr>
            <w:tcW w:w="6117" w:type="dxa"/>
            <w:tcBorders>
              <w:top w:val="single" w:sz="4" w:space="0" w:color="auto"/>
              <w:left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结合工业企业关停退出等情况，</w:t>
            </w:r>
            <w:r w:rsidRPr="008C7CE8">
              <w:rPr>
                <w:rFonts w:ascii="仿宋_GB2312" w:eastAsia="仿宋_GB2312" w:hAnsi="Times New Roman" w:cs="Times New Roman" w:hint="eastAsia"/>
                <w:sz w:val="28"/>
                <w:szCs w:val="28"/>
              </w:rPr>
              <w:t>及时更新工业固体废物堆存</w:t>
            </w:r>
            <w:proofErr w:type="gramStart"/>
            <w:r w:rsidRPr="008C7CE8">
              <w:rPr>
                <w:rFonts w:ascii="仿宋_GB2312" w:eastAsia="仿宋_GB2312" w:hAnsi="Times New Roman" w:cs="Times New Roman" w:hint="eastAsia"/>
                <w:sz w:val="28"/>
                <w:szCs w:val="28"/>
              </w:rPr>
              <w:t>场所台</w:t>
            </w:r>
            <w:proofErr w:type="gramEnd"/>
            <w:r w:rsidRPr="008C7CE8">
              <w:rPr>
                <w:rFonts w:ascii="仿宋_GB2312" w:eastAsia="仿宋_GB2312" w:hAnsi="Times New Roman" w:cs="Times New Roman" w:hint="eastAsia"/>
                <w:sz w:val="28"/>
                <w:szCs w:val="28"/>
              </w:rPr>
              <w:t>账，督促堆存场所完善“三防”（防扬散、防流失、防渗漏）设施。</w:t>
            </w:r>
          </w:p>
        </w:tc>
        <w:tc>
          <w:tcPr>
            <w:tcW w:w="966" w:type="dxa"/>
            <w:tcBorders>
              <w:top w:val="single" w:sz="4" w:space="0" w:color="auto"/>
              <w:left w:val="single" w:sz="4" w:space="0" w:color="auto"/>
              <w:right w:val="single" w:sz="4" w:space="0" w:color="auto"/>
            </w:tcBorders>
            <w:vAlign w:val="center"/>
          </w:tcPr>
          <w:p w:rsidR="008C7CE8" w:rsidRPr="008C7CE8" w:rsidRDefault="008C7CE8" w:rsidP="008C7CE8">
            <w:pPr>
              <w:spacing w:line="40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right w:val="single" w:sz="4" w:space="0" w:color="auto"/>
            </w:tcBorders>
            <w:vAlign w:val="center"/>
          </w:tcPr>
          <w:p w:rsidR="008C7CE8" w:rsidRPr="008C7CE8" w:rsidRDefault="008C7CE8" w:rsidP="008C7CE8">
            <w:pPr>
              <w:spacing w:line="360" w:lineRule="exact"/>
              <w:ind w:leftChars="-50" w:left="-105" w:rightChars="-50" w:right="-105"/>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区生态环境局</w:t>
            </w:r>
          </w:p>
        </w:tc>
        <w:tc>
          <w:tcPr>
            <w:tcW w:w="2192" w:type="dxa"/>
            <w:tcBorders>
              <w:top w:val="single" w:sz="4" w:space="0" w:color="auto"/>
              <w:left w:val="single" w:sz="4" w:space="0" w:color="auto"/>
              <w:right w:val="single" w:sz="4" w:space="0" w:color="auto"/>
            </w:tcBorders>
            <w:vAlign w:val="center"/>
          </w:tcPr>
          <w:p w:rsidR="008C7CE8" w:rsidRPr="008C7CE8" w:rsidRDefault="008C7CE8" w:rsidP="008C7CE8">
            <w:pPr>
              <w:widowControl/>
              <w:spacing w:line="360" w:lineRule="exact"/>
              <w:ind w:leftChars="-50" w:left="-105" w:rightChars="-50" w:right="-105"/>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区应急局</w:t>
            </w:r>
          </w:p>
          <w:p w:rsidR="008C7CE8" w:rsidRPr="008C7CE8" w:rsidRDefault="008C7CE8" w:rsidP="008C7CE8">
            <w:pPr>
              <w:widowControl/>
              <w:spacing w:line="360" w:lineRule="exact"/>
              <w:ind w:leftChars="-50" w:left="-105" w:rightChars="-50" w:right="-105"/>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区发展改革委</w:t>
            </w:r>
          </w:p>
        </w:tc>
      </w:tr>
      <w:tr w:rsidR="008C7CE8" w:rsidRPr="008C7CE8" w:rsidTr="00031345">
        <w:trPr>
          <w:trHeight w:val="1968"/>
        </w:trPr>
        <w:tc>
          <w:tcPr>
            <w:tcW w:w="54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6</w:t>
            </w:r>
          </w:p>
        </w:tc>
        <w:tc>
          <w:tcPr>
            <w:tcW w:w="14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强化未利用地土壤保护</w:t>
            </w: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结合未利用地土壤状况调查结果，开展日常巡查和专项检查，依法查处发现的倾倒垃圾、侵占使用等情形，建立风险防控管理清单，加强未利用地保护。</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市规划自然资源委</w:t>
            </w:r>
          </w:p>
          <w:p w:rsidR="008C7CE8" w:rsidRPr="008C7CE8" w:rsidRDefault="008C7CE8" w:rsidP="008C7CE8">
            <w:pPr>
              <w:spacing w:line="360" w:lineRule="exact"/>
              <w:ind w:leftChars="-50" w:left="-105" w:rightChars="-50" w:right="-105"/>
              <w:jc w:val="center"/>
              <w:rPr>
                <w:rFonts w:ascii="Times New Roman" w:eastAsia="仿宋_GB2312" w:hAnsi="Times New Roman" w:cs="Times New Roman"/>
                <w:sz w:val="28"/>
                <w:szCs w:val="28"/>
              </w:rPr>
            </w:pPr>
            <w:r w:rsidRPr="008C7CE8">
              <w:rPr>
                <w:rFonts w:ascii="仿宋_GB2312" w:eastAsia="仿宋_GB2312" w:hAnsi="Times New Roman" w:cs="仿宋_GB2312"/>
                <w:spacing w:val="-20"/>
                <w:sz w:val="28"/>
                <w:szCs w:val="28"/>
              </w:rPr>
              <w:t>朝阳分局</w:t>
            </w:r>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w:t>
            </w:r>
          </w:p>
        </w:tc>
      </w:tr>
      <w:tr w:rsidR="008C7CE8" w:rsidRPr="008C7CE8" w:rsidTr="00031345">
        <w:trPr>
          <w:trHeight w:val="693"/>
        </w:trPr>
        <w:tc>
          <w:tcPr>
            <w:tcW w:w="13377" w:type="dxa"/>
            <w:gridSpan w:val="6"/>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widowControl/>
              <w:jc w:val="center"/>
              <w:rPr>
                <w:rFonts w:ascii="黑体" w:eastAsia="黑体" w:hAnsi="黑体" w:cs="Times New Roman"/>
                <w:sz w:val="28"/>
                <w:szCs w:val="28"/>
              </w:rPr>
            </w:pPr>
            <w:r w:rsidRPr="008C7CE8">
              <w:rPr>
                <w:rFonts w:ascii="黑体" w:eastAsia="黑体" w:hAnsi="黑体" w:cs="Times New Roman" w:hint="eastAsia"/>
                <w:kern w:val="0"/>
                <w:sz w:val="28"/>
                <w:szCs w:val="28"/>
              </w:rPr>
              <w:t>三、强化风险管控和修复</w:t>
            </w:r>
          </w:p>
        </w:tc>
      </w:tr>
      <w:tr w:rsidR="008C7CE8" w:rsidRPr="008C7CE8" w:rsidTr="00031345">
        <w:trPr>
          <w:trHeight w:val="1618"/>
        </w:trPr>
        <w:tc>
          <w:tcPr>
            <w:tcW w:w="546" w:type="dxa"/>
            <w:vMerge w:val="restart"/>
            <w:tcBorders>
              <w:top w:val="single" w:sz="4" w:space="0" w:color="auto"/>
              <w:left w:val="single" w:sz="4" w:space="0" w:color="auto"/>
              <w:right w:val="single" w:sz="4" w:space="0" w:color="auto"/>
            </w:tcBorders>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7</w:t>
            </w:r>
          </w:p>
        </w:tc>
        <w:tc>
          <w:tcPr>
            <w:tcW w:w="1428" w:type="dxa"/>
            <w:vMerge w:val="restart"/>
            <w:tcBorders>
              <w:top w:val="single" w:sz="4" w:space="0" w:color="auto"/>
              <w:left w:val="single" w:sz="4" w:space="0" w:color="auto"/>
              <w:right w:val="single" w:sz="4" w:space="0" w:color="auto"/>
            </w:tcBorders>
            <w:vAlign w:val="center"/>
          </w:tcPr>
          <w:p w:rsidR="008C7CE8" w:rsidRPr="008C7CE8" w:rsidRDefault="008C7CE8" w:rsidP="008C7CE8">
            <w:pPr>
              <w:spacing w:line="360" w:lineRule="exact"/>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深化耕地分类管理</w:t>
            </w: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严格管</w:t>
            </w:r>
            <w:proofErr w:type="gramStart"/>
            <w:r w:rsidRPr="008C7CE8">
              <w:rPr>
                <w:rFonts w:ascii="仿宋_GB2312" w:eastAsia="仿宋_GB2312" w:hAnsi="Times New Roman" w:cs="Times New Roman"/>
                <w:sz w:val="28"/>
                <w:szCs w:val="28"/>
              </w:rPr>
              <w:t>控类耕地</w:t>
            </w:r>
            <w:proofErr w:type="gramEnd"/>
            <w:r w:rsidRPr="008C7CE8">
              <w:rPr>
                <w:rFonts w:ascii="仿宋_GB2312" w:eastAsia="仿宋_GB2312" w:hAnsi="Times New Roman" w:cs="Times New Roman"/>
                <w:sz w:val="28"/>
                <w:szCs w:val="28"/>
              </w:rPr>
              <w:t>，通过用地性质变更、不再种植食用农产品等方式，实现全部销账。</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市规划自然资源委朝阳分局</w:t>
            </w:r>
          </w:p>
          <w:p w:rsidR="008C7CE8" w:rsidRPr="008C7CE8" w:rsidRDefault="008C7CE8" w:rsidP="008C7CE8">
            <w:pPr>
              <w:widowControl/>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区农业农村局</w:t>
            </w:r>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widowControl/>
              <w:spacing w:line="360" w:lineRule="exact"/>
              <w:ind w:leftChars="-50" w:left="-105" w:rightChars="-50" w:right="-105"/>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w:t>
            </w:r>
          </w:p>
        </w:tc>
      </w:tr>
      <w:tr w:rsidR="008C7CE8" w:rsidRPr="008C7CE8" w:rsidTr="00031345">
        <w:trPr>
          <w:trHeight w:val="1403"/>
        </w:trPr>
        <w:tc>
          <w:tcPr>
            <w:tcW w:w="546" w:type="dxa"/>
            <w:vMerge/>
            <w:tcBorders>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仿宋_GB2312" w:eastAsia="仿宋_GB2312" w:hAnsi="Times New Roman" w:cs="Times New Roman"/>
                <w:sz w:val="28"/>
                <w:szCs w:val="28"/>
              </w:rPr>
            </w:pPr>
          </w:p>
        </w:tc>
        <w:tc>
          <w:tcPr>
            <w:tcW w:w="1428" w:type="dxa"/>
            <w:vMerge/>
            <w:tcBorders>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Times New Roman" w:eastAsia="仿宋_GB2312" w:hAnsi="Times New Roman" w:cs="Times New Roman"/>
                <w:sz w:val="28"/>
                <w:szCs w:val="28"/>
              </w:rPr>
            </w:pP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受污染耕地，全部采取安全利用措施，食用农产品“产出一季、检测一季”，保</w:t>
            </w:r>
            <w:r w:rsidRPr="008C7CE8">
              <w:rPr>
                <w:rFonts w:ascii="仿宋_GB2312" w:eastAsia="仿宋_GB2312" w:hAnsi="Times New Roman" w:cs="Times New Roman"/>
                <w:sz w:val="28"/>
                <w:szCs w:val="28"/>
              </w:rPr>
              <w:t>障食用农产品安全。</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区农业农村局</w:t>
            </w:r>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w:t>
            </w:r>
          </w:p>
        </w:tc>
      </w:tr>
      <w:tr w:rsidR="008C7CE8" w:rsidRPr="008C7CE8" w:rsidTr="00031345">
        <w:trPr>
          <w:trHeight w:val="1377"/>
        </w:trPr>
        <w:tc>
          <w:tcPr>
            <w:tcW w:w="54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7</w:t>
            </w:r>
          </w:p>
        </w:tc>
        <w:tc>
          <w:tcPr>
            <w:tcW w:w="14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深化耕地分类管理</w:t>
            </w: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动态更新耕地分类管理清单，对拟开垦为耕地的未利用地、复垦土地等，组织土壤污染状况调查，纳入分类清单管理。</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区农业农村局</w:t>
            </w:r>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市规划自然资源委</w:t>
            </w:r>
          </w:p>
          <w:p w:rsidR="008C7CE8" w:rsidRPr="008C7CE8" w:rsidRDefault="008C7CE8" w:rsidP="008C7CE8">
            <w:pPr>
              <w:spacing w:line="36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朝阳分局</w:t>
            </w:r>
          </w:p>
          <w:p w:rsidR="008C7CE8" w:rsidRPr="008C7CE8" w:rsidRDefault="008C7CE8" w:rsidP="008C7CE8">
            <w:pPr>
              <w:spacing w:line="360" w:lineRule="exact"/>
              <w:ind w:leftChars="-50" w:left="-105" w:rightChars="-50" w:right="-105"/>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区生态环境局</w:t>
            </w:r>
          </w:p>
        </w:tc>
      </w:tr>
      <w:tr w:rsidR="008C7CE8" w:rsidRPr="008C7CE8" w:rsidTr="00031345">
        <w:trPr>
          <w:trHeight w:val="1522"/>
        </w:trPr>
        <w:tc>
          <w:tcPr>
            <w:tcW w:w="54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8</w:t>
            </w:r>
          </w:p>
        </w:tc>
        <w:tc>
          <w:tcPr>
            <w:tcW w:w="14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开展设施农用地土壤环境</w:t>
            </w:r>
            <w:r w:rsidRPr="008C7CE8">
              <w:rPr>
                <w:rFonts w:ascii="仿宋_GB2312" w:eastAsia="仿宋_GB2312" w:hAnsi="Times New Roman" w:cs="Times New Roman" w:hint="eastAsia"/>
                <w:sz w:val="28"/>
                <w:szCs w:val="28"/>
              </w:rPr>
              <w:t xml:space="preserve"> </w:t>
            </w:r>
            <w:r w:rsidRPr="008C7CE8">
              <w:rPr>
                <w:rFonts w:ascii="仿宋_GB2312" w:eastAsia="仿宋_GB2312" w:hAnsi="Times New Roman" w:cs="Times New Roman"/>
                <w:sz w:val="28"/>
                <w:szCs w:val="28"/>
              </w:rPr>
              <w:t>管理</w:t>
            </w: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加强设施农用地土壤和农产品协同监测，分析各项指标变化趋势，采取措施，保障食用农产品安全、土壤环境质量不下降。</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widowControl/>
              <w:spacing w:line="360" w:lineRule="exact"/>
              <w:ind w:leftChars="-50" w:left="-105" w:rightChars="-50" w:right="-105"/>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区农业农村局</w:t>
            </w:r>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widowControl/>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w:t>
            </w:r>
          </w:p>
        </w:tc>
      </w:tr>
      <w:tr w:rsidR="008C7CE8" w:rsidRPr="008C7CE8" w:rsidTr="00031345">
        <w:trPr>
          <w:trHeight w:val="907"/>
        </w:trPr>
        <w:tc>
          <w:tcPr>
            <w:tcW w:w="54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9</w:t>
            </w:r>
          </w:p>
        </w:tc>
        <w:tc>
          <w:tcPr>
            <w:tcW w:w="14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加强园地分类管理</w:t>
            </w: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完善园地分类管理清单。制定受污染园地安全利用计划并落实。</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区园林</w:t>
            </w:r>
            <w:proofErr w:type="gramStart"/>
            <w:r w:rsidRPr="008C7CE8">
              <w:rPr>
                <w:rFonts w:ascii="Times New Roman" w:eastAsia="仿宋_GB2312" w:hAnsi="Times New Roman" w:cs="Times New Roman"/>
                <w:sz w:val="28"/>
                <w:szCs w:val="28"/>
              </w:rPr>
              <w:t>绿化局</w:t>
            </w:r>
            <w:proofErr w:type="gramEnd"/>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区生态环境局</w:t>
            </w:r>
          </w:p>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区水务局</w:t>
            </w:r>
          </w:p>
        </w:tc>
      </w:tr>
      <w:tr w:rsidR="008C7CE8" w:rsidRPr="008C7CE8" w:rsidTr="00031345">
        <w:trPr>
          <w:trHeight w:val="1766"/>
        </w:trPr>
        <w:tc>
          <w:tcPr>
            <w:tcW w:w="546" w:type="dxa"/>
            <w:vMerge w:val="restart"/>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10</w:t>
            </w:r>
          </w:p>
        </w:tc>
        <w:tc>
          <w:tcPr>
            <w:tcW w:w="1428" w:type="dxa"/>
            <w:vMerge w:val="restart"/>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合理规划建设用地受污染地块土地</w:t>
            </w:r>
            <w:r w:rsidRPr="008C7CE8">
              <w:rPr>
                <w:rFonts w:ascii="仿宋_GB2312" w:eastAsia="仿宋_GB2312" w:hAnsi="Times New Roman" w:cs="Times New Roman" w:hint="eastAsia"/>
                <w:sz w:val="28"/>
                <w:szCs w:val="28"/>
              </w:rPr>
              <w:t xml:space="preserve"> </w:t>
            </w:r>
            <w:r w:rsidRPr="008C7CE8">
              <w:rPr>
                <w:rFonts w:ascii="仿宋_GB2312" w:eastAsia="仿宋_GB2312" w:hAnsi="Times New Roman" w:cs="Times New Roman"/>
                <w:sz w:val="28"/>
                <w:szCs w:val="28"/>
              </w:rPr>
              <w:t>用途</w:t>
            </w: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建设用地受污染地块优先规划为战略留白用地，尽量避免规划为住宅、公共管理与公共服务等敏感用地。</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市规划自然资源委</w:t>
            </w:r>
          </w:p>
          <w:p w:rsidR="008C7CE8" w:rsidRPr="008C7CE8" w:rsidRDefault="008C7CE8" w:rsidP="008C7CE8">
            <w:pPr>
              <w:spacing w:line="36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朝阳分局</w:t>
            </w:r>
          </w:p>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区生态环境局</w:t>
            </w:r>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w:t>
            </w:r>
          </w:p>
        </w:tc>
      </w:tr>
      <w:tr w:rsidR="008C7CE8" w:rsidRPr="008C7CE8" w:rsidTr="00031345">
        <w:trPr>
          <w:trHeight w:val="1106"/>
        </w:trPr>
        <w:tc>
          <w:tcPr>
            <w:tcW w:w="546" w:type="dxa"/>
            <w:vMerge/>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仿宋_GB2312" w:eastAsia="仿宋_GB2312" w:hAnsi="Times New Roman" w:cs="Times New Roman"/>
                <w:sz w:val="28"/>
                <w:szCs w:val="28"/>
              </w:rPr>
            </w:pPr>
          </w:p>
        </w:tc>
        <w:tc>
          <w:tcPr>
            <w:tcW w:w="1428" w:type="dxa"/>
            <w:vMerge/>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Times New Roman" w:eastAsia="仿宋_GB2312" w:hAnsi="Times New Roman" w:cs="Times New Roman"/>
                <w:sz w:val="28"/>
                <w:szCs w:val="28"/>
              </w:rPr>
            </w:pP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加强“一张图”管理，动态更新土壤污染重点监管单位、受污染地块等空间信息，推进在规划许可、不动产登记等重要环节中</w:t>
            </w:r>
            <w:r w:rsidRPr="008C7CE8">
              <w:rPr>
                <w:rFonts w:ascii="仿宋_GB2312" w:eastAsia="仿宋_GB2312" w:hAnsi="Times New Roman" w:cs="Times New Roman"/>
                <w:sz w:val="28"/>
                <w:szCs w:val="28"/>
              </w:rPr>
              <w:t>的实际应用。土地征收、收回、收购时，按国家要求及时查询全国污染地块土壤环境管理系统。</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市规划自然资源委</w:t>
            </w:r>
          </w:p>
          <w:p w:rsidR="008C7CE8" w:rsidRPr="008C7CE8" w:rsidRDefault="008C7CE8" w:rsidP="008C7CE8">
            <w:pPr>
              <w:spacing w:line="36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朝阳分局</w:t>
            </w:r>
          </w:p>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区生态环境局</w:t>
            </w:r>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ind w:leftChars="-50" w:left="-105" w:rightChars="-50" w:right="-105"/>
              <w:jc w:val="center"/>
              <w:rPr>
                <w:rFonts w:ascii="Times New Roman" w:eastAsia="仿宋_GB2312" w:hAnsi="Times New Roman" w:cs="Times New Roman"/>
                <w:spacing w:val="-20"/>
                <w:sz w:val="28"/>
                <w:szCs w:val="28"/>
              </w:rPr>
            </w:pPr>
            <w:r w:rsidRPr="008C7CE8">
              <w:rPr>
                <w:rFonts w:ascii="Times New Roman" w:eastAsia="仿宋_GB2312" w:hAnsi="Times New Roman" w:cs="Times New Roman"/>
                <w:spacing w:val="-20"/>
                <w:sz w:val="28"/>
                <w:szCs w:val="28"/>
              </w:rPr>
              <w:t>区</w:t>
            </w:r>
            <w:r w:rsidRPr="008C7CE8">
              <w:rPr>
                <w:rFonts w:ascii="Times New Roman" w:eastAsia="仿宋_GB2312" w:hAnsi="Times New Roman" w:cs="Times New Roman" w:hint="eastAsia"/>
                <w:spacing w:val="-20"/>
                <w:sz w:val="28"/>
                <w:szCs w:val="28"/>
              </w:rPr>
              <w:t>住房城乡建设</w:t>
            </w:r>
            <w:r w:rsidRPr="008C7CE8">
              <w:rPr>
                <w:rFonts w:ascii="Times New Roman" w:eastAsia="仿宋_GB2312" w:hAnsi="Times New Roman" w:cs="Times New Roman"/>
                <w:spacing w:val="-20"/>
                <w:sz w:val="28"/>
                <w:szCs w:val="28"/>
              </w:rPr>
              <w:t>委</w:t>
            </w:r>
          </w:p>
        </w:tc>
      </w:tr>
      <w:tr w:rsidR="008C7CE8" w:rsidRPr="008C7CE8" w:rsidTr="00031345">
        <w:trPr>
          <w:trHeight w:val="1303"/>
        </w:trPr>
        <w:tc>
          <w:tcPr>
            <w:tcW w:w="546" w:type="dxa"/>
            <w:vMerge w:val="restart"/>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11</w:t>
            </w:r>
          </w:p>
        </w:tc>
        <w:tc>
          <w:tcPr>
            <w:tcW w:w="1428" w:type="dxa"/>
            <w:vMerge w:val="restart"/>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Times New Roman" w:eastAsia="仿宋_GB2312" w:hAnsi="Times New Roman" w:cs="Times New Roman"/>
                <w:sz w:val="28"/>
                <w:szCs w:val="28"/>
              </w:rPr>
              <w:t>强化建设用</w:t>
            </w:r>
            <w:r w:rsidRPr="008C7CE8">
              <w:rPr>
                <w:rFonts w:ascii="仿宋_GB2312" w:eastAsia="仿宋_GB2312" w:hAnsi="Times New Roman" w:cs="Times New Roman" w:hint="eastAsia"/>
                <w:sz w:val="28"/>
                <w:szCs w:val="28"/>
              </w:rPr>
              <w:t>地受污染地块“入口”</w:t>
            </w:r>
          </w:p>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仿宋_GB2312" w:eastAsia="仿宋_GB2312" w:hAnsi="Times New Roman" w:cs="Times New Roman" w:hint="eastAsia"/>
                <w:sz w:val="28"/>
                <w:szCs w:val="28"/>
              </w:rPr>
              <w:t>管</w:t>
            </w:r>
            <w:r w:rsidRPr="008C7CE8">
              <w:rPr>
                <w:rFonts w:ascii="Times New Roman" w:eastAsia="仿宋_GB2312" w:hAnsi="Times New Roman" w:cs="Times New Roman"/>
                <w:sz w:val="28"/>
                <w:szCs w:val="28"/>
              </w:rPr>
              <w:t>理</w:t>
            </w: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pacing w:val="-4"/>
                <w:sz w:val="28"/>
                <w:szCs w:val="28"/>
              </w:rPr>
            </w:pPr>
            <w:r w:rsidRPr="008C7CE8">
              <w:rPr>
                <w:rFonts w:ascii="仿宋_GB2312" w:eastAsia="仿宋_GB2312" w:hAnsi="Times New Roman" w:cs="Times New Roman"/>
                <w:spacing w:val="-4"/>
                <w:sz w:val="28"/>
                <w:szCs w:val="28"/>
              </w:rPr>
              <w:t>开展2020年关停企业原址用地筛查，动态更新筛查台账。根据重点行业企业用地土壤污染状况调查结果，将高、中风险关停企业纳入筛查台账管理。</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ind w:leftChars="-50" w:left="-105" w:rightChars="-50" w:right="-105"/>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区生态环境局</w:t>
            </w:r>
          </w:p>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区发展改革委</w:t>
            </w:r>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ind w:leftChars="-50" w:left="-105" w:rightChars="-50" w:right="-105"/>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w:t>
            </w:r>
          </w:p>
        </w:tc>
      </w:tr>
      <w:tr w:rsidR="008C7CE8" w:rsidRPr="008C7CE8" w:rsidTr="00031345">
        <w:trPr>
          <w:trHeight w:val="2411"/>
        </w:trPr>
        <w:tc>
          <w:tcPr>
            <w:tcW w:w="546" w:type="dxa"/>
            <w:vMerge/>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仿宋_GB2312" w:eastAsia="仿宋_GB2312" w:hAnsi="Times New Roman" w:cs="Times New Roman"/>
                <w:sz w:val="28"/>
                <w:szCs w:val="28"/>
              </w:rPr>
            </w:pPr>
          </w:p>
        </w:tc>
        <w:tc>
          <w:tcPr>
            <w:tcW w:w="1428" w:type="dxa"/>
            <w:vMerge/>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Times New Roman" w:eastAsia="仿宋_GB2312" w:hAnsi="Times New Roman" w:cs="Times New Roman"/>
                <w:sz w:val="28"/>
                <w:szCs w:val="28"/>
              </w:rPr>
            </w:pP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依法督促用途变更、用地属性变化等的地块开展土壤污</w:t>
            </w:r>
            <w:r w:rsidRPr="008C7CE8">
              <w:rPr>
                <w:rFonts w:ascii="仿宋_GB2312" w:eastAsia="仿宋_GB2312" w:hAnsi="Times New Roman" w:cs="Times New Roman" w:hint="eastAsia"/>
                <w:sz w:val="28"/>
                <w:szCs w:val="28"/>
              </w:rPr>
              <w:t>染状况调查。其中，规划自然资源部门将规划用途为住宅、公共管理与公共服务、商业用地的，通过“多规合一”平台与生态环境部门会签；生态环境部门依法督促用途变更的地块开展土壤污染状况调查。</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市规划自然资源委</w:t>
            </w:r>
          </w:p>
          <w:p w:rsidR="008C7CE8" w:rsidRPr="008C7CE8" w:rsidRDefault="008C7CE8" w:rsidP="008C7CE8">
            <w:pPr>
              <w:spacing w:line="360" w:lineRule="exact"/>
              <w:ind w:leftChars="-50" w:left="-105" w:rightChars="-50" w:right="-105"/>
              <w:jc w:val="center"/>
              <w:rPr>
                <w:rFonts w:ascii="Times New Roman" w:eastAsia="仿宋_GB2312" w:hAnsi="Times New Roman" w:cs="Times New Roman"/>
                <w:sz w:val="28"/>
                <w:szCs w:val="28"/>
              </w:rPr>
            </w:pPr>
            <w:r w:rsidRPr="008C7CE8">
              <w:rPr>
                <w:rFonts w:ascii="仿宋_GB2312" w:eastAsia="仿宋_GB2312" w:hAnsi="Times New Roman" w:cs="仿宋_GB2312"/>
                <w:spacing w:val="-20"/>
                <w:sz w:val="28"/>
                <w:szCs w:val="28"/>
              </w:rPr>
              <w:t>朝阳分局</w:t>
            </w:r>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ind w:leftChars="-50" w:left="-105" w:rightChars="-50" w:right="-105"/>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w:t>
            </w:r>
          </w:p>
        </w:tc>
      </w:tr>
      <w:tr w:rsidR="008C7CE8" w:rsidRPr="008C7CE8" w:rsidTr="00031345">
        <w:trPr>
          <w:trHeight w:val="1230"/>
        </w:trPr>
        <w:tc>
          <w:tcPr>
            <w:tcW w:w="546" w:type="dxa"/>
            <w:vMerge w:val="restart"/>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12</w:t>
            </w:r>
          </w:p>
        </w:tc>
        <w:tc>
          <w:tcPr>
            <w:tcW w:w="1428" w:type="dxa"/>
            <w:vMerge w:val="restart"/>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Times New Roman" w:eastAsia="仿宋_GB2312" w:hAnsi="Times New Roman" w:cs="Times New Roman"/>
                <w:sz w:val="28"/>
                <w:szCs w:val="28"/>
              </w:rPr>
              <w:t>强化建设用地受污染</w:t>
            </w:r>
            <w:r w:rsidRPr="008C7CE8">
              <w:rPr>
                <w:rFonts w:ascii="仿宋_GB2312" w:eastAsia="仿宋_GB2312" w:hAnsi="Times New Roman" w:cs="Times New Roman" w:hint="eastAsia"/>
                <w:sz w:val="28"/>
                <w:szCs w:val="28"/>
              </w:rPr>
              <w:t>地块“出口”</w:t>
            </w:r>
          </w:p>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仿宋_GB2312" w:eastAsia="仿宋_GB2312" w:hAnsi="Times New Roman" w:cs="Times New Roman" w:hint="eastAsia"/>
                <w:sz w:val="28"/>
                <w:szCs w:val="28"/>
              </w:rPr>
              <w:t>管理</w:t>
            </w: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对暂不开发利用或现阶段不具备治理修复条件的建设用地受污染地块，制定风险管控年度计划并组织实施。</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ind w:leftChars="-50" w:left="-105" w:rightChars="-50" w:right="-105"/>
              <w:jc w:val="center"/>
              <w:rPr>
                <w:rFonts w:ascii="仿宋_GB2312" w:eastAsia="仿宋_GB2312" w:hAnsi="Times New Roman" w:cs="仿宋_GB2312"/>
                <w:spacing w:val="-20"/>
                <w:sz w:val="28"/>
                <w:szCs w:val="28"/>
              </w:rPr>
            </w:pPr>
            <w:r w:rsidRPr="008C7CE8">
              <w:rPr>
                <w:rFonts w:ascii="Times New Roman" w:eastAsia="仿宋_GB2312" w:hAnsi="Times New Roman" w:cs="Times New Roman"/>
                <w:sz w:val="28"/>
                <w:szCs w:val="28"/>
              </w:rPr>
              <w:t>区生态环境局</w:t>
            </w:r>
            <w:r w:rsidRPr="008C7CE8">
              <w:rPr>
                <w:rFonts w:ascii="Times New Roman" w:eastAsia="仿宋_GB2312" w:hAnsi="Times New Roman" w:cs="Times New Roman"/>
                <w:sz w:val="28"/>
                <w:szCs w:val="28"/>
              </w:rPr>
              <w:br/>
            </w:r>
            <w:r w:rsidRPr="008C7CE8">
              <w:rPr>
                <w:rFonts w:ascii="仿宋_GB2312" w:eastAsia="仿宋_GB2312" w:hAnsi="Times New Roman" w:cs="仿宋_GB2312"/>
                <w:spacing w:val="-20"/>
                <w:sz w:val="28"/>
                <w:szCs w:val="28"/>
              </w:rPr>
              <w:t>市规划自然资源委</w:t>
            </w:r>
          </w:p>
          <w:p w:rsidR="008C7CE8" w:rsidRPr="008C7CE8" w:rsidRDefault="008C7CE8" w:rsidP="008C7CE8">
            <w:pPr>
              <w:spacing w:line="360" w:lineRule="exact"/>
              <w:ind w:leftChars="-50" w:left="-105" w:rightChars="-50" w:right="-105"/>
              <w:jc w:val="center"/>
              <w:rPr>
                <w:rFonts w:ascii="Times New Roman" w:eastAsia="仿宋_GB2312" w:hAnsi="Times New Roman" w:cs="Times New Roman"/>
                <w:sz w:val="28"/>
                <w:szCs w:val="28"/>
              </w:rPr>
            </w:pPr>
            <w:r w:rsidRPr="008C7CE8">
              <w:rPr>
                <w:rFonts w:ascii="仿宋_GB2312" w:eastAsia="仿宋_GB2312" w:hAnsi="Times New Roman" w:cs="仿宋_GB2312"/>
                <w:spacing w:val="-20"/>
                <w:sz w:val="28"/>
                <w:szCs w:val="28"/>
              </w:rPr>
              <w:t>朝阳分局</w:t>
            </w:r>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ind w:leftChars="-50" w:left="-105" w:rightChars="-50" w:right="-105"/>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w:t>
            </w:r>
          </w:p>
        </w:tc>
      </w:tr>
      <w:tr w:rsidR="008C7CE8" w:rsidRPr="008C7CE8" w:rsidTr="00031345">
        <w:trPr>
          <w:trHeight w:val="1399"/>
        </w:trPr>
        <w:tc>
          <w:tcPr>
            <w:tcW w:w="546" w:type="dxa"/>
            <w:vMerge/>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仿宋_GB2312" w:eastAsia="仿宋_GB2312" w:hAnsi="Times New Roman" w:cs="Times New Roman"/>
                <w:sz w:val="28"/>
                <w:szCs w:val="28"/>
              </w:rPr>
            </w:pPr>
          </w:p>
        </w:tc>
        <w:tc>
          <w:tcPr>
            <w:tcW w:w="1428" w:type="dxa"/>
            <w:vMerge/>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Times New Roman" w:eastAsia="仿宋_GB2312" w:hAnsi="Times New Roman" w:cs="Times New Roman"/>
                <w:sz w:val="28"/>
                <w:szCs w:val="28"/>
              </w:rPr>
            </w:pP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加强建设用地土壤污染风险管控和修复名录内的地块管理，督促实施风险管控、备案修复方案，现场检查污染防控措施落实情况。</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区生态环境局</w:t>
            </w:r>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w:t>
            </w:r>
          </w:p>
        </w:tc>
      </w:tr>
      <w:tr w:rsidR="008C7CE8" w:rsidRPr="008C7CE8" w:rsidTr="00031345">
        <w:trPr>
          <w:trHeight w:val="868"/>
        </w:trPr>
        <w:tc>
          <w:tcPr>
            <w:tcW w:w="546" w:type="dxa"/>
            <w:vMerge/>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仿宋_GB2312" w:eastAsia="仿宋_GB2312" w:hAnsi="Times New Roman" w:cs="Times New Roman"/>
                <w:sz w:val="28"/>
                <w:szCs w:val="28"/>
              </w:rPr>
            </w:pPr>
          </w:p>
        </w:tc>
        <w:tc>
          <w:tcPr>
            <w:tcW w:w="1428" w:type="dxa"/>
            <w:vMerge/>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Times New Roman" w:eastAsia="仿宋_GB2312" w:hAnsi="Times New Roman" w:cs="Times New Roman"/>
                <w:sz w:val="28"/>
                <w:szCs w:val="28"/>
              </w:rPr>
            </w:pP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风险管控、修复活动完成后，督促开展效果评估和备案。对需要开展后期管理的地块，监管有关要求落实情况。</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区生态环境局</w:t>
            </w:r>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w:t>
            </w:r>
          </w:p>
        </w:tc>
      </w:tr>
      <w:tr w:rsidR="008C7CE8" w:rsidRPr="008C7CE8" w:rsidTr="00031345">
        <w:trPr>
          <w:trHeight w:val="1479"/>
        </w:trPr>
        <w:tc>
          <w:tcPr>
            <w:tcW w:w="54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13</w:t>
            </w:r>
          </w:p>
        </w:tc>
        <w:tc>
          <w:tcPr>
            <w:tcW w:w="14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科学实施生态修复</w:t>
            </w: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6月底前，按</w:t>
            </w:r>
            <w:r w:rsidRPr="008C7CE8">
              <w:rPr>
                <w:rFonts w:ascii="仿宋_GB2312" w:eastAsia="仿宋_GB2312" w:hAnsi="Times New Roman" w:cs="Times New Roman" w:hint="eastAsia"/>
                <w:sz w:val="28"/>
                <w:szCs w:val="28"/>
              </w:rPr>
              <w:t>照“谁主管，谁负责”的原则，依据市级要求开展生态问题评估及生态修复工作。</w:t>
            </w:r>
          </w:p>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区政府及各部门编制专项规划，实施涉及生态修复的建设项目前，要依法开展规划环</w:t>
            </w:r>
            <w:r w:rsidRPr="008C7CE8">
              <w:rPr>
                <w:rFonts w:ascii="仿宋_GB2312" w:eastAsia="仿宋_GB2312" w:hAnsi="Times New Roman" w:cs="Times New Roman"/>
                <w:sz w:val="28"/>
                <w:szCs w:val="28"/>
              </w:rPr>
              <w:t>评和建设项目环评。</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黑体" w:cs="仿宋_GB2312"/>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市规划自然资源委</w:t>
            </w:r>
          </w:p>
          <w:p w:rsidR="008C7CE8" w:rsidRPr="008C7CE8" w:rsidRDefault="008C7CE8" w:rsidP="008C7CE8">
            <w:pPr>
              <w:spacing w:line="36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朝阳分局</w:t>
            </w:r>
          </w:p>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区园林绿化局</w:t>
            </w:r>
          </w:p>
          <w:p w:rsidR="008C7CE8" w:rsidRPr="008C7CE8" w:rsidRDefault="008C7CE8" w:rsidP="008C7CE8">
            <w:pPr>
              <w:spacing w:line="360" w:lineRule="exact"/>
              <w:jc w:val="center"/>
              <w:rPr>
                <w:rFonts w:ascii="Times New Roman" w:eastAsia="仿宋_GB2312" w:hAnsi="Times New Roman" w:cs="Times New Roman"/>
                <w:sz w:val="28"/>
                <w:szCs w:val="28"/>
              </w:rPr>
            </w:pPr>
            <w:r w:rsidRPr="00453F9B">
              <w:rPr>
                <w:rFonts w:ascii="仿宋_GB2312" w:eastAsia="仿宋_GB2312" w:hAnsi="黑体" w:cs="仿宋_GB2312"/>
                <w:sz w:val="28"/>
                <w:szCs w:val="28"/>
              </w:rPr>
              <w:t>区水务局</w:t>
            </w:r>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napToGrid w:val="0"/>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区国资委</w:t>
            </w:r>
          </w:p>
          <w:p w:rsidR="008C7CE8" w:rsidRPr="008C7CE8" w:rsidRDefault="008C7CE8" w:rsidP="008C7CE8">
            <w:pPr>
              <w:snapToGrid w:val="0"/>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区生态环境局</w:t>
            </w:r>
          </w:p>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区农业农村局</w:t>
            </w:r>
          </w:p>
        </w:tc>
      </w:tr>
      <w:tr w:rsidR="008C7CE8" w:rsidRPr="008C7CE8" w:rsidTr="00031345">
        <w:trPr>
          <w:trHeight w:val="568"/>
        </w:trPr>
        <w:tc>
          <w:tcPr>
            <w:tcW w:w="13377" w:type="dxa"/>
            <w:gridSpan w:val="6"/>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widowControl/>
              <w:jc w:val="center"/>
              <w:rPr>
                <w:rFonts w:ascii="黑体" w:eastAsia="黑体" w:hAnsi="黑体" w:cs="Times New Roman"/>
                <w:kern w:val="0"/>
                <w:sz w:val="28"/>
                <w:szCs w:val="28"/>
              </w:rPr>
            </w:pPr>
            <w:r w:rsidRPr="008C7CE8">
              <w:rPr>
                <w:rFonts w:ascii="黑体" w:eastAsia="黑体" w:hAnsi="黑体" w:cs="Times New Roman" w:hint="eastAsia"/>
                <w:kern w:val="0"/>
                <w:sz w:val="28"/>
                <w:szCs w:val="28"/>
              </w:rPr>
              <w:t>四、强化基础保障</w:t>
            </w:r>
          </w:p>
        </w:tc>
      </w:tr>
      <w:tr w:rsidR="008C7CE8" w:rsidRPr="008C7CE8" w:rsidTr="00031345">
        <w:trPr>
          <w:trHeight w:val="2150"/>
        </w:trPr>
        <w:tc>
          <w:tcPr>
            <w:tcW w:w="546" w:type="dxa"/>
            <w:vMerge w:val="restart"/>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14</w:t>
            </w:r>
          </w:p>
        </w:tc>
        <w:tc>
          <w:tcPr>
            <w:tcW w:w="1428" w:type="dxa"/>
            <w:vMerge w:val="restart"/>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推进土壤环境监测</w:t>
            </w: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统筹土壤环境</w:t>
            </w:r>
            <w:r w:rsidRPr="008C7CE8">
              <w:rPr>
                <w:rFonts w:ascii="仿宋_GB2312" w:eastAsia="仿宋_GB2312" w:hAnsi="Times New Roman" w:cs="Times New Roman" w:hint="eastAsia"/>
                <w:sz w:val="28"/>
                <w:szCs w:val="28"/>
              </w:rPr>
              <w:t>监测“综合网络”以及地球化学元素调查、农产品产地土壤环境长期监测、园林绿化用地土壤环境监测等“专项网络”，优化监测点位布设，开展新一轮监测，共享监测成果</w:t>
            </w:r>
            <w:r w:rsidRPr="008C7CE8">
              <w:rPr>
                <w:rFonts w:ascii="仿宋_GB2312" w:eastAsia="仿宋_GB2312" w:hAnsi="Times New Roman" w:cs="Times New Roman"/>
                <w:sz w:val="28"/>
                <w:szCs w:val="28"/>
              </w:rPr>
              <w:t>。</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区生态环境局</w:t>
            </w:r>
          </w:p>
          <w:p w:rsidR="008C7CE8" w:rsidRPr="008C7CE8" w:rsidRDefault="008C7CE8" w:rsidP="008C7CE8">
            <w:pPr>
              <w:spacing w:line="36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市规划自然资源委朝阳分局</w:t>
            </w:r>
          </w:p>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区农业农村局</w:t>
            </w:r>
          </w:p>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区园林</w:t>
            </w:r>
            <w:proofErr w:type="gramStart"/>
            <w:r w:rsidRPr="008C7CE8">
              <w:rPr>
                <w:rFonts w:ascii="Times New Roman" w:eastAsia="仿宋_GB2312" w:hAnsi="Times New Roman" w:cs="Times New Roman"/>
                <w:sz w:val="28"/>
                <w:szCs w:val="28"/>
              </w:rPr>
              <w:t>绿化局</w:t>
            </w:r>
            <w:proofErr w:type="gramEnd"/>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w:t>
            </w:r>
          </w:p>
        </w:tc>
      </w:tr>
      <w:tr w:rsidR="008C7CE8" w:rsidRPr="008C7CE8" w:rsidTr="00031345">
        <w:trPr>
          <w:trHeight w:val="1184"/>
        </w:trPr>
        <w:tc>
          <w:tcPr>
            <w:tcW w:w="546" w:type="dxa"/>
            <w:vMerge/>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仿宋_GB2312" w:eastAsia="仿宋_GB2312" w:hAnsi="Times New Roman" w:cs="Times New Roman"/>
                <w:sz w:val="28"/>
                <w:szCs w:val="28"/>
              </w:rPr>
            </w:pPr>
          </w:p>
        </w:tc>
        <w:tc>
          <w:tcPr>
            <w:tcW w:w="1428" w:type="dxa"/>
            <w:vMerge/>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Times New Roman" w:eastAsia="仿宋_GB2312" w:hAnsi="Times New Roman" w:cs="Times New Roman"/>
                <w:sz w:val="28"/>
                <w:szCs w:val="28"/>
              </w:rPr>
            </w:pPr>
          </w:p>
        </w:tc>
        <w:tc>
          <w:tcPr>
            <w:tcW w:w="6117" w:type="dxa"/>
            <w:tcBorders>
              <w:top w:val="single" w:sz="4" w:space="0" w:color="auto"/>
              <w:left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开展土壤污染重点监管单位、污水集中处理设施、固体废物处置设施周边土壤监测。</w:t>
            </w:r>
          </w:p>
        </w:tc>
        <w:tc>
          <w:tcPr>
            <w:tcW w:w="966" w:type="dxa"/>
            <w:tcBorders>
              <w:top w:val="single" w:sz="4" w:space="0" w:color="auto"/>
              <w:left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区生态环境局</w:t>
            </w:r>
          </w:p>
        </w:tc>
        <w:tc>
          <w:tcPr>
            <w:tcW w:w="2192" w:type="dxa"/>
            <w:tcBorders>
              <w:top w:val="single" w:sz="4" w:space="0" w:color="auto"/>
              <w:left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w:t>
            </w:r>
          </w:p>
        </w:tc>
      </w:tr>
      <w:tr w:rsidR="008C7CE8" w:rsidRPr="008C7CE8" w:rsidTr="00031345">
        <w:trPr>
          <w:trHeight w:val="1683"/>
        </w:trPr>
        <w:tc>
          <w:tcPr>
            <w:tcW w:w="54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15</w:t>
            </w:r>
          </w:p>
        </w:tc>
        <w:tc>
          <w:tcPr>
            <w:tcW w:w="14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提升危险废物收运处置能力</w:t>
            </w:r>
          </w:p>
        </w:tc>
        <w:tc>
          <w:tcPr>
            <w:tcW w:w="6117" w:type="dxa"/>
            <w:tcBorders>
              <w:top w:val="single" w:sz="4" w:space="0" w:color="auto"/>
              <w:left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完成医疗废物集中暂存点确定和建设、收运企业遴选工作，初步建成辖区小</w:t>
            </w:r>
            <w:proofErr w:type="gramStart"/>
            <w:r w:rsidRPr="008C7CE8">
              <w:rPr>
                <w:rFonts w:ascii="仿宋_GB2312" w:eastAsia="仿宋_GB2312" w:hAnsi="Times New Roman" w:cs="Times New Roman"/>
                <w:sz w:val="28"/>
                <w:szCs w:val="28"/>
              </w:rPr>
              <w:t>微医疗</w:t>
            </w:r>
            <w:proofErr w:type="gramEnd"/>
            <w:r w:rsidRPr="008C7CE8">
              <w:rPr>
                <w:rFonts w:ascii="仿宋_GB2312" w:eastAsia="仿宋_GB2312" w:hAnsi="Times New Roman" w:cs="Times New Roman"/>
                <w:sz w:val="28"/>
                <w:szCs w:val="28"/>
              </w:rPr>
              <w:t>卫生机构医疗废物收集转运体系。</w:t>
            </w:r>
          </w:p>
        </w:tc>
        <w:tc>
          <w:tcPr>
            <w:tcW w:w="966" w:type="dxa"/>
            <w:tcBorders>
              <w:top w:val="single" w:sz="4" w:space="0" w:color="auto"/>
              <w:left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right w:val="single" w:sz="4" w:space="0" w:color="auto"/>
            </w:tcBorders>
            <w:vAlign w:val="center"/>
          </w:tcPr>
          <w:p w:rsidR="008C7CE8" w:rsidRPr="008C7CE8" w:rsidRDefault="008C7CE8" w:rsidP="008C7CE8">
            <w:pPr>
              <w:spacing w:line="360" w:lineRule="exact"/>
              <w:ind w:leftChars="-50" w:left="-105" w:rightChars="-50" w:right="-105"/>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区卫生健康委</w:t>
            </w:r>
          </w:p>
          <w:p w:rsidR="008C7CE8" w:rsidRPr="008C7CE8" w:rsidRDefault="008C7CE8" w:rsidP="008C7CE8">
            <w:pPr>
              <w:spacing w:line="360" w:lineRule="exact"/>
              <w:ind w:leftChars="-50" w:left="-105" w:rightChars="-50" w:right="-105"/>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区生态环境局</w:t>
            </w:r>
          </w:p>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区发展改革委</w:t>
            </w:r>
          </w:p>
        </w:tc>
        <w:tc>
          <w:tcPr>
            <w:tcW w:w="2192" w:type="dxa"/>
            <w:tcBorders>
              <w:top w:val="single" w:sz="4" w:space="0" w:color="auto"/>
              <w:left w:val="single" w:sz="4" w:space="0" w:color="auto"/>
              <w:right w:val="single" w:sz="4" w:space="0" w:color="auto"/>
            </w:tcBorders>
            <w:vAlign w:val="center"/>
          </w:tcPr>
          <w:p w:rsidR="008C7CE8" w:rsidRPr="008C7CE8" w:rsidRDefault="008C7CE8" w:rsidP="008C7CE8">
            <w:pPr>
              <w:spacing w:line="36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市规划自然资源委</w:t>
            </w:r>
          </w:p>
          <w:p w:rsidR="008C7CE8" w:rsidRPr="008C7CE8" w:rsidRDefault="008C7CE8" w:rsidP="008C7CE8">
            <w:pPr>
              <w:spacing w:line="36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朝阳分局</w:t>
            </w:r>
          </w:p>
          <w:p w:rsidR="008C7CE8" w:rsidRPr="008C7CE8" w:rsidRDefault="008C7CE8" w:rsidP="008C7CE8">
            <w:pPr>
              <w:spacing w:line="360" w:lineRule="exact"/>
              <w:ind w:leftChars="-50" w:left="-105" w:rightChars="-50" w:right="-105"/>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区交通委</w:t>
            </w:r>
          </w:p>
        </w:tc>
      </w:tr>
      <w:tr w:rsidR="008C7CE8" w:rsidRPr="008C7CE8" w:rsidTr="00031345">
        <w:trPr>
          <w:trHeight w:val="844"/>
        </w:trPr>
        <w:tc>
          <w:tcPr>
            <w:tcW w:w="54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15</w:t>
            </w:r>
          </w:p>
        </w:tc>
        <w:tc>
          <w:tcPr>
            <w:tcW w:w="14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提升危险废物收运处置能力</w:t>
            </w: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按照国家统一安排，继续开展废铅蓄电池收集转运试点。</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黑体" w:cs="仿宋_GB2312"/>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ind w:leftChars="-50" w:left="-105" w:rightChars="-50" w:right="-105"/>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区生态环境局</w:t>
            </w:r>
          </w:p>
          <w:p w:rsidR="008C7CE8" w:rsidRPr="008C7CE8" w:rsidRDefault="008C7CE8" w:rsidP="008C7CE8">
            <w:pPr>
              <w:spacing w:line="360" w:lineRule="exact"/>
              <w:ind w:leftChars="-50" w:left="-105" w:rightChars="-50" w:right="-105"/>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区交通委</w:t>
            </w:r>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市规划自然资源委</w:t>
            </w:r>
          </w:p>
          <w:p w:rsidR="008C7CE8" w:rsidRPr="008C7CE8" w:rsidRDefault="008C7CE8" w:rsidP="008C7CE8">
            <w:pPr>
              <w:spacing w:line="36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朝阳分局</w:t>
            </w:r>
          </w:p>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公安朝阳分局</w:t>
            </w:r>
          </w:p>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w:t>
            </w:r>
            <w:proofErr w:type="gramStart"/>
            <w:r w:rsidRPr="008C7CE8">
              <w:rPr>
                <w:rFonts w:ascii="Times New Roman" w:eastAsia="仿宋_GB2312" w:hAnsi="Times New Roman" w:cs="Times New Roman"/>
                <w:sz w:val="28"/>
                <w:szCs w:val="28"/>
              </w:rPr>
              <w:t>应急局</w:t>
            </w:r>
            <w:proofErr w:type="gramEnd"/>
          </w:p>
        </w:tc>
      </w:tr>
      <w:tr w:rsidR="008C7CE8" w:rsidRPr="008C7CE8" w:rsidTr="00031345">
        <w:trPr>
          <w:trHeight w:val="1387"/>
        </w:trPr>
        <w:tc>
          <w:tcPr>
            <w:tcW w:w="546" w:type="dxa"/>
            <w:vMerge w:val="restart"/>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16</w:t>
            </w:r>
          </w:p>
        </w:tc>
        <w:tc>
          <w:tcPr>
            <w:tcW w:w="1428" w:type="dxa"/>
            <w:vMerge w:val="restart"/>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强化执法监管和应急保障</w:t>
            </w: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通过日常监管、专项检查、联合执法等方式，切实加强监督执法，严厉打击土壤环境违法行为。提升突发环境事件土壤应急处置能力，防控突发环境事件造成土壤污染。</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长期</w:t>
            </w:r>
          </w:p>
          <w:p w:rsidR="008C7CE8" w:rsidRPr="008C7CE8" w:rsidRDefault="008C7CE8" w:rsidP="008C7CE8">
            <w:pPr>
              <w:spacing w:line="380" w:lineRule="exact"/>
              <w:ind w:leftChars="-50" w:left="-105" w:rightChars="-50" w:right="-105"/>
              <w:jc w:val="center"/>
              <w:rPr>
                <w:rFonts w:ascii="Times New Roman" w:eastAsia="仿宋_GB2312" w:hAnsi="Times New Roman" w:cs="Times New Roman"/>
                <w:spacing w:val="-20"/>
                <w:sz w:val="28"/>
                <w:szCs w:val="28"/>
              </w:rPr>
            </w:pPr>
            <w:r w:rsidRPr="008C7CE8">
              <w:rPr>
                <w:rFonts w:ascii="仿宋_GB2312" w:eastAsia="仿宋_GB2312" w:hAnsi="Times New Roman" w:cs="仿宋_GB2312"/>
                <w:spacing w:val="-20"/>
                <w:sz w:val="28"/>
                <w:szCs w:val="28"/>
              </w:rPr>
              <w:t>实施</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区生态环境局</w:t>
            </w:r>
          </w:p>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公安朝阳分局</w:t>
            </w:r>
          </w:p>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w:t>
            </w:r>
            <w:proofErr w:type="gramStart"/>
            <w:r w:rsidRPr="008C7CE8">
              <w:rPr>
                <w:rFonts w:ascii="Times New Roman" w:eastAsia="仿宋_GB2312" w:hAnsi="Times New Roman" w:cs="Times New Roman"/>
                <w:sz w:val="28"/>
                <w:szCs w:val="28"/>
              </w:rPr>
              <w:t>应急局</w:t>
            </w:r>
            <w:proofErr w:type="gramEnd"/>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w:t>
            </w:r>
          </w:p>
        </w:tc>
      </w:tr>
      <w:tr w:rsidR="008C7CE8" w:rsidRPr="008C7CE8" w:rsidTr="00031345">
        <w:trPr>
          <w:trHeight w:val="1702"/>
        </w:trPr>
        <w:tc>
          <w:tcPr>
            <w:tcW w:w="546" w:type="dxa"/>
            <w:vMerge/>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仿宋_GB2312" w:eastAsia="仿宋_GB2312" w:hAnsi="Times New Roman" w:cs="Times New Roman"/>
                <w:sz w:val="28"/>
                <w:szCs w:val="28"/>
              </w:rPr>
            </w:pPr>
          </w:p>
        </w:tc>
        <w:tc>
          <w:tcPr>
            <w:tcW w:w="1428" w:type="dxa"/>
            <w:vMerge/>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Times New Roman" w:eastAsia="仿宋_GB2312" w:hAnsi="Times New Roman" w:cs="Times New Roman"/>
                <w:sz w:val="28"/>
                <w:szCs w:val="28"/>
              </w:rPr>
            </w:pP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使用卫星遥感等科技手段，动态监测建设用地受污染地块的现状变化情况。探索开展受污染农用地卫星遥感监测试点。</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区生态环境局</w:t>
            </w:r>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市规划自然资源委</w:t>
            </w:r>
          </w:p>
          <w:p w:rsidR="008C7CE8" w:rsidRPr="008C7CE8" w:rsidRDefault="008C7CE8" w:rsidP="008C7CE8">
            <w:pPr>
              <w:spacing w:line="36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朝阳分局</w:t>
            </w:r>
          </w:p>
          <w:p w:rsidR="008C7CE8" w:rsidRPr="008C7CE8" w:rsidRDefault="008C7CE8" w:rsidP="008C7CE8">
            <w:pPr>
              <w:spacing w:line="360" w:lineRule="exact"/>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区</w:t>
            </w:r>
            <w:r w:rsidRPr="008C7CE8">
              <w:rPr>
                <w:rFonts w:ascii="仿宋_GB2312" w:eastAsia="仿宋_GB2312" w:hAnsi="Times New Roman" w:cs="仿宋_GB2312" w:hint="eastAsia"/>
                <w:spacing w:val="-20"/>
                <w:sz w:val="28"/>
                <w:szCs w:val="28"/>
              </w:rPr>
              <w:t>住房城乡建设</w:t>
            </w:r>
            <w:r w:rsidRPr="008C7CE8">
              <w:rPr>
                <w:rFonts w:ascii="仿宋_GB2312" w:eastAsia="仿宋_GB2312" w:hAnsi="Times New Roman" w:cs="仿宋_GB2312"/>
                <w:spacing w:val="-20"/>
                <w:sz w:val="28"/>
                <w:szCs w:val="28"/>
              </w:rPr>
              <w:t>委</w:t>
            </w:r>
          </w:p>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区农业农村局</w:t>
            </w:r>
          </w:p>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区园林</w:t>
            </w:r>
            <w:proofErr w:type="gramStart"/>
            <w:r w:rsidRPr="008C7CE8">
              <w:rPr>
                <w:rFonts w:ascii="Times New Roman" w:eastAsia="仿宋_GB2312" w:hAnsi="Times New Roman" w:cs="Times New Roman"/>
                <w:sz w:val="28"/>
                <w:szCs w:val="28"/>
              </w:rPr>
              <w:t>绿化局</w:t>
            </w:r>
            <w:proofErr w:type="gramEnd"/>
          </w:p>
        </w:tc>
      </w:tr>
      <w:tr w:rsidR="008C7CE8" w:rsidRPr="008C7CE8" w:rsidTr="00031345">
        <w:trPr>
          <w:trHeight w:val="1303"/>
        </w:trPr>
        <w:tc>
          <w:tcPr>
            <w:tcW w:w="546" w:type="dxa"/>
            <w:vMerge w:val="restart"/>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17</w:t>
            </w:r>
          </w:p>
        </w:tc>
        <w:tc>
          <w:tcPr>
            <w:tcW w:w="1428" w:type="dxa"/>
            <w:vMerge w:val="restart"/>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加强研究创新和从业评价</w:t>
            </w: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探索开展</w:t>
            </w:r>
            <w:r w:rsidRPr="008C7CE8">
              <w:rPr>
                <w:rFonts w:ascii="仿宋_GB2312" w:eastAsia="仿宋_GB2312" w:hAnsi="Times New Roman" w:cs="Times New Roman" w:hint="eastAsia"/>
                <w:sz w:val="28"/>
                <w:szCs w:val="28"/>
              </w:rPr>
              <w:t>“环境修复+开发建设”试</w:t>
            </w:r>
            <w:r w:rsidRPr="008C7CE8">
              <w:rPr>
                <w:rFonts w:ascii="仿宋_GB2312" w:eastAsia="仿宋_GB2312" w:hAnsi="Times New Roman" w:cs="Times New Roman"/>
                <w:sz w:val="28"/>
                <w:szCs w:val="28"/>
              </w:rPr>
              <w:t>点，研究适合本区的运行、监督和保障机制。</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widowControl/>
              <w:spacing w:line="300" w:lineRule="exact"/>
              <w:ind w:leftChars="-36" w:left="-76" w:rightChars="-44" w:right="-92"/>
              <w:jc w:val="center"/>
              <w:rPr>
                <w:rFonts w:ascii="仿宋_GB2312" w:eastAsia="仿宋_GB2312" w:hAnsi="Times New Roman" w:cs="仿宋_GB2312"/>
                <w:spacing w:val="-20"/>
                <w:sz w:val="28"/>
                <w:szCs w:val="28"/>
              </w:rPr>
            </w:pPr>
            <w:r w:rsidRPr="008C7CE8">
              <w:rPr>
                <w:rFonts w:ascii="Times New Roman" w:eastAsia="仿宋_GB2312" w:hAnsi="Times New Roman" w:cs="Times New Roman"/>
                <w:sz w:val="28"/>
                <w:szCs w:val="28"/>
              </w:rPr>
              <w:t>区生态环境局</w:t>
            </w:r>
            <w:r w:rsidRPr="008C7CE8">
              <w:rPr>
                <w:rFonts w:ascii="Times New Roman" w:eastAsia="仿宋_GB2312" w:hAnsi="Times New Roman" w:cs="Times New Roman"/>
                <w:sz w:val="28"/>
                <w:szCs w:val="28"/>
              </w:rPr>
              <w:br/>
            </w:r>
            <w:r w:rsidRPr="008C7CE8">
              <w:rPr>
                <w:rFonts w:ascii="仿宋_GB2312" w:eastAsia="仿宋_GB2312" w:hAnsi="Times New Roman" w:cs="仿宋_GB2312"/>
                <w:spacing w:val="-20"/>
                <w:sz w:val="28"/>
                <w:szCs w:val="28"/>
              </w:rPr>
              <w:t>市规划自然资源委</w:t>
            </w:r>
          </w:p>
          <w:p w:rsidR="008C7CE8" w:rsidRPr="008C7CE8" w:rsidRDefault="008C7CE8" w:rsidP="008C7CE8">
            <w:pPr>
              <w:widowControl/>
              <w:spacing w:line="300" w:lineRule="exact"/>
              <w:ind w:leftChars="-36" w:left="-76" w:rightChars="-44" w:right="-92"/>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朝阳分局</w:t>
            </w:r>
          </w:p>
          <w:p w:rsidR="008C7CE8" w:rsidRPr="008C7CE8" w:rsidRDefault="008C7CE8" w:rsidP="008C7CE8">
            <w:pPr>
              <w:widowControl/>
              <w:spacing w:line="300" w:lineRule="exact"/>
              <w:ind w:leftChars="-36" w:left="-76" w:rightChars="-44" w:right="-92"/>
              <w:jc w:val="center"/>
              <w:rPr>
                <w:rFonts w:ascii="Times New Roman" w:eastAsia="仿宋_GB2312" w:hAnsi="Times New Roman" w:cs="Times New Roman"/>
                <w:sz w:val="28"/>
                <w:szCs w:val="28"/>
              </w:rPr>
            </w:pPr>
            <w:r w:rsidRPr="008C7CE8">
              <w:rPr>
                <w:rFonts w:ascii="仿宋_GB2312" w:eastAsia="仿宋_GB2312" w:hAnsi="Times New Roman" w:cs="仿宋_GB2312"/>
                <w:spacing w:val="-20"/>
                <w:sz w:val="28"/>
                <w:szCs w:val="28"/>
              </w:rPr>
              <w:t>区</w:t>
            </w:r>
            <w:r w:rsidRPr="008C7CE8">
              <w:rPr>
                <w:rFonts w:ascii="仿宋_GB2312" w:eastAsia="仿宋_GB2312" w:hAnsi="Times New Roman" w:cs="仿宋_GB2312" w:hint="eastAsia"/>
                <w:spacing w:val="-20"/>
                <w:sz w:val="28"/>
                <w:szCs w:val="28"/>
              </w:rPr>
              <w:t>住房城乡建设</w:t>
            </w:r>
            <w:r w:rsidRPr="008C7CE8">
              <w:rPr>
                <w:rFonts w:ascii="仿宋_GB2312" w:eastAsia="仿宋_GB2312" w:hAnsi="Times New Roman" w:cs="仿宋_GB2312"/>
                <w:spacing w:val="-20"/>
                <w:sz w:val="28"/>
                <w:szCs w:val="28"/>
              </w:rPr>
              <w:t>委</w:t>
            </w:r>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widowControl/>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w:t>
            </w:r>
          </w:p>
        </w:tc>
      </w:tr>
      <w:tr w:rsidR="008C7CE8" w:rsidRPr="008C7CE8" w:rsidTr="00031345">
        <w:trPr>
          <w:trHeight w:val="1473"/>
        </w:trPr>
        <w:tc>
          <w:tcPr>
            <w:tcW w:w="546" w:type="dxa"/>
            <w:vMerge/>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仿宋_GB2312" w:eastAsia="仿宋_GB2312" w:hAnsi="Times New Roman" w:cs="Times New Roman"/>
                <w:sz w:val="28"/>
                <w:szCs w:val="28"/>
              </w:rPr>
            </w:pPr>
          </w:p>
        </w:tc>
        <w:tc>
          <w:tcPr>
            <w:tcW w:w="1428" w:type="dxa"/>
            <w:vMerge/>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rPr>
                <w:rFonts w:ascii="Times New Roman" w:eastAsia="仿宋_GB2312" w:hAnsi="Times New Roman" w:cs="Times New Roman"/>
                <w:sz w:val="28"/>
                <w:szCs w:val="28"/>
              </w:rPr>
            </w:pP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按要求公布建设用地土壤污染状况调查、风险评估、效果评估等报告评审通过情况。</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区生态环境局</w:t>
            </w:r>
          </w:p>
          <w:p w:rsidR="008C7CE8" w:rsidRPr="008C7CE8" w:rsidRDefault="008C7CE8" w:rsidP="008C7CE8">
            <w:pPr>
              <w:spacing w:line="360" w:lineRule="exact"/>
              <w:ind w:leftChars="-50" w:left="-105" w:rightChars="-50" w:right="-105"/>
              <w:jc w:val="center"/>
              <w:rPr>
                <w:rFonts w:ascii="仿宋_GB2312" w:eastAsia="仿宋_GB2312" w:hAnsi="Times New Roman" w:cs="仿宋_GB2312"/>
                <w:spacing w:val="-20"/>
                <w:sz w:val="28"/>
                <w:szCs w:val="28"/>
              </w:rPr>
            </w:pPr>
            <w:r w:rsidRPr="008C7CE8">
              <w:rPr>
                <w:rFonts w:ascii="仿宋_GB2312" w:eastAsia="仿宋_GB2312" w:hAnsi="Times New Roman" w:cs="仿宋_GB2312"/>
                <w:spacing w:val="-20"/>
                <w:sz w:val="28"/>
                <w:szCs w:val="28"/>
              </w:rPr>
              <w:t>市规划自然资源委</w:t>
            </w:r>
          </w:p>
          <w:p w:rsidR="008C7CE8" w:rsidRPr="008C7CE8" w:rsidRDefault="008C7CE8" w:rsidP="008C7CE8">
            <w:pPr>
              <w:spacing w:line="360" w:lineRule="exact"/>
              <w:ind w:leftChars="-50" w:left="-105" w:rightChars="-50" w:right="-105"/>
              <w:jc w:val="center"/>
              <w:rPr>
                <w:rFonts w:ascii="Times New Roman" w:eastAsia="仿宋_GB2312" w:hAnsi="Times New Roman" w:cs="Times New Roman"/>
                <w:sz w:val="28"/>
                <w:szCs w:val="28"/>
              </w:rPr>
            </w:pPr>
            <w:r w:rsidRPr="008C7CE8">
              <w:rPr>
                <w:rFonts w:ascii="仿宋_GB2312" w:eastAsia="仿宋_GB2312" w:hAnsi="Times New Roman" w:cs="仿宋_GB2312"/>
                <w:spacing w:val="-20"/>
                <w:sz w:val="28"/>
                <w:szCs w:val="28"/>
              </w:rPr>
              <w:t>朝阳分局</w:t>
            </w:r>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w:t>
            </w:r>
          </w:p>
        </w:tc>
      </w:tr>
      <w:tr w:rsidR="008C7CE8" w:rsidRPr="008C7CE8" w:rsidTr="00031345">
        <w:trPr>
          <w:trHeight w:val="1805"/>
        </w:trPr>
        <w:tc>
          <w:tcPr>
            <w:tcW w:w="54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仿宋_GB2312" w:eastAsia="仿宋_GB2312" w:hAnsi="Times New Roman" w:cs="Times New Roman"/>
                <w:sz w:val="28"/>
                <w:szCs w:val="28"/>
              </w:rPr>
            </w:pPr>
            <w:r w:rsidRPr="008C7CE8">
              <w:rPr>
                <w:rFonts w:ascii="仿宋_GB2312" w:eastAsia="仿宋_GB2312" w:hAnsi="Times New Roman" w:cs="Times New Roman" w:hint="eastAsia"/>
                <w:sz w:val="28"/>
                <w:szCs w:val="28"/>
              </w:rPr>
              <w:t>18</w:t>
            </w:r>
          </w:p>
        </w:tc>
        <w:tc>
          <w:tcPr>
            <w:tcW w:w="14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提升人员管理能力水平</w:t>
            </w:r>
          </w:p>
        </w:tc>
        <w:tc>
          <w:tcPr>
            <w:tcW w:w="6117"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400" w:lineRule="exact"/>
              <w:rPr>
                <w:rFonts w:ascii="仿宋_GB2312" w:eastAsia="仿宋_GB2312" w:hAnsi="Times New Roman" w:cs="Times New Roman"/>
                <w:sz w:val="28"/>
                <w:szCs w:val="28"/>
              </w:rPr>
            </w:pPr>
            <w:r w:rsidRPr="008C7CE8">
              <w:rPr>
                <w:rFonts w:ascii="仿宋_GB2312" w:eastAsia="仿宋_GB2312" w:hAnsi="Times New Roman" w:cs="Times New Roman"/>
                <w:sz w:val="28"/>
                <w:szCs w:val="28"/>
              </w:rPr>
              <w:t>加强培训指导，逐步提升党政领导干部、基层管理人员、企业的业务能力和专业技术水平，强化农民、农民合作社的土壤生态环境保护意识。</w:t>
            </w:r>
          </w:p>
        </w:tc>
        <w:tc>
          <w:tcPr>
            <w:tcW w:w="966"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80" w:lineRule="exact"/>
              <w:ind w:leftChars="-50" w:left="-105" w:rightChars="-50" w:right="-105"/>
              <w:jc w:val="center"/>
              <w:rPr>
                <w:rFonts w:ascii="仿宋_GB2312" w:eastAsia="仿宋_GB2312" w:hAnsi="黑体" w:cs="仿宋_GB2312"/>
                <w:sz w:val="28"/>
                <w:szCs w:val="28"/>
              </w:rPr>
            </w:pPr>
            <w:r w:rsidRPr="008C7CE8">
              <w:rPr>
                <w:rFonts w:ascii="仿宋_GB2312" w:eastAsia="仿宋_GB2312" w:hAnsi="Times New Roman" w:cs="仿宋_GB2312"/>
                <w:spacing w:val="-20"/>
                <w:sz w:val="28"/>
                <w:szCs w:val="28"/>
              </w:rPr>
              <w:t>年底前</w:t>
            </w:r>
          </w:p>
        </w:tc>
        <w:tc>
          <w:tcPr>
            <w:tcW w:w="2128"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区生态环境局</w:t>
            </w:r>
          </w:p>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区农业农村局</w:t>
            </w:r>
          </w:p>
          <w:p w:rsidR="008C7CE8" w:rsidRPr="008C7CE8" w:rsidRDefault="008C7CE8" w:rsidP="008C7CE8">
            <w:pPr>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区园林</w:t>
            </w:r>
            <w:proofErr w:type="gramStart"/>
            <w:r w:rsidRPr="008C7CE8">
              <w:rPr>
                <w:rFonts w:ascii="Times New Roman" w:eastAsia="仿宋_GB2312" w:hAnsi="Times New Roman" w:cs="Times New Roman"/>
                <w:sz w:val="28"/>
                <w:szCs w:val="28"/>
              </w:rPr>
              <w:t>绿化局</w:t>
            </w:r>
            <w:proofErr w:type="gramEnd"/>
          </w:p>
        </w:tc>
        <w:tc>
          <w:tcPr>
            <w:tcW w:w="2192" w:type="dxa"/>
            <w:tcBorders>
              <w:top w:val="single" w:sz="4" w:space="0" w:color="auto"/>
              <w:left w:val="single" w:sz="4" w:space="0" w:color="auto"/>
              <w:bottom w:val="single" w:sz="4" w:space="0" w:color="auto"/>
              <w:right w:val="single" w:sz="4" w:space="0" w:color="auto"/>
            </w:tcBorders>
            <w:vAlign w:val="center"/>
          </w:tcPr>
          <w:p w:rsidR="008C7CE8" w:rsidRPr="008C7CE8" w:rsidRDefault="008C7CE8" w:rsidP="008C7CE8">
            <w:pPr>
              <w:widowControl/>
              <w:spacing w:line="360" w:lineRule="exact"/>
              <w:jc w:val="center"/>
              <w:rPr>
                <w:rFonts w:ascii="Times New Roman" w:eastAsia="仿宋_GB2312" w:hAnsi="Times New Roman" w:cs="Times New Roman"/>
                <w:sz w:val="28"/>
                <w:szCs w:val="28"/>
              </w:rPr>
            </w:pPr>
            <w:r w:rsidRPr="008C7CE8">
              <w:rPr>
                <w:rFonts w:ascii="Times New Roman" w:eastAsia="仿宋_GB2312" w:hAnsi="Times New Roman" w:cs="Times New Roman"/>
                <w:sz w:val="28"/>
                <w:szCs w:val="28"/>
              </w:rPr>
              <w:t>——</w:t>
            </w:r>
          </w:p>
        </w:tc>
      </w:tr>
    </w:tbl>
    <w:p w:rsidR="008C7CE8" w:rsidRPr="008C7CE8" w:rsidRDefault="008C7CE8" w:rsidP="008C7CE8">
      <w:pPr>
        <w:adjustRightInd w:val="0"/>
        <w:snapToGrid w:val="0"/>
        <w:spacing w:line="480" w:lineRule="exact"/>
        <w:rPr>
          <w:rFonts w:ascii="Times New Roman" w:eastAsia="宋体" w:hAnsi="Times New Roman" w:cs="Times New Roman"/>
          <w:sz w:val="36"/>
          <w:szCs w:val="36"/>
        </w:rPr>
        <w:sectPr w:rsidR="008C7CE8" w:rsidRPr="008C7CE8">
          <w:headerReference w:type="even" r:id="rId12"/>
          <w:headerReference w:type="default" r:id="rId13"/>
          <w:footerReference w:type="even" r:id="rId14"/>
          <w:footerReference w:type="default" r:id="rId15"/>
          <w:pgSz w:w="16838" w:h="11906" w:orient="landscape"/>
          <w:pgMar w:top="1474" w:right="1985" w:bottom="1588" w:left="2098" w:header="851" w:footer="1588" w:gutter="0"/>
          <w:cols w:space="720"/>
          <w:docGrid w:type="linesAndChars" w:linePitch="589"/>
        </w:sectPr>
      </w:pPr>
    </w:p>
    <w:p w:rsidR="00CB3573" w:rsidRPr="008C7CE8" w:rsidRDefault="00CB3573" w:rsidP="00F64290">
      <w:bookmarkStart w:id="0" w:name="wenhao"/>
      <w:bookmarkEnd w:id="0"/>
    </w:p>
    <w:sectPr w:rsidR="00CB3573" w:rsidRPr="008C7CE8" w:rsidSect="00BC202C">
      <w:headerReference w:type="even" r:id="rId16"/>
      <w:footerReference w:type="default" r:id="rId17"/>
      <w:pgSz w:w="11906" w:h="16838"/>
      <w:pgMar w:top="1985" w:right="1588" w:bottom="2098" w:left="1474" w:header="851" w:footer="1588" w:gutter="0"/>
      <w:cols w:space="720"/>
      <w:docGrid w:type="linesAndChars" w:linePitch="58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E91D20" w15:done="0"/>
  <w15:commentEx w15:paraId="53DA1465" w15:done="0"/>
  <w15:commentEx w15:paraId="3FE4446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E96" w:rsidRDefault="00ED4E96" w:rsidP="00BC202C">
      <w:r>
        <w:separator/>
      </w:r>
    </w:p>
  </w:endnote>
  <w:endnote w:type="continuationSeparator" w:id="0">
    <w:p w:rsidR="00ED4E96" w:rsidRDefault="00ED4E96" w:rsidP="00BC20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CE8" w:rsidRDefault="008C7CE8">
    <w:pPr>
      <w:spacing w:line="500" w:lineRule="exact"/>
      <w:ind w:firstLineChars="50" w:firstLine="140"/>
      <w:rPr>
        <w:rStyle w:val="a9"/>
        <w:sz w:val="28"/>
      </w:rPr>
    </w:pPr>
    <w:r>
      <w:rPr>
        <w:rStyle w:val="a9"/>
        <w:rFonts w:hint="eastAsia"/>
        <w:sz w:val="28"/>
      </w:rPr>
      <w:t>—</w:t>
    </w:r>
    <w:r>
      <w:rPr>
        <w:rStyle w:val="a9"/>
        <w:rFonts w:hint="eastAsia"/>
        <w:sz w:val="28"/>
      </w:rPr>
      <w:t xml:space="preserve"> </w:t>
    </w:r>
    <w:r w:rsidR="00A24A88">
      <w:rPr>
        <w:rStyle w:val="a9"/>
        <w:rFonts w:ascii="宋体" w:hAnsi="宋体" w:hint="eastAsia"/>
        <w:sz w:val="28"/>
      </w:rPr>
      <w:fldChar w:fldCharType="begin"/>
    </w:r>
    <w:r>
      <w:rPr>
        <w:rStyle w:val="a9"/>
        <w:rFonts w:ascii="宋体" w:hAnsi="宋体" w:hint="eastAsia"/>
        <w:sz w:val="28"/>
      </w:rPr>
      <w:instrText xml:space="preserve">PAGE  </w:instrText>
    </w:r>
    <w:r w:rsidR="00A24A88">
      <w:rPr>
        <w:rStyle w:val="a9"/>
        <w:rFonts w:ascii="宋体" w:hAnsi="宋体" w:hint="eastAsia"/>
        <w:sz w:val="28"/>
      </w:rPr>
      <w:fldChar w:fldCharType="separate"/>
    </w:r>
    <w:r w:rsidR="00F64290">
      <w:rPr>
        <w:rStyle w:val="a9"/>
        <w:rFonts w:ascii="宋体" w:hAnsi="宋体"/>
        <w:noProof/>
        <w:sz w:val="28"/>
      </w:rPr>
      <w:t>2</w:t>
    </w:r>
    <w:r w:rsidR="00A24A88">
      <w:rPr>
        <w:rStyle w:val="a9"/>
        <w:rFonts w:ascii="宋体" w:hAnsi="宋体" w:hint="eastAsia"/>
        <w:sz w:val="28"/>
      </w:rPr>
      <w:fldChar w:fldCharType="end"/>
    </w:r>
    <w:r>
      <w:rPr>
        <w:rStyle w:val="a9"/>
        <w:rFonts w:hint="eastAsia"/>
        <w:sz w:val="28"/>
      </w:rPr>
      <w:t xml:space="preserve"> </w:t>
    </w:r>
    <w:r>
      <w:rPr>
        <w:rStyle w:val="a9"/>
        <w:rFonts w:hint="eastAsia"/>
        <w:sz w:val="28"/>
      </w:rPr>
      <w:t>—</w:t>
    </w:r>
    <w:r>
      <w:rPr>
        <w:rStyle w:val="a9"/>
        <w:rFonts w:hint="eastAsia"/>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CE8" w:rsidRDefault="008C7CE8">
    <w:pPr>
      <w:spacing w:line="500" w:lineRule="exact"/>
      <w:ind w:firstLineChars="2700" w:firstLine="7560"/>
      <w:rPr>
        <w:rStyle w:val="a9"/>
        <w:sz w:val="28"/>
      </w:rPr>
    </w:pPr>
    <w:r>
      <w:rPr>
        <w:rStyle w:val="a9"/>
        <w:rFonts w:hint="eastAsia"/>
        <w:sz w:val="28"/>
      </w:rPr>
      <w:t>—</w:t>
    </w:r>
    <w:r>
      <w:rPr>
        <w:rStyle w:val="a9"/>
        <w:rFonts w:hint="eastAsia"/>
        <w:sz w:val="28"/>
      </w:rPr>
      <w:t xml:space="preserve"> </w:t>
    </w:r>
    <w:r w:rsidR="00A24A88">
      <w:rPr>
        <w:rStyle w:val="a9"/>
        <w:rFonts w:ascii="宋体" w:hAnsi="宋体" w:hint="eastAsia"/>
        <w:sz w:val="28"/>
      </w:rPr>
      <w:fldChar w:fldCharType="begin"/>
    </w:r>
    <w:r>
      <w:rPr>
        <w:rStyle w:val="a9"/>
        <w:rFonts w:ascii="宋体" w:hAnsi="宋体" w:hint="eastAsia"/>
        <w:sz w:val="28"/>
      </w:rPr>
      <w:instrText xml:space="preserve">PAGE  </w:instrText>
    </w:r>
    <w:r w:rsidR="00A24A88">
      <w:rPr>
        <w:rStyle w:val="a9"/>
        <w:rFonts w:ascii="宋体" w:hAnsi="宋体" w:hint="eastAsia"/>
        <w:sz w:val="28"/>
      </w:rPr>
      <w:fldChar w:fldCharType="separate"/>
    </w:r>
    <w:r w:rsidR="00F64290">
      <w:rPr>
        <w:rStyle w:val="a9"/>
        <w:rFonts w:ascii="宋体" w:hAnsi="宋体"/>
        <w:noProof/>
        <w:sz w:val="28"/>
      </w:rPr>
      <w:t>1</w:t>
    </w:r>
    <w:r w:rsidR="00A24A88">
      <w:rPr>
        <w:rStyle w:val="a9"/>
        <w:rFonts w:ascii="宋体" w:hAnsi="宋体" w:hint="eastAsia"/>
        <w:sz w:val="28"/>
      </w:rPr>
      <w:fldChar w:fldCharType="end"/>
    </w:r>
    <w:r>
      <w:rPr>
        <w:rStyle w:val="a9"/>
        <w:rFonts w:hint="eastAsia"/>
        <w:sz w:val="28"/>
      </w:rPr>
      <w:t xml:space="preserve"> </w:t>
    </w:r>
    <w:r>
      <w:rPr>
        <w:rStyle w:val="a9"/>
        <w:rFonts w:hint="eastAsia"/>
        <w:sz w:val="28"/>
      </w:rPr>
      <w:t>—</w:t>
    </w:r>
    <w:r>
      <w:rPr>
        <w:rStyle w:val="a9"/>
        <w:rFonts w:hint="eastAsia"/>
        <w:sz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CE8" w:rsidRDefault="008C7CE8">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CE8" w:rsidRDefault="00A24A88">
    <w:pPr>
      <w:pStyle w:val="a7"/>
    </w:pPr>
    <w:r>
      <w:pict>
        <v:shapetype id="_x0000_t202" coordsize="21600,21600" o:spt="202" path="m,l,21600r21600,l21600,xe">
          <v:stroke joinstyle="miter"/>
          <v:path gradientshapeok="t" o:connecttype="rect"/>
        </v:shapetype>
        <v:shape id="文本框 20" o:spid="_x0000_s1037" type="#_x0000_t202" style="position:absolute;margin-left:-55.4pt;margin-top:-64.65pt;width:44.25pt;height:96.75pt;z-index:251661312" o:gfxdata="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fQdHP&#10;3AAAAAwBAAAPAAAAAAAAAAEAIAAAACIAAABkcnMvZG93bnJldi54bWxQSwECFAAUAAAACACHTuJA&#10;el6idasBAAAoAwAADgAAAAAAAAABACAAAAArAQAAZHJzL2Uyb0RvYy54bWxQSwUGAAAAAAYABgBZ&#10;AQAASAUAAAAA&#10;" filled="f" stroked="f">
          <v:textbox style="layout-flow:vertical-ideographic">
            <w:txbxContent>
              <w:p w:rsidR="008C7CE8" w:rsidRDefault="008C7CE8">
                <w:pPr>
                  <w:pStyle w:val="a7"/>
                  <w:ind w:rightChars="150" w:right="315" w:firstLineChars="100" w:firstLine="280"/>
                  <w:rPr>
                    <w:rStyle w:val="a9"/>
                    <w:sz w:val="28"/>
                  </w:rPr>
                </w:pPr>
                <w:r>
                  <w:rPr>
                    <w:rStyle w:val="a9"/>
                    <w:rFonts w:hint="eastAsia"/>
                    <w:sz w:val="28"/>
                  </w:rPr>
                  <w:t>—</w:t>
                </w:r>
                <w:r>
                  <w:rPr>
                    <w:rStyle w:val="a9"/>
                    <w:rFonts w:hint="eastAsia"/>
                    <w:sz w:val="28"/>
                  </w:rPr>
                  <w:t xml:space="preserve"> </w:t>
                </w:r>
                <w:r w:rsidR="00A24A88" w:rsidRPr="00B353B6">
                  <w:rPr>
                    <w:rStyle w:val="a9"/>
                    <w:rFonts w:ascii="宋体" w:hAnsi="宋体" w:hint="eastAsia"/>
                    <w:sz w:val="28"/>
                  </w:rPr>
                  <w:fldChar w:fldCharType="begin"/>
                </w:r>
                <w:r w:rsidRPr="00B353B6">
                  <w:rPr>
                    <w:rStyle w:val="a9"/>
                    <w:rFonts w:ascii="宋体" w:hAnsi="宋体" w:hint="eastAsia"/>
                    <w:sz w:val="28"/>
                  </w:rPr>
                  <w:instrText xml:space="preserve">PAGE  </w:instrText>
                </w:r>
                <w:r w:rsidR="00A24A88" w:rsidRPr="00B353B6">
                  <w:rPr>
                    <w:rStyle w:val="a9"/>
                    <w:rFonts w:ascii="宋体" w:hAnsi="宋体" w:hint="eastAsia"/>
                    <w:sz w:val="28"/>
                  </w:rPr>
                  <w:fldChar w:fldCharType="separate"/>
                </w:r>
                <w:r w:rsidR="00F64290">
                  <w:rPr>
                    <w:rStyle w:val="a9"/>
                    <w:rFonts w:ascii="宋体" w:hAnsi="宋体"/>
                    <w:noProof/>
                    <w:sz w:val="28"/>
                  </w:rPr>
                  <w:t>5</w:t>
                </w:r>
                <w:r w:rsidR="00A24A88" w:rsidRPr="00B353B6">
                  <w:rPr>
                    <w:rStyle w:val="a9"/>
                    <w:rFonts w:ascii="宋体" w:hAnsi="宋体" w:hint="eastAsia"/>
                    <w:sz w:val="28"/>
                  </w:rPr>
                  <w:fldChar w:fldCharType="end"/>
                </w:r>
                <w:r>
                  <w:rPr>
                    <w:rStyle w:val="a9"/>
                    <w:rFonts w:hint="eastAsia"/>
                    <w:sz w:val="28"/>
                  </w:rPr>
                  <w:t xml:space="preserve"> </w:t>
                </w:r>
                <w:r>
                  <w:rPr>
                    <w:rStyle w:val="a9"/>
                    <w:rFonts w:hint="eastAsia"/>
                    <w:sz w:val="28"/>
                  </w:rPr>
                  <w:t>—</w:t>
                </w:r>
              </w:p>
              <w:p w:rsidR="008C7CE8" w:rsidRDefault="008C7CE8"/>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E96" w:rsidRDefault="00ED4E9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E96" w:rsidRDefault="00ED4E96" w:rsidP="00BC202C">
      <w:r>
        <w:separator/>
      </w:r>
    </w:p>
  </w:footnote>
  <w:footnote w:type="continuationSeparator" w:id="0">
    <w:p w:rsidR="00ED4E96" w:rsidRDefault="00ED4E96" w:rsidP="00BC2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CE8" w:rsidRDefault="008C7CE8">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CE8" w:rsidRDefault="008C7CE8">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CE8" w:rsidRDefault="00A24A88">
    <w:r>
      <w:pict>
        <v:shapetype id="_x0000_t202" coordsize="21600,21600" o:spt="202" path="m,l,21600r21600,l21600,xe">
          <v:stroke joinstyle="miter"/>
          <v:path gradientshapeok="t" o:connecttype="rect"/>
        </v:shapetype>
        <v:shape id="文本框 17" o:spid="_x0000_s1036" type="#_x0000_t202" style="position:absolute;left:0;text-align:left;margin-left:-55.1pt;margin-top:18.95pt;width:48.75pt;height:109.5pt;z-index:251660288" o:gfxdata="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b&#10;hB3M3QAAAAsBAAAPAAAAAAAAAAEAIAAAACIAAABkcnMvZG93bnJldi54bWxQSwECFAAUAAAACACH&#10;TuJAGkbiXq0BAAAoAwAADgAAAAAAAAABACAAAAAsAQAAZHJzL2Uyb0RvYy54bWxQSwUGAAAAAAYA&#10;BgBZAQAASwUAAAAA&#10;" filled="f" stroked="f">
          <v:textbox style="layout-flow:vertical-ideographic">
            <w:txbxContent>
              <w:p w:rsidR="008C7CE8" w:rsidRDefault="008C7CE8">
                <w:pPr>
                  <w:pStyle w:val="a7"/>
                  <w:spacing w:line="600" w:lineRule="exact"/>
                  <w:ind w:rightChars="150" w:right="315" w:firstLineChars="100" w:firstLine="280"/>
                  <w:rPr>
                    <w:rStyle w:val="a9"/>
                    <w:sz w:val="28"/>
                  </w:rPr>
                </w:pPr>
                <w:r>
                  <w:rPr>
                    <w:rStyle w:val="a9"/>
                    <w:rFonts w:hint="eastAsia"/>
                    <w:sz w:val="28"/>
                  </w:rPr>
                  <w:t>—</w:t>
                </w:r>
                <w:r>
                  <w:rPr>
                    <w:rStyle w:val="a9"/>
                    <w:rFonts w:hint="eastAsia"/>
                    <w:sz w:val="28"/>
                  </w:rPr>
                  <w:t xml:space="preserve"> </w:t>
                </w:r>
                <w:r w:rsidR="00A24A88" w:rsidRPr="00B353B6">
                  <w:rPr>
                    <w:rStyle w:val="a9"/>
                    <w:rFonts w:ascii="宋体" w:hAnsi="宋体" w:hint="eastAsia"/>
                    <w:sz w:val="28"/>
                  </w:rPr>
                  <w:fldChar w:fldCharType="begin"/>
                </w:r>
                <w:r w:rsidRPr="00B353B6">
                  <w:rPr>
                    <w:rStyle w:val="a9"/>
                    <w:rFonts w:ascii="宋体" w:hAnsi="宋体" w:hint="eastAsia"/>
                    <w:sz w:val="28"/>
                  </w:rPr>
                  <w:instrText xml:space="preserve">PAGE  </w:instrText>
                </w:r>
                <w:r w:rsidR="00A24A88" w:rsidRPr="00B353B6">
                  <w:rPr>
                    <w:rStyle w:val="a9"/>
                    <w:rFonts w:ascii="宋体" w:hAnsi="宋体" w:hint="eastAsia"/>
                    <w:sz w:val="28"/>
                  </w:rPr>
                  <w:fldChar w:fldCharType="separate"/>
                </w:r>
                <w:r w:rsidR="00F64290">
                  <w:rPr>
                    <w:rStyle w:val="a9"/>
                    <w:rFonts w:ascii="宋体" w:hAnsi="宋体"/>
                    <w:noProof/>
                    <w:sz w:val="28"/>
                  </w:rPr>
                  <w:t>4</w:t>
                </w:r>
                <w:r w:rsidR="00A24A88" w:rsidRPr="00B353B6">
                  <w:rPr>
                    <w:rStyle w:val="a9"/>
                    <w:rFonts w:ascii="宋体" w:hAnsi="宋体" w:hint="eastAsia"/>
                    <w:sz w:val="28"/>
                  </w:rPr>
                  <w:fldChar w:fldCharType="end"/>
                </w:r>
                <w:r>
                  <w:rPr>
                    <w:rStyle w:val="a9"/>
                    <w:rFonts w:hint="eastAsia"/>
                    <w:sz w:val="28"/>
                  </w:rPr>
                  <w:t xml:space="preserve"> </w:t>
                </w:r>
                <w:r>
                  <w:rPr>
                    <w:rStyle w:val="a9"/>
                    <w:rFonts w:hint="eastAsia"/>
                    <w:sz w:val="28"/>
                  </w:rPr>
                  <w:t>—</w:t>
                </w:r>
              </w:p>
              <w:p w:rsidR="008C7CE8" w:rsidRDefault="008C7CE8"/>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CE8" w:rsidRDefault="008C7CE8">
    <w:r>
      <w:tab/>
    </w:r>
    <w:r>
      <w:tab/>
    </w: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E96" w:rsidRDefault="00ED4E96"/>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Q0p3yAD/PDGn78Xib+8q42h2Ed8=" w:salt="BSiaionLcQAgSFZeAlsMXw=="/>
  <w:defaultTabStop w:val="420"/>
  <w:evenAndOddHeaders/>
  <w:drawingGridHorizontalSpacing w:val="105"/>
  <w:drawingGridVerticalSpacing w:val="435"/>
  <w:displayHorizontalDrawingGridEvery w:val="0"/>
  <w:characterSpacingControl w:val="compressPunctuation"/>
  <w:hdrShapeDefaults>
    <o:shapedefaults v:ext="edit" spidmax="2055"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421E"/>
    <w:rsid w:val="00011369"/>
    <w:rsid w:val="00016466"/>
    <w:rsid w:val="000272D8"/>
    <w:rsid w:val="00027B53"/>
    <w:rsid w:val="00037FE4"/>
    <w:rsid w:val="00041C74"/>
    <w:rsid w:val="0004338B"/>
    <w:rsid w:val="00053542"/>
    <w:rsid w:val="000561DE"/>
    <w:rsid w:val="000570E2"/>
    <w:rsid w:val="000604D2"/>
    <w:rsid w:val="00074465"/>
    <w:rsid w:val="00075EC7"/>
    <w:rsid w:val="00076325"/>
    <w:rsid w:val="00076804"/>
    <w:rsid w:val="00081D18"/>
    <w:rsid w:val="0008447A"/>
    <w:rsid w:val="00090304"/>
    <w:rsid w:val="0009266B"/>
    <w:rsid w:val="00094F51"/>
    <w:rsid w:val="000B610F"/>
    <w:rsid w:val="000B7118"/>
    <w:rsid w:val="000C38C5"/>
    <w:rsid w:val="000C40A2"/>
    <w:rsid w:val="000C69C1"/>
    <w:rsid w:val="000D27F6"/>
    <w:rsid w:val="000D6639"/>
    <w:rsid w:val="000E004F"/>
    <w:rsid w:val="000E4AB5"/>
    <w:rsid w:val="001076F1"/>
    <w:rsid w:val="00122533"/>
    <w:rsid w:val="00123385"/>
    <w:rsid w:val="00127E29"/>
    <w:rsid w:val="00133702"/>
    <w:rsid w:val="001362B5"/>
    <w:rsid w:val="00156286"/>
    <w:rsid w:val="00163150"/>
    <w:rsid w:val="00181142"/>
    <w:rsid w:val="00182F24"/>
    <w:rsid w:val="00186EFA"/>
    <w:rsid w:val="00187498"/>
    <w:rsid w:val="00191051"/>
    <w:rsid w:val="0019517D"/>
    <w:rsid w:val="00196B78"/>
    <w:rsid w:val="001A5D9F"/>
    <w:rsid w:val="001B1A28"/>
    <w:rsid w:val="001B1A6A"/>
    <w:rsid w:val="001B63A1"/>
    <w:rsid w:val="001C2B88"/>
    <w:rsid w:val="001E1B9E"/>
    <w:rsid w:val="001E52A5"/>
    <w:rsid w:val="001E74BF"/>
    <w:rsid w:val="001F1504"/>
    <w:rsid w:val="001F6E80"/>
    <w:rsid w:val="00200639"/>
    <w:rsid w:val="002020F2"/>
    <w:rsid w:val="0021353A"/>
    <w:rsid w:val="00213674"/>
    <w:rsid w:val="00216237"/>
    <w:rsid w:val="0022697C"/>
    <w:rsid w:val="00237073"/>
    <w:rsid w:val="00241330"/>
    <w:rsid w:val="002536E0"/>
    <w:rsid w:val="00261CA8"/>
    <w:rsid w:val="00286436"/>
    <w:rsid w:val="00287667"/>
    <w:rsid w:val="002929B6"/>
    <w:rsid w:val="002A03B7"/>
    <w:rsid w:val="002A315B"/>
    <w:rsid w:val="002A5BF2"/>
    <w:rsid w:val="002B01CE"/>
    <w:rsid w:val="002B2224"/>
    <w:rsid w:val="002B318F"/>
    <w:rsid w:val="002C226A"/>
    <w:rsid w:val="002C22C5"/>
    <w:rsid w:val="002C27B3"/>
    <w:rsid w:val="002C3E1A"/>
    <w:rsid w:val="002C4072"/>
    <w:rsid w:val="002D4475"/>
    <w:rsid w:val="002E2604"/>
    <w:rsid w:val="002E662B"/>
    <w:rsid w:val="002E7088"/>
    <w:rsid w:val="002E715A"/>
    <w:rsid w:val="002F3ED0"/>
    <w:rsid w:val="00302F2D"/>
    <w:rsid w:val="00311B9B"/>
    <w:rsid w:val="00312A7E"/>
    <w:rsid w:val="003229CF"/>
    <w:rsid w:val="00322F6B"/>
    <w:rsid w:val="00336599"/>
    <w:rsid w:val="00344C28"/>
    <w:rsid w:val="00355A13"/>
    <w:rsid w:val="00376B2F"/>
    <w:rsid w:val="003800CF"/>
    <w:rsid w:val="003864C1"/>
    <w:rsid w:val="00391F14"/>
    <w:rsid w:val="003956EB"/>
    <w:rsid w:val="003A2145"/>
    <w:rsid w:val="003B12B2"/>
    <w:rsid w:val="003B3F44"/>
    <w:rsid w:val="003B5151"/>
    <w:rsid w:val="003C22E0"/>
    <w:rsid w:val="003C3A95"/>
    <w:rsid w:val="003C5EF6"/>
    <w:rsid w:val="003C6803"/>
    <w:rsid w:val="003E5CB5"/>
    <w:rsid w:val="003E74F2"/>
    <w:rsid w:val="003F352F"/>
    <w:rsid w:val="004122D4"/>
    <w:rsid w:val="00413D66"/>
    <w:rsid w:val="00414072"/>
    <w:rsid w:val="00422160"/>
    <w:rsid w:val="00452E60"/>
    <w:rsid w:val="00453F9B"/>
    <w:rsid w:val="00454A9B"/>
    <w:rsid w:val="00485F7D"/>
    <w:rsid w:val="00491EAA"/>
    <w:rsid w:val="0049367B"/>
    <w:rsid w:val="00494E83"/>
    <w:rsid w:val="004A419A"/>
    <w:rsid w:val="004A6C2C"/>
    <w:rsid w:val="004B3980"/>
    <w:rsid w:val="004D3E44"/>
    <w:rsid w:val="004D58FC"/>
    <w:rsid w:val="004E03C5"/>
    <w:rsid w:val="004E3049"/>
    <w:rsid w:val="004F0CC1"/>
    <w:rsid w:val="004F4E7B"/>
    <w:rsid w:val="00500818"/>
    <w:rsid w:val="00507CBC"/>
    <w:rsid w:val="00514F00"/>
    <w:rsid w:val="00520EF5"/>
    <w:rsid w:val="0053543F"/>
    <w:rsid w:val="00537450"/>
    <w:rsid w:val="0056205C"/>
    <w:rsid w:val="005657F6"/>
    <w:rsid w:val="00571386"/>
    <w:rsid w:val="00573799"/>
    <w:rsid w:val="005A0602"/>
    <w:rsid w:val="005A3909"/>
    <w:rsid w:val="005A68FB"/>
    <w:rsid w:val="005C4DA0"/>
    <w:rsid w:val="005D442D"/>
    <w:rsid w:val="005F11DE"/>
    <w:rsid w:val="005F1F46"/>
    <w:rsid w:val="005F6D46"/>
    <w:rsid w:val="006006B9"/>
    <w:rsid w:val="00604554"/>
    <w:rsid w:val="006066CB"/>
    <w:rsid w:val="00610D19"/>
    <w:rsid w:val="00613FD1"/>
    <w:rsid w:val="00624FDD"/>
    <w:rsid w:val="00626060"/>
    <w:rsid w:val="00631357"/>
    <w:rsid w:val="00634886"/>
    <w:rsid w:val="0063631A"/>
    <w:rsid w:val="00644C1A"/>
    <w:rsid w:val="00653B0C"/>
    <w:rsid w:val="00672A5A"/>
    <w:rsid w:val="00677415"/>
    <w:rsid w:val="006A3AC9"/>
    <w:rsid w:val="006A6C20"/>
    <w:rsid w:val="006B5AE3"/>
    <w:rsid w:val="006C64A0"/>
    <w:rsid w:val="006D0DF3"/>
    <w:rsid w:val="006D26EA"/>
    <w:rsid w:val="006D566F"/>
    <w:rsid w:val="006D7FD2"/>
    <w:rsid w:val="006E296D"/>
    <w:rsid w:val="006E5F61"/>
    <w:rsid w:val="006E6388"/>
    <w:rsid w:val="006F0831"/>
    <w:rsid w:val="006F6379"/>
    <w:rsid w:val="00704572"/>
    <w:rsid w:val="0070588F"/>
    <w:rsid w:val="00707AA6"/>
    <w:rsid w:val="00712D98"/>
    <w:rsid w:val="0072018F"/>
    <w:rsid w:val="00721D91"/>
    <w:rsid w:val="0072275D"/>
    <w:rsid w:val="0072283F"/>
    <w:rsid w:val="0072520A"/>
    <w:rsid w:val="00727744"/>
    <w:rsid w:val="00755681"/>
    <w:rsid w:val="007570D8"/>
    <w:rsid w:val="00764F04"/>
    <w:rsid w:val="007744E3"/>
    <w:rsid w:val="00776107"/>
    <w:rsid w:val="0078331B"/>
    <w:rsid w:val="00790E55"/>
    <w:rsid w:val="00791AAE"/>
    <w:rsid w:val="00797FE6"/>
    <w:rsid w:val="007B1121"/>
    <w:rsid w:val="007B7FF5"/>
    <w:rsid w:val="007C4CF4"/>
    <w:rsid w:val="007C6793"/>
    <w:rsid w:val="007C6848"/>
    <w:rsid w:val="007D2E83"/>
    <w:rsid w:val="007D43C2"/>
    <w:rsid w:val="007E3DC4"/>
    <w:rsid w:val="007E7F00"/>
    <w:rsid w:val="007F215A"/>
    <w:rsid w:val="007F6BB1"/>
    <w:rsid w:val="008063C5"/>
    <w:rsid w:val="00807F59"/>
    <w:rsid w:val="0085248F"/>
    <w:rsid w:val="00857926"/>
    <w:rsid w:val="00863F02"/>
    <w:rsid w:val="00866993"/>
    <w:rsid w:val="00886F32"/>
    <w:rsid w:val="0089187F"/>
    <w:rsid w:val="00893F9F"/>
    <w:rsid w:val="008950B9"/>
    <w:rsid w:val="0089740F"/>
    <w:rsid w:val="008A06F2"/>
    <w:rsid w:val="008C7CE8"/>
    <w:rsid w:val="008D237F"/>
    <w:rsid w:val="008D3387"/>
    <w:rsid w:val="008D4668"/>
    <w:rsid w:val="008E007D"/>
    <w:rsid w:val="008E478A"/>
    <w:rsid w:val="008F288D"/>
    <w:rsid w:val="008F5C33"/>
    <w:rsid w:val="008F6456"/>
    <w:rsid w:val="008F657C"/>
    <w:rsid w:val="008F6DA4"/>
    <w:rsid w:val="00912D2A"/>
    <w:rsid w:val="00933F37"/>
    <w:rsid w:val="00937ECC"/>
    <w:rsid w:val="009411CF"/>
    <w:rsid w:val="00947E17"/>
    <w:rsid w:val="00956C09"/>
    <w:rsid w:val="00957A3E"/>
    <w:rsid w:val="00960D5B"/>
    <w:rsid w:val="00974B95"/>
    <w:rsid w:val="009750DD"/>
    <w:rsid w:val="00982579"/>
    <w:rsid w:val="00987222"/>
    <w:rsid w:val="0098746C"/>
    <w:rsid w:val="009935EB"/>
    <w:rsid w:val="00996E78"/>
    <w:rsid w:val="009A3610"/>
    <w:rsid w:val="009A484E"/>
    <w:rsid w:val="009B70CC"/>
    <w:rsid w:val="009B73DB"/>
    <w:rsid w:val="009B7E88"/>
    <w:rsid w:val="009C4444"/>
    <w:rsid w:val="009C70DE"/>
    <w:rsid w:val="009E7C32"/>
    <w:rsid w:val="009F0A3B"/>
    <w:rsid w:val="00A02444"/>
    <w:rsid w:val="00A03CEA"/>
    <w:rsid w:val="00A05B1F"/>
    <w:rsid w:val="00A17927"/>
    <w:rsid w:val="00A20E89"/>
    <w:rsid w:val="00A21AF2"/>
    <w:rsid w:val="00A24746"/>
    <w:rsid w:val="00A24A88"/>
    <w:rsid w:val="00A35EEA"/>
    <w:rsid w:val="00A35FD8"/>
    <w:rsid w:val="00A42175"/>
    <w:rsid w:val="00A50011"/>
    <w:rsid w:val="00A61309"/>
    <w:rsid w:val="00A61522"/>
    <w:rsid w:val="00A808A9"/>
    <w:rsid w:val="00AA0822"/>
    <w:rsid w:val="00AA10D0"/>
    <w:rsid w:val="00AA5B61"/>
    <w:rsid w:val="00AB0EF4"/>
    <w:rsid w:val="00AC1027"/>
    <w:rsid w:val="00AC2B49"/>
    <w:rsid w:val="00AC449E"/>
    <w:rsid w:val="00AC7682"/>
    <w:rsid w:val="00AD5A5B"/>
    <w:rsid w:val="00AE421E"/>
    <w:rsid w:val="00AE4F80"/>
    <w:rsid w:val="00AF1D60"/>
    <w:rsid w:val="00AF3893"/>
    <w:rsid w:val="00AF64DE"/>
    <w:rsid w:val="00B056E2"/>
    <w:rsid w:val="00B068C5"/>
    <w:rsid w:val="00B12095"/>
    <w:rsid w:val="00B14ABA"/>
    <w:rsid w:val="00B1508E"/>
    <w:rsid w:val="00B269EE"/>
    <w:rsid w:val="00B273BA"/>
    <w:rsid w:val="00B41848"/>
    <w:rsid w:val="00B42572"/>
    <w:rsid w:val="00B44021"/>
    <w:rsid w:val="00B477A6"/>
    <w:rsid w:val="00B52180"/>
    <w:rsid w:val="00B61D33"/>
    <w:rsid w:val="00B67A7E"/>
    <w:rsid w:val="00B70712"/>
    <w:rsid w:val="00B710AE"/>
    <w:rsid w:val="00B73895"/>
    <w:rsid w:val="00B8161B"/>
    <w:rsid w:val="00BA4091"/>
    <w:rsid w:val="00BA4632"/>
    <w:rsid w:val="00BB0328"/>
    <w:rsid w:val="00BB1850"/>
    <w:rsid w:val="00BB36EC"/>
    <w:rsid w:val="00BC202C"/>
    <w:rsid w:val="00BC6FCE"/>
    <w:rsid w:val="00BD3C00"/>
    <w:rsid w:val="00BE473F"/>
    <w:rsid w:val="00BE700F"/>
    <w:rsid w:val="00BF74FF"/>
    <w:rsid w:val="00BF7840"/>
    <w:rsid w:val="00C0017D"/>
    <w:rsid w:val="00C01FCF"/>
    <w:rsid w:val="00C075E9"/>
    <w:rsid w:val="00C166A3"/>
    <w:rsid w:val="00C22F12"/>
    <w:rsid w:val="00C35C14"/>
    <w:rsid w:val="00C430A1"/>
    <w:rsid w:val="00C505CB"/>
    <w:rsid w:val="00C537D8"/>
    <w:rsid w:val="00C54E27"/>
    <w:rsid w:val="00C553A4"/>
    <w:rsid w:val="00C560D4"/>
    <w:rsid w:val="00C72153"/>
    <w:rsid w:val="00C73428"/>
    <w:rsid w:val="00C8351B"/>
    <w:rsid w:val="00CB0C82"/>
    <w:rsid w:val="00CB3573"/>
    <w:rsid w:val="00CB4389"/>
    <w:rsid w:val="00CB6943"/>
    <w:rsid w:val="00CD152F"/>
    <w:rsid w:val="00CD4127"/>
    <w:rsid w:val="00CE2E3B"/>
    <w:rsid w:val="00CE59DF"/>
    <w:rsid w:val="00CF63E5"/>
    <w:rsid w:val="00CF7482"/>
    <w:rsid w:val="00D112EC"/>
    <w:rsid w:val="00D20514"/>
    <w:rsid w:val="00D2515E"/>
    <w:rsid w:val="00D270B1"/>
    <w:rsid w:val="00D30831"/>
    <w:rsid w:val="00D3341C"/>
    <w:rsid w:val="00D36FD1"/>
    <w:rsid w:val="00D42081"/>
    <w:rsid w:val="00D44AD5"/>
    <w:rsid w:val="00D47DA5"/>
    <w:rsid w:val="00D7046C"/>
    <w:rsid w:val="00D72DB5"/>
    <w:rsid w:val="00D804C8"/>
    <w:rsid w:val="00D94009"/>
    <w:rsid w:val="00D9428E"/>
    <w:rsid w:val="00D97137"/>
    <w:rsid w:val="00DA2CAA"/>
    <w:rsid w:val="00DA54E7"/>
    <w:rsid w:val="00DA620C"/>
    <w:rsid w:val="00DB44E8"/>
    <w:rsid w:val="00DC271A"/>
    <w:rsid w:val="00DD073F"/>
    <w:rsid w:val="00DE2027"/>
    <w:rsid w:val="00DE2BE4"/>
    <w:rsid w:val="00DF2A7F"/>
    <w:rsid w:val="00E020B7"/>
    <w:rsid w:val="00E03910"/>
    <w:rsid w:val="00E11EE6"/>
    <w:rsid w:val="00E149A6"/>
    <w:rsid w:val="00E23058"/>
    <w:rsid w:val="00E2761E"/>
    <w:rsid w:val="00E329DA"/>
    <w:rsid w:val="00E50403"/>
    <w:rsid w:val="00E55DE7"/>
    <w:rsid w:val="00E718EC"/>
    <w:rsid w:val="00E80327"/>
    <w:rsid w:val="00E92007"/>
    <w:rsid w:val="00E92981"/>
    <w:rsid w:val="00E9397B"/>
    <w:rsid w:val="00EB4244"/>
    <w:rsid w:val="00EC35D3"/>
    <w:rsid w:val="00ED4E96"/>
    <w:rsid w:val="00ED5F2C"/>
    <w:rsid w:val="00EE7C0C"/>
    <w:rsid w:val="00EF39AD"/>
    <w:rsid w:val="00F14966"/>
    <w:rsid w:val="00F20283"/>
    <w:rsid w:val="00F22219"/>
    <w:rsid w:val="00F331A6"/>
    <w:rsid w:val="00F3352E"/>
    <w:rsid w:val="00F33A17"/>
    <w:rsid w:val="00F45360"/>
    <w:rsid w:val="00F4677A"/>
    <w:rsid w:val="00F60873"/>
    <w:rsid w:val="00F62F50"/>
    <w:rsid w:val="00F64290"/>
    <w:rsid w:val="00F65492"/>
    <w:rsid w:val="00F70B69"/>
    <w:rsid w:val="00F84228"/>
    <w:rsid w:val="00F90AEF"/>
    <w:rsid w:val="00F94C21"/>
    <w:rsid w:val="00FA047F"/>
    <w:rsid w:val="00FA17E4"/>
    <w:rsid w:val="00FA3FBF"/>
    <w:rsid w:val="00FB060B"/>
    <w:rsid w:val="00FB46F7"/>
    <w:rsid w:val="00FB7B23"/>
    <w:rsid w:val="00FC6466"/>
    <w:rsid w:val="00FD17DD"/>
    <w:rsid w:val="00FE05DE"/>
    <w:rsid w:val="00FE0E38"/>
    <w:rsid w:val="00FF2955"/>
    <w:rsid w:val="2BF12256"/>
    <w:rsid w:val="5CB8402F"/>
    <w:rsid w:val="7BE440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Plain Text" w:semiHidden="0" w:unhideWhenUsed="0" w:qFormat="1"/>
    <w:lsdException w:name="Normal (Web)" w:qFormat="1"/>
    <w:lsdException w:name="HTML Preformatted" w:uiPriority="0"/>
    <w:lsdException w:name="Normal Table" w:qFormat="1"/>
    <w:lsdException w:name="Balloon Text" w:uiPriority="0" w:qFormat="1"/>
    <w:lsdException w:name="Table Grid" w:semiHidden="0" w:uiPriority="59" w:unhideWhenUsed="0"/>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02C"/>
    <w:pPr>
      <w:widowControl w:val="0"/>
      <w:jc w:val="both"/>
    </w:pPr>
    <w:rPr>
      <w:kern w:val="2"/>
      <w:sz w:val="21"/>
      <w:szCs w:val="22"/>
    </w:rPr>
  </w:style>
  <w:style w:type="paragraph" w:styleId="1">
    <w:name w:val="heading 1"/>
    <w:basedOn w:val="a"/>
    <w:next w:val="a"/>
    <w:link w:val="1Char"/>
    <w:qFormat/>
    <w:rsid w:val="00391F14"/>
    <w:pPr>
      <w:keepNext/>
      <w:keepLines/>
      <w:spacing w:before="340" w:after="330" w:line="576" w:lineRule="auto"/>
      <w:ind w:firstLineChars="200" w:firstLine="200"/>
      <w:outlineLvl w:val="0"/>
    </w:pPr>
    <w:rPr>
      <w:rFonts w:ascii="Calibri" w:eastAsia="黑体" w:hAnsi="Calibri" w:cs="Times New Roman"/>
      <w:b/>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BC202C"/>
    <w:pPr>
      <w:jc w:val="left"/>
    </w:pPr>
  </w:style>
  <w:style w:type="paragraph" w:styleId="a4">
    <w:name w:val="Body Text"/>
    <w:basedOn w:val="a"/>
    <w:link w:val="Char0"/>
    <w:qFormat/>
    <w:rsid w:val="00BC202C"/>
    <w:pPr>
      <w:spacing w:line="620" w:lineRule="exact"/>
    </w:pPr>
    <w:rPr>
      <w:rFonts w:ascii="仿宋_GB2312" w:eastAsia="仿宋_GB2312" w:hAnsi="Times New Roman" w:cs="Times New Roman"/>
      <w:sz w:val="32"/>
      <w:szCs w:val="24"/>
    </w:rPr>
  </w:style>
  <w:style w:type="paragraph" w:styleId="a5">
    <w:name w:val="Plain Text"/>
    <w:basedOn w:val="a"/>
    <w:link w:val="Char1"/>
    <w:uiPriority w:val="99"/>
    <w:qFormat/>
    <w:rsid w:val="00BC202C"/>
    <w:rPr>
      <w:rFonts w:ascii="宋体" w:eastAsia="宋体" w:hAnsi="Courier New" w:cs="Times New Roman"/>
      <w:szCs w:val="20"/>
    </w:rPr>
  </w:style>
  <w:style w:type="paragraph" w:styleId="a6">
    <w:name w:val="Balloon Text"/>
    <w:basedOn w:val="a"/>
    <w:link w:val="Char2"/>
    <w:semiHidden/>
    <w:unhideWhenUsed/>
    <w:qFormat/>
    <w:rsid w:val="00BC202C"/>
    <w:rPr>
      <w:sz w:val="18"/>
      <w:szCs w:val="18"/>
    </w:rPr>
  </w:style>
  <w:style w:type="paragraph" w:styleId="a7">
    <w:name w:val="footer"/>
    <w:basedOn w:val="a"/>
    <w:link w:val="Char3"/>
    <w:uiPriority w:val="99"/>
    <w:unhideWhenUsed/>
    <w:qFormat/>
    <w:rsid w:val="00BC202C"/>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BC202C"/>
    <w:pPr>
      <w:pBdr>
        <w:bottom w:val="single" w:sz="6" w:space="1" w:color="auto"/>
      </w:pBdr>
      <w:tabs>
        <w:tab w:val="center" w:pos="4153"/>
        <w:tab w:val="right" w:pos="8306"/>
      </w:tabs>
      <w:snapToGrid w:val="0"/>
      <w:jc w:val="center"/>
    </w:pPr>
    <w:rPr>
      <w:sz w:val="18"/>
      <w:szCs w:val="18"/>
    </w:rPr>
  </w:style>
  <w:style w:type="character" w:styleId="a9">
    <w:name w:val="page number"/>
    <w:basedOn w:val="a0"/>
    <w:uiPriority w:val="99"/>
    <w:qFormat/>
    <w:rsid w:val="00BC202C"/>
  </w:style>
  <w:style w:type="character" w:customStyle="1" w:styleId="Char4">
    <w:name w:val="页眉 Char"/>
    <w:basedOn w:val="a0"/>
    <w:link w:val="a8"/>
    <w:uiPriority w:val="99"/>
    <w:qFormat/>
    <w:rsid w:val="00BC202C"/>
    <w:rPr>
      <w:sz w:val="18"/>
      <w:szCs w:val="18"/>
    </w:rPr>
  </w:style>
  <w:style w:type="character" w:customStyle="1" w:styleId="Char3">
    <w:name w:val="页脚 Char"/>
    <w:basedOn w:val="a0"/>
    <w:link w:val="a7"/>
    <w:uiPriority w:val="99"/>
    <w:qFormat/>
    <w:rsid w:val="00BC202C"/>
    <w:rPr>
      <w:sz w:val="18"/>
      <w:szCs w:val="18"/>
    </w:rPr>
  </w:style>
  <w:style w:type="character" w:customStyle="1" w:styleId="Char0">
    <w:name w:val="正文文本 Char"/>
    <w:basedOn w:val="a0"/>
    <w:link w:val="a4"/>
    <w:rsid w:val="00BC202C"/>
    <w:rPr>
      <w:rFonts w:ascii="仿宋_GB2312" w:eastAsia="仿宋_GB2312" w:hAnsi="Times New Roman" w:cs="Times New Roman"/>
      <w:sz w:val="32"/>
      <w:szCs w:val="24"/>
    </w:rPr>
  </w:style>
  <w:style w:type="character" w:customStyle="1" w:styleId="Char1">
    <w:name w:val="纯文本 Char"/>
    <w:basedOn w:val="a0"/>
    <w:link w:val="a5"/>
    <w:uiPriority w:val="99"/>
    <w:qFormat/>
    <w:rsid w:val="00BC202C"/>
    <w:rPr>
      <w:rFonts w:ascii="宋体" w:eastAsia="宋体" w:hAnsi="Courier New" w:cs="Times New Roman"/>
      <w:szCs w:val="20"/>
    </w:rPr>
  </w:style>
  <w:style w:type="paragraph" w:styleId="aa">
    <w:name w:val="List Paragraph"/>
    <w:basedOn w:val="a"/>
    <w:uiPriority w:val="34"/>
    <w:qFormat/>
    <w:rsid w:val="00BC202C"/>
    <w:pPr>
      <w:ind w:firstLineChars="200" w:firstLine="420"/>
    </w:pPr>
  </w:style>
  <w:style w:type="character" w:customStyle="1" w:styleId="Char2">
    <w:name w:val="批注框文本 Char"/>
    <w:basedOn w:val="a0"/>
    <w:link w:val="a6"/>
    <w:semiHidden/>
    <w:qFormat/>
    <w:rsid w:val="00BC202C"/>
    <w:rPr>
      <w:sz w:val="18"/>
      <w:szCs w:val="18"/>
    </w:rPr>
  </w:style>
  <w:style w:type="character" w:styleId="ab">
    <w:name w:val="annotation reference"/>
    <w:basedOn w:val="a0"/>
    <w:uiPriority w:val="99"/>
    <w:unhideWhenUsed/>
    <w:rsid w:val="00BC202C"/>
    <w:rPr>
      <w:sz w:val="21"/>
      <w:szCs w:val="21"/>
    </w:rPr>
  </w:style>
  <w:style w:type="paragraph" w:styleId="ac">
    <w:name w:val="Revision"/>
    <w:hidden/>
    <w:uiPriority w:val="99"/>
    <w:unhideWhenUsed/>
    <w:rsid w:val="00CF63E5"/>
    <w:rPr>
      <w:kern w:val="2"/>
      <w:sz w:val="21"/>
      <w:szCs w:val="22"/>
    </w:rPr>
  </w:style>
  <w:style w:type="character" w:customStyle="1" w:styleId="1Char">
    <w:name w:val="标题 1 Char"/>
    <w:basedOn w:val="a0"/>
    <w:link w:val="1"/>
    <w:rsid w:val="00391F14"/>
    <w:rPr>
      <w:rFonts w:ascii="Calibri" w:eastAsia="黑体" w:hAnsi="Calibri" w:cs="Times New Roman"/>
      <w:b/>
      <w:bCs/>
      <w:kern w:val="44"/>
      <w:sz w:val="32"/>
      <w:szCs w:val="32"/>
    </w:rPr>
  </w:style>
  <w:style w:type="numbering" w:customStyle="1" w:styleId="10">
    <w:name w:val="无列表1"/>
    <w:next w:val="a2"/>
    <w:uiPriority w:val="99"/>
    <w:semiHidden/>
    <w:unhideWhenUsed/>
    <w:rsid w:val="00391F14"/>
  </w:style>
  <w:style w:type="character" w:customStyle="1" w:styleId="font41">
    <w:name w:val="font41"/>
    <w:rsid w:val="00391F14"/>
    <w:rPr>
      <w:rFonts w:ascii="宋体" w:eastAsia="宋体" w:hAnsi="宋体" w:cs="宋体" w:hint="eastAsia"/>
      <w:b/>
      <w:i w:val="0"/>
      <w:color w:val="000000"/>
      <w:sz w:val="24"/>
      <w:szCs w:val="24"/>
      <w:u w:val="none"/>
    </w:rPr>
  </w:style>
  <w:style w:type="character" w:styleId="ad">
    <w:name w:val="Strong"/>
    <w:qFormat/>
    <w:rsid w:val="00391F14"/>
    <w:rPr>
      <w:rFonts w:ascii="Tahoma" w:eastAsia="宋体" w:hAnsi="Tahoma"/>
      <w:b/>
      <w:bCs/>
      <w:sz w:val="24"/>
      <w:szCs w:val="24"/>
    </w:rPr>
  </w:style>
  <w:style w:type="character" w:customStyle="1" w:styleId="HTMLChar1">
    <w:name w:val="HTML 预设格式 Char1"/>
    <w:uiPriority w:val="99"/>
    <w:semiHidden/>
    <w:rsid w:val="00391F14"/>
    <w:rPr>
      <w:rFonts w:ascii="Courier New" w:eastAsia="仿宋_GB2312" w:hAnsi="Courier New" w:cs="Courier New"/>
      <w:kern w:val="2"/>
    </w:rPr>
  </w:style>
  <w:style w:type="character" w:styleId="ae">
    <w:name w:val="Hyperlink"/>
    <w:uiPriority w:val="99"/>
    <w:unhideWhenUsed/>
    <w:rsid w:val="00391F14"/>
    <w:rPr>
      <w:color w:val="0000FF"/>
      <w:u w:val="single"/>
    </w:rPr>
  </w:style>
  <w:style w:type="character" w:customStyle="1" w:styleId="11">
    <w:name w:val="正文文本 字符1"/>
    <w:uiPriority w:val="99"/>
    <w:semiHidden/>
    <w:qFormat/>
    <w:rsid w:val="00391F14"/>
    <w:rPr>
      <w:rFonts w:ascii="仿宋_GB2312" w:eastAsia="仿宋_GB2312" w:hAnsi="Times New Roman" w:cs="Times New Roman"/>
      <w:sz w:val="32"/>
      <w:szCs w:val="20"/>
    </w:rPr>
  </w:style>
  <w:style w:type="character" w:customStyle="1" w:styleId="Char10">
    <w:name w:val="日期 Char1"/>
    <w:uiPriority w:val="99"/>
    <w:semiHidden/>
    <w:rsid w:val="00391F14"/>
    <w:rPr>
      <w:rFonts w:ascii="仿宋_GB2312" w:eastAsia="仿宋_GB2312" w:hAnsi="Times New Roman"/>
      <w:kern w:val="2"/>
      <w:sz w:val="32"/>
    </w:rPr>
  </w:style>
  <w:style w:type="character" w:customStyle="1" w:styleId="Char5">
    <w:name w:val="正文文本缩进 Char"/>
    <w:link w:val="af"/>
    <w:qFormat/>
    <w:rsid w:val="00391F14"/>
    <w:rPr>
      <w:rFonts w:ascii="仿宋_GB2312" w:eastAsia="仿宋_GB2312" w:hAnsi="Times New Roman" w:cs="Times New Roman"/>
      <w:sz w:val="32"/>
    </w:rPr>
  </w:style>
  <w:style w:type="character" w:customStyle="1" w:styleId="HTMLChar">
    <w:name w:val="HTML 预设格式 Char"/>
    <w:link w:val="HTML"/>
    <w:rsid w:val="00391F14"/>
    <w:rPr>
      <w:rFonts w:ascii="Courier New" w:eastAsia="仿宋_GB2312" w:hAnsi="Courier New" w:cs="Courier New"/>
      <w:kern w:val="2"/>
      <w:sz w:val="24"/>
      <w:szCs w:val="24"/>
    </w:rPr>
  </w:style>
  <w:style w:type="character" w:customStyle="1" w:styleId="12">
    <w:name w:val="纯文本 字符1"/>
    <w:uiPriority w:val="99"/>
    <w:semiHidden/>
    <w:qFormat/>
    <w:rsid w:val="00391F14"/>
    <w:rPr>
      <w:rFonts w:ascii="宋体" w:hAnsi="Courier New" w:cs="Courier New"/>
      <w:sz w:val="32"/>
      <w:szCs w:val="20"/>
    </w:rPr>
  </w:style>
  <w:style w:type="character" w:customStyle="1" w:styleId="Char6">
    <w:name w:val="日期 Char"/>
    <w:link w:val="af0"/>
    <w:rsid w:val="00391F14"/>
    <w:rPr>
      <w:rFonts w:ascii="仿宋_GB2312" w:eastAsia="仿宋_GB2312"/>
      <w:kern w:val="2"/>
      <w:sz w:val="32"/>
    </w:rPr>
  </w:style>
  <w:style w:type="character" w:customStyle="1" w:styleId="Char7">
    <w:name w:val="文档结构图 Char"/>
    <w:link w:val="af1"/>
    <w:uiPriority w:val="99"/>
    <w:rsid w:val="00391F14"/>
    <w:rPr>
      <w:rFonts w:ascii="宋体" w:hAnsi="Calibri" w:cs="Times New Roman"/>
      <w:kern w:val="2"/>
      <w:sz w:val="18"/>
      <w:szCs w:val="18"/>
    </w:rPr>
  </w:style>
  <w:style w:type="character" w:customStyle="1" w:styleId="font31">
    <w:name w:val="font31"/>
    <w:rsid w:val="00391F14"/>
    <w:rPr>
      <w:rFonts w:ascii="Times New Roman" w:eastAsia="宋体" w:hAnsi="Times New Roman" w:cs="Times New Roman" w:hint="default"/>
      <w:b/>
      <w:i w:val="0"/>
      <w:color w:val="000000"/>
      <w:sz w:val="24"/>
      <w:szCs w:val="24"/>
      <w:u w:val="none"/>
    </w:rPr>
  </w:style>
  <w:style w:type="paragraph" w:customStyle="1" w:styleId="252">
    <w:name w:val="样式 样式 四号 行距: 固定值 25 磅 + 首行缩进:  2 字符"/>
    <w:basedOn w:val="a"/>
    <w:uiPriority w:val="99"/>
    <w:qFormat/>
    <w:rsid w:val="00391F14"/>
    <w:pPr>
      <w:spacing w:line="500" w:lineRule="atLeast"/>
      <w:ind w:firstLineChars="200" w:firstLine="560"/>
    </w:pPr>
    <w:rPr>
      <w:rFonts w:ascii="Times New Roman" w:eastAsia="宋体" w:hAnsi="Times New Roman" w:cs="Times New Roman"/>
      <w:sz w:val="28"/>
      <w:szCs w:val="28"/>
    </w:rPr>
  </w:style>
  <w:style w:type="paragraph" w:styleId="af0">
    <w:name w:val="Date"/>
    <w:basedOn w:val="a"/>
    <w:next w:val="a"/>
    <w:link w:val="Char6"/>
    <w:rsid w:val="00391F14"/>
    <w:pPr>
      <w:ind w:leftChars="2500" w:left="100"/>
    </w:pPr>
    <w:rPr>
      <w:rFonts w:ascii="仿宋_GB2312" w:eastAsia="仿宋_GB2312"/>
      <w:sz w:val="32"/>
      <w:szCs w:val="20"/>
    </w:rPr>
  </w:style>
  <w:style w:type="character" w:customStyle="1" w:styleId="Char20">
    <w:name w:val="日期 Char2"/>
    <w:basedOn w:val="a0"/>
    <w:link w:val="af0"/>
    <w:uiPriority w:val="99"/>
    <w:rsid w:val="00391F14"/>
    <w:rPr>
      <w:kern w:val="2"/>
      <w:sz w:val="21"/>
      <w:szCs w:val="22"/>
    </w:rPr>
  </w:style>
  <w:style w:type="paragraph" w:styleId="af2">
    <w:name w:val="No Spacing"/>
    <w:qFormat/>
    <w:rsid w:val="00391F14"/>
    <w:pPr>
      <w:widowControl w:val="0"/>
      <w:jc w:val="both"/>
    </w:pPr>
    <w:rPr>
      <w:rFonts w:ascii="Calibri" w:eastAsia="宋体" w:hAnsi="Calibri" w:cs="Times New Roman"/>
      <w:kern w:val="2"/>
      <w:sz w:val="21"/>
      <w:szCs w:val="21"/>
    </w:rPr>
  </w:style>
  <w:style w:type="paragraph" w:styleId="af">
    <w:name w:val="Body Text Indent"/>
    <w:basedOn w:val="a"/>
    <w:link w:val="Char5"/>
    <w:unhideWhenUsed/>
    <w:rsid w:val="00391F14"/>
    <w:pPr>
      <w:spacing w:after="120"/>
      <w:ind w:leftChars="200" w:left="420"/>
    </w:pPr>
    <w:rPr>
      <w:rFonts w:ascii="仿宋_GB2312" w:eastAsia="仿宋_GB2312" w:hAnsi="Times New Roman" w:cs="Times New Roman"/>
      <w:kern w:val="0"/>
      <w:sz w:val="32"/>
      <w:szCs w:val="20"/>
    </w:rPr>
  </w:style>
  <w:style w:type="character" w:customStyle="1" w:styleId="Char11">
    <w:name w:val="正文文本缩进 Char1"/>
    <w:basedOn w:val="a0"/>
    <w:link w:val="af"/>
    <w:uiPriority w:val="99"/>
    <w:rsid w:val="00391F14"/>
    <w:rPr>
      <w:kern w:val="2"/>
      <w:sz w:val="21"/>
      <w:szCs w:val="22"/>
    </w:rPr>
  </w:style>
  <w:style w:type="paragraph" w:styleId="af3">
    <w:name w:val="Normal (Web)"/>
    <w:basedOn w:val="a"/>
    <w:uiPriority w:val="99"/>
    <w:qFormat/>
    <w:rsid w:val="00391F14"/>
    <w:pPr>
      <w:spacing w:before="100" w:beforeAutospacing="1" w:after="100" w:afterAutospacing="1"/>
      <w:jc w:val="left"/>
    </w:pPr>
    <w:rPr>
      <w:rFonts w:ascii="Calibri" w:eastAsia="宋体" w:hAnsi="Calibri" w:cs="Times New Roman"/>
      <w:kern w:val="0"/>
      <w:sz w:val="24"/>
      <w:szCs w:val="24"/>
    </w:rPr>
  </w:style>
  <w:style w:type="paragraph" w:styleId="HTML">
    <w:name w:val="HTML Preformatted"/>
    <w:basedOn w:val="a"/>
    <w:link w:val="HTMLChar"/>
    <w:rsid w:val="00391F14"/>
    <w:rPr>
      <w:rFonts w:ascii="Courier New" w:eastAsia="仿宋_GB2312" w:hAnsi="Courier New" w:cs="Courier New"/>
      <w:sz w:val="24"/>
      <w:szCs w:val="24"/>
    </w:rPr>
  </w:style>
  <w:style w:type="character" w:customStyle="1" w:styleId="HTMLChar2">
    <w:name w:val="HTML 预设格式 Char2"/>
    <w:basedOn w:val="a0"/>
    <w:link w:val="HTML"/>
    <w:uiPriority w:val="99"/>
    <w:rsid w:val="00391F14"/>
    <w:rPr>
      <w:rFonts w:ascii="Courier New" w:hAnsi="Courier New" w:cs="Courier New"/>
      <w:kern w:val="2"/>
    </w:rPr>
  </w:style>
  <w:style w:type="paragraph" w:styleId="af1">
    <w:name w:val="Document Map"/>
    <w:basedOn w:val="a"/>
    <w:link w:val="Char7"/>
    <w:uiPriority w:val="99"/>
    <w:unhideWhenUsed/>
    <w:rsid w:val="00391F14"/>
    <w:rPr>
      <w:rFonts w:ascii="宋体" w:hAnsi="Calibri" w:cs="Times New Roman"/>
      <w:sz w:val="18"/>
      <w:szCs w:val="18"/>
    </w:rPr>
  </w:style>
  <w:style w:type="character" w:customStyle="1" w:styleId="Char12">
    <w:name w:val="文档结构图 Char1"/>
    <w:basedOn w:val="a0"/>
    <w:link w:val="af1"/>
    <w:uiPriority w:val="99"/>
    <w:rsid w:val="00391F14"/>
    <w:rPr>
      <w:rFonts w:ascii="宋体" w:eastAsia="宋体"/>
      <w:kern w:val="2"/>
      <w:sz w:val="18"/>
      <w:szCs w:val="18"/>
    </w:rPr>
  </w:style>
  <w:style w:type="paragraph" w:customStyle="1" w:styleId="7-1-">
    <w:name w:val="★表头 表7-1-居中"/>
    <w:basedOn w:val="a"/>
    <w:qFormat/>
    <w:rsid w:val="00391F14"/>
    <w:pPr>
      <w:widowControl/>
      <w:spacing w:beforeLines="50" w:afterLines="50" w:line="360" w:lineRule="auto"/>
      <w:ind w:firstLineChars="200" w:firstLine="200"/>
      <w:jc w:val="center"/>
    </w:pPr>
    <w:rPr>
      <w:rFonts w:ascii="Times New Roman" w:eastAsia="仿宋_GB2312" w:hAnsi="Times New Roman" w:cs="宋体"/>
      <w:b/>
      <w:color w:val="000000"/>
      <w:sz w:val="24"/>
      <w:szCs w:val="20"/>
    </w:rPr>
  </w:style>
  <w:style w:type="paragraph" w:customStyle="1" w:styleId="13">
    <w:name w:val="列出段落1"/>
    <w:basedOn w:val="a"/>
    <w:qFormat/>
    <w:rsid w:val="00391F14"/>
    <w:pPr>
      <w:ind w:firstLineChars="200" w:firstLine="420"/>
    </w:pPr>
    <w:rPr>
      <w:rFonts w:ascii="Times New Roman" w:eastAsia="宋体" w:hAnsi="Times New Roman" w:cs="Times New Roman"/>
      <w:kern w:val="0"/>
      <w:sz w:val="24"/>
    </w:rPr>
  </w:style>
  <w:style w:type="paragraph" w:customStyle="1" w:styleId="CharCharCharChar">
    <w:name w:val="Char Char Char Char"/>
    <w:basedOn w:val="af1"/>
    <w:rsid w:val="00391F14"/>
  </w:style>
  <w:style w:type="table" w:styleId="af4">
    <w:name w:val="Table Grid"/>
    <w:basedOn w:val="a1"/>
    <w:uiPriority w:val="59"/>
    <w:rsid w:val="00391F14"/>
    <w:rPr>
      <w:rFonts w:ascii="Calibri" w:eastAsia="宋体" w:hAnsi="Calibri"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uiPriority w:val="39"/>
    <w:rsid w:val="00391F1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rsid w:val="00391F1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无列表2"/>
    <w:next w:val="a2"/>
    <w:semiHidden/>
    <w:rsid w:val="008C7CE8"/>
  </w:style>
  <w:style w:type="paragraph" w:customStyle="1" w:styleId="Char8">
    <w:name w:val="Char"/>
    <w:basedOn w:val="a"/>
    <w:autoRedefine/>
    <w:rsid w:val="008C7CE8"/>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
    <w:name w:val="Char Char Char Char Char Char Char Char Char Char Char Char"/>
    <w:basedOn w:val="a"/>
    <w:rsid w:val="008C7CE8"/>
    <w:rPr>
      <w:rFonts w:ascii="宋体" w:eastAsia="宋体" w:hAnsi="宋体" w:cs="Courier New"/>
      <w:sz w:val="32"/>
      <w:szCs w:val="32"/>
    </w:rPr>
  </w:style>
  <w:style w:type="paragraph" w:customStyle="1" w:styleId="Char9">
    <w:name w:val="Char"/>
    <w:basedOn w:val="a"/>
    <w:rsid w:val="008C7CE8"/>
    <w:rPr>
      <w:rFonts w:ascii="宋体" w:eastAsia="宋体" w:hAnsi="宋体" w:cs="Courier New"/>
      <w:sz w:val="32"/>
      <w:szCs w:val="32"/>
    </w:rPr>
  </w:style>
  <w:style w:type="numbering" w:customStyle="1" w:styleId="110">
    <w:name w:val="无列表11"/>
    <w:next w:val="a2"/>
    <w:uiPriority w:val="99"/>
    <w:semiHidden/>
    <w:unhideWhenUsed/>
    <w:rsid w:val="008C7CE8"/>
  </w:style>
  <w:style w:type="character" w:customStyle="1" w:styleId="Char">
    <w:name w:val="批注文字 Char"/>
    <w:basedOn w:val="a0"/>
    <w:link w:val="a3"/>
    <w:uiPriority w:val="99"/>
    <w:rsid w:val="008C7CE8"/>
    <w:rPr>
      <w:kern w:val="2"/>
      <w:sz w:val="21"/>
      <w:szCs w:val="22"/>
    </w:rPr>
  </w:style>
  <w:style w:type="numbering" w:customStyle="1" w:styleId="111">
    <w:name w:val="无列表111"/>
    <w:next w:val="a2"/>
    <w:uiPriority w:val="99"/>
    <w:semiHidden/>
    <w:unhideWhenUsed/>
    <w:rsid w:val="008C7CE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D7FF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47F0E-C103-4D4B-B24E-9EFD2D08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38</Pages>
  <Words>2123</Words>
  <Characters>12104</Characters>
  <Application>Microsoft Office Word</Application>
  <DocSecurity>8</DocSecurity>
  <Lines>100</Lines>
  <Paragraphs>28</Paragraphs>
  <ScaleCrop>false</ScaleCrop>
  <Company/>
  <LinksUpToDate>false</LinksUpToDate>
  <CharactersWithSpaces>14199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刘文涛</cp:lastModifiedBy>
  <cp:revision>26</cp:revision>
  <cp:lastPrinted>2020-10-19T08:43:00Z</cp:lastPrinted>
  <dcterms:created xsi:type="dcterms:W3CDTF">2021-04-19T04:06:00Z</dcterms:created>
  <dcterms:modified xsi:type="dcterms:W3CDTF">2021-04-20T08:39:00Z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