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8AAA8D1">
      <w:pPr>
        <w:widowControl w:val="0"/>
        <w:spacing w:line="360" w:lineRule="auto"/>
        <w:ind w:firstLine="480" w:firstLineChars="200"/>
        <w:jc w:val="both"/>
        <w:rPr>
          <w:rFonts w:hint="eastAsia" w:ascii="Times New Roman" w:hAnsi="Times New Roman" w:cs="Times New Roman"/>
          <w:kern w:val="2"/>
          <w:szCs w:val="22"/>
        </w:rPr>
      </w:pPr>
    </w:p>
    <w:p w14:paraId="561B4572">
      <w:pPr>
        <w:widowControl w:val="0"/>
        <w:spacing w:line="360" w:lineRule="auto"/>
        <w:ind w:firstLine="480" w:firstLineChars="200"/>
        <w:jc w:val="both"/>
        <w:rPr>
          <w:rFonts w:ascii="Times New Roman" w:hAnsi="Times New Roman" w:cs="Times New Roman"/>
          <w:kern w:val="2"/>
          <w:szCs w:val="22"/>
        </w:rPr>
      </w:pPr>
    </w:p>
    <w:p w14:paraId="6F44195A">
      <w:pPr>
        <w:widowControl w:val="0"/>
        <w:spacing w:line="360" w:lineRule="auto"/>
        <w:ind w:firstLine="480" w:firstLineChars="200"/>
        <w:jc w:val="both"/>
        <w:rPr>
          <w:rFonts w:ascii="Times New Roman" w:hAnsi="Times New Roman" w:cs="Times New Roman"/>
          <w:kern w:val="2"/>
          <w:szCs w:val="22"/>
        </w:rPr>
      </w:pPr>
    </w:p>
    <w:p w14:paraId="228D83F7">
      <w:pPr>
        <w:adjustRightInd w:val="0"/>
        <w:snapToGrid w:val="0"/>
        <w:spacing w:line="360" w:lineRule="auto"/>
        <w:jc w:val="center"/>
        <w:rPr>
          <w:rFonts w:ascii="方正小标宋简体" w:hAnsi="Times New Roman" w:eastAsia="方正小标宋简体" w:cs="Times New Roman"/>
          <w:sz w:val="52"/>
          <w:szCs w:val="52"/>
        </w:rPr>
      </w:pPr>
      <w:r>
        <w:rPr>
          <w:rFonts w:hint="eastAsia" w:ascii="方正小标宋简体" w:hAnsi="Times New Roman" w:eastAsia="方正小标宋简体" w:cs="Times New Roman"/>
          <w:sz w:val="52"/>
          <w:szCs w:val="52"/>
        </w:rPr>
        <w:t>北京市朝阳区财政支出项目</w:t>
      </w:r>
    </w:p>
    <w:p w14:paraId="2A0C4E5C">
      <w:pPr>
        <w:adjustRightInd w:val="0"/>
        <w:snapToGrid w:val="0"/>
        <w:spacing w:line="360" w:lineRule="auto"/>
        <w:jc w:val="center"/>
        <w:rPr>
          <w:rFonts w:ascii="Times New Roman" w:hAnsi="Times New Roman" w:eastAsia="等线" w:cs="Times New Roman"/>
          <w:b/>
          <w:bCs/>
          <w:sz w:val="52"/>
          <w:szCs w:val="52"/>
        </w:rPr>
      </w:pPr>
      <w:r>
        <w:rPr>
          <w:rFonts w:hint="eastAsia" w:ascii="方正小标宋简体" w:hAnsi="Times New Roman" w:eastAsia="方正小标宋简体" w:cs="Times New Roman"/>
          <w:sz w:val="52"/>
          <w:szCs w:val="52"/>
        </w:rPr>
        <w:t>绩效评价报告</w:t>
      </w:r>
    </w:p>
    <w:p w14:paraId="3526D8AB">
      <w:pPr>
        <w:widowControl w:val="0"/>
        <w:spacing w:line="360" w:lineRule="auto"/>
        <w:ind w:firstLine="480" w:firstLineChars="200"/>
        <w:jc w:val="both"/>
        <w:rPr>
          <w:rFonts w:ascii="Times New Roman" w:hAnsi="Times New Roman" w:cs="Times New Roman"/>
          <w:kern w:val="2"/>
          <w:szCs w:val="22"/>
        </w:rPr>
      </w:pPr>
    </w:p>
    <w:p w14:paraId="2E52E945">
      <w:pPr>
        <w:widowControl w:val="0"/>
        <w:spacing w:line="360" w:lineRule="auto"/>
        <w:ind w:firstLine="480" w:firstLineChars="200"/>
        <w:jc w:val="both"/>
        <w:rPr>
          <w:rFonts w:ascii="Times New Roman" w:hAnsi="Times New Roman" w:cs="Times New Roman"/>
          <w:kern w:val="2"/>
          <w:szCs w:val="22"/>
        </w:rPr>
      </w:pPr>
    </w:p>
    <w:p w14:paraId="3DCBCB0B">
      <w:pPr>
        <w:widowControl w:val="0"/>
        <w:spacing w:line="360" w:lineRule="auto"/>
        <w:ind w:firstLine="480" w:firstLineChars="200"/>
        <w:jc w:val="both"/>
        <w:rPr>
          <w:rFonts w:ascii="Times New Roman" w:hAnsi="Times New Roman" w:cs="Times New Roman"/>
          <w:kern w:val="2"/>
          <w:szCs w:val="22"/>
        </w:rPr>
      </w:pPr>
    </w:p>
    <w:p w14:paraId="4E3929B4">
      <w:pPr>
        <w:widowControl w:val="0"/>
        <w:spacing w:line="360" w:lineRule="auto"/>
        <w:ind w:firstLine="480" w:firstLineChars="200"/>
        <w:jc w:val="both"/>
        <w:rPr>
          <w:rFonts w:ascii="Times New Roman" w:hAnsi="Times New Roman" w:cs="Times New Roman"/>
          <w:kern w:val="2"/>
          <w:szCs w:val="22"/>
        </w:rPr>
      </w:pPr>
    </w:p>
    <w:p w14:paraId="0201CDE3">
      <w:pPr>
        <w:widowControl w:val="0"/>
        <w:spacing w:line="360" w:lineRule="auto"/>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项目单位：</w:t>
      </w:r>
      <w:r>
        <w:rPr>
          <w:rFonts w:ascii="Times New Roman" w:hAnsi="Times New Roman" w:eastAsia="仿宋_GB2312" w:cs="Times New Roman"/>
          <w:kern w:val="2"/>
          <w:sz w:val="32"/>
          <w:szCs w:val="32"/>
          <w:u w:val="single"/>
        </w:rPr>
        <w:t>北京市朝阳区人民政府潘家园街道办事处</w:t>
      </w:r>
    </w:p>
    <w:p w14:paraId="1A443BBC">
      <w:pPr>
        <w:widowControl w:val="0"/>
        <w:spacing w:line="360" w:lineRule="auto"/>
        <w:ind w:firstLine="2240" w:firstLineChars="700"/>
        <w:jc w:val="both"/>
        <w:rPr>
          <w:rFonts w:ascii="Times New Roman" w:hAnsi="Times New Roman" w:eastAsia="仿宋_GB2312" w:cs="Times New Roman"/>
          <w:kern w:val="2"/>
          <w:sz w:val="32"/>
          <w:szCs w:val="32"/>
          <w:u w:val="single"/>
        </w:rPr>
      </w:pPr>
      <w:r>
        <w:rPr>
          <w:rFonts w:ascii="Times New Roman" w:hAnsi="Times New Roman" w:eastAsia="仿宋_GB2312" w:cs="Times New Roman"/>
          <w:kern w:val="2"/>
          <w:sz w:val="32"/>
          <w:szCs w:val="32"/>
          <w:u w:val="single"/>
        </w:rPr>
        <w:t>北京市朝阳区人民政府小关街道办事处</w:t>
      </w:r>
    </w:p>
    <w:p w14:paraId="46B44C9A">
      <w:pPr>
        <w:widowControl w:val="0"/>
        <w:spacing w:line="360" w:lineRule="auto"/>
        <w:ind w:firstLine="2240" w:firstLineChars="700"/>
        <w:jc w:val="both"/>
        <w:rPr>
          <w:rFonts w:ascii="Times New Roman" w:hAnsi="Times New Roman" w:eastAsia="仿宋_GB2312" w:cs="Times New Roman"/>
          <w:kern w:val="2"/>
          <w:sz w:val="32"/>
          <w:szCs w:val="32"/>
          <w:u w:val="single"/>
        </w:rPr>
      </w:pPr>
      <w:r>
        <w:rPr>
          <w:rFonts w:ascii="Times New Roman" w:hAnsi="Times New Roman" w:eastAsia="仿宋_GB2312" w:cs="Times New Roman"/>
          <w:kern w:val="2"/>
          <w:sz w:val="32"/>
          <w:szCs w:val="32"/>
          <w:u w:val="single"/>
        </w:rPr>
        <w:t>北京市朝阳区东坝乡人民政府</w:t>
      </w:r>
    </w:p>
    <w:p w14:paraId="0DEB8E5C">
      <w:pPr>
        <w:widowControl w:val="0"/>
        <w:spacing w:line="360" w:lineRule="auto"/>
        <w:ind w:firstLine="2240" w:firstLineChars="700"/>
        <w:jc w:val="both"/>
        <w:rPr>
          <w:rFonts w:ascii="Times New Roman" w:hAnsi="Times New Roman" w:eastAsia="仿宋_GB2312" w:cs="Times New Roman"/>
          <w:kern w:val="2"/>
          <w:sz w:val="32"/>
          <w:szCs w:val="32"/>
          <w:u w:val="single"/>
        </w:rPr>
      </w:pPr>
      <w:r>
        <w:rPr>
          <w:rFonts w:ascii="Times New Roman" w:hAnsi="Times New Roman" w:eastAsia="仿宋_GB2312" w:cs="Times New Roman"/>
          <w:kern w:val="2"/>
          <w:sz w:val="32"/>
          <w:szCs w:val="32"/>
          <w:u w:val="single"/>
        </w:rPr>
        <w:t>北京市朝阳区王四营乡人民政府</w:t>
      </w:r>
    </w:p>
    <w:p w14:paraId="20C10DCE">
      <w:pPr>
        <w:ind w:left="2320" w:leftChars="300" w:hanging="1600" w:hangingChars="500"/>
        <w:rPr>
          <w:rFonts w:ascii="Times New Roman" w:hAnsi="Times New Roman" w:eastAsia="仿宋_GB2312" w:cs="Times New Roman"/>
          <w:sz w:val="30"/>
        </w:rPr>
      </w:pPr>
      <w:r>
        <w:rPr>
          <w:rFonts w:ascii="Times New Roman" w:hAnsi="Times New Roman" w:eastAsia="仿宋_GB2312" w:cs="Times New Roman"/>
          <w:kern w:val="2"/>
          <w:sz w:val="32"/>
          <w:szCs w:val="32"/>
        </w:rPr>
        <w:t>项目名称：</w:t>
      </w:r>
      <w:r>
        <w:rPr>
          <w:rFonts w:ascii="Times New Roman" w:hAnsi="Times New Roman" w:eastAsia="仿宋_GB2312" w:cs="Times New Roman"/>
          <w:kern w:val="2"/>
          <w:sz w:val="32"/>
          <w:szCs w:val="32"/>
          <w:u w:val="single"/>
        </w:rPr>
        <w:t>老旧小区综合整治（涉及中央直达资金  0.70亿元）</w:t>
      </w:r>
    </w:p>
    <w:p w14:paraId="293B5C06">
      <w:pPr>
        <w:widowControl w:val="0"/>
        <w:spacing w:line="360" w:lineRule="auto"/>
        <w:ind w:firstLine="640" w:firstLineChars="200"/>
        <w:jc w:val="both"/>
        <w:rPr>
          <w:rFonts w:ascii="Times New Roman" w:hAnsi="Times New Roman" w:eastAsia="仿宋_GB2312" w:cs="Times New Roman"/>
          <w:kern w:val="2"/>
          <w:sz w:val="32"/>
          <w:szCs w:val="32"/>
          <w:u w:val="single"/>
        </w:rPr>
      </w:pPr>
      <w:r>
        <w:rPr>
          <w:rFonts w:ascii="Times New Roman" w:hAnsi="Times New Roman" w:eastAsia="仿宋_GB2312" w:cs="Times New Roman"/>
          <w:sz w:val="32"/>
          <w:szCs w:val="32"/>
        </w:rPr>
        <w:t>主管部门：</w:t>
      </w:r>
      <w:r>
        <w:rPr>
          <w:rFonts w:ascii="Times New Roman" w:hAnsi="Times New Roman" w:eastAsia="仿宋_GB2312" w:cs="Times New Roman"/>
          <w:sz w:val="32"/>
          <w:szCs w:val="32"/>
          <w:u w:val="single"/>
        </w:rPr>
        <w:t>北京市朝阳区住房</w:t>
      </w:r>
      <w:r>
        <w:rPr>
          <w:rFonts w:hint="eastAsia" w:ascii="Times New Roman" w:hAnsi="Times New Roman" w:eastAsia="仿宋_GB2312" w:cs="Times New Roman"/>
          <w:sz w:val="32"/>
          <w:szCs w:val="32"/>
          <w:u w:val="single"/>
          <w:lang w:val="en-US" w:eastAsia="zh-CN"/>
        </w:rPr>
        <w:t>和</w:t>
      </w:r>
      <w:r>
        <w:rPr>
          <w:rFonts w:ascii="Times New Roman" w:hAnsi="Times New Roman" w:eastAsia="仿宋_GB2312" w:cs="Times New Roman"/>
          <w:sz w:val="32"/>
          <w:szCs w:val="32"/>
          <w:u w:val="single"/>
        </w:rPr>
        <w:t>城乡建设委员会</w:t>
      </w:r>
    </w:p>
    <w:p w14:paraId="654610E5">
      <w:pPr>
        <w:widowControl w:val="0"/>
        <w:spacing w:line="360" w:lineRule="auto"/>
        <w:ind w:firstLine="640" w:firstLineChars="200"/>
        <w:jc w:val="both"/>
        <w:rPr>
          <w:rFonts w:ascii="Times New Roman" w:hAnsi="Times New Roman" w:eastAsia="仿宋_GB2312" w:cs="Times New Roman"/>
          <w:kern w:val="2"/>
          <w:sz w:val="32"/>
          <w:szCs w:val="32"/>
          <w:u w:val="single"/>
        </w:rPr>
      </w:pPr>
      <w:r>
        <w:rPr>
          <w:rFonts w:ascii="Times New Roman" w:hAnsi="Times New Roman" w:eastAsia="仿宋_GB2312" w:cs="Times New Roman"/>
          <w:kern w:val="2"/>
          <w:sz w:val="32"/>
          <w:szCs w:val="32"/>
        </w:rPr>
        <w:t>评价机构：</w:t>
      </w:r>
      <w:r>
        <w:rPr>
          <w:rFonts w:ascii="Times New Roman" w:hAnsi="Times New Roman" w:eastAsia="仿宋_GB2312" w:cs="Times New Roman"/>
          <w:sz w:val="32"/>
          <w:szCs w:val="32"/>
          <w:u w:val="single"/>
        </w:rPr>
        <w:t>北京市朝阳区</w:t>
      </w:r>
      <w:r>
        <w:rPr>
          <w:rFonts w:ascii="Times New Roman" w:hAnsi="Times New Roman" w:eastAsia="仿宋_GB2312" w:cs="Times New Roman"/>
          <w:kern w:val="2"/>
          <w:sz w:val="32"/>
          <w:szCs w:val="32"/>
          <w:u w:val="single"/>
        </w:rPr>
        <w:t>财政局</w:t>
      </w:r>
    </w:p>
    <w:p w14:paraId="4C02FC4E">
      <w:pPr>
        <w:widowControl w:val="0"/>
        <w:snapToGrid w:val="0"/>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参与评价</w:t>
      </w:r>
    </w:p>
    <w:p w14:paraId="29961162">
      <w:pPr>
        <w:widowControl w:val="0"/>
        <w:snapToGrid w:val="0"/>
        <w:ind w:firstLine="640" w:firstLineChars="200"/>
        <w:jc w:val="both"/>
        <w:rPr>
          <w:rFonts w:ascii="Times New Roman" w:hAnsi="Times New Roman" w:eastAsia="仿宋_GB2312" w:cs="Times New Roman"/>
          <w:kern w:val="2"/>
          <w:sz w:val="32"/>
          <w:szCs w:val="32"/>
        </w:rPr>
      </w:pPr>
      <w:r>
        <w:rPr>
          <w:rFonts w:ascii="Times New Roman" w:hAnsi="Times New Roman" w:eastAsia="仿宋_GB2312" w:cs="Times New Roman"/>
          <w:kern w:val="2"/>
          <w:sz w:val="32"/>
          <w:szCs w:val="32"/>
        </w:rPr>
        <w:t>中介机构：</w:t>
      </w:r>
      <w:r>
        <w:rPr>
          <w:rFonts w:ascii="Times New Roman" w:hAnsi="Times New Roman" w:eastAsia="仿宋_GB2312" w:cs="Times New Roman"/>
          <w:kern w:val="2"/>
          <w:sz w:val="32"/>
          <w:szCs w:val="32"/>
          <w:u w:val="single"/>
        </w:rPr>
        <w:t>丹顿（北京）会计师事务所有限公司</w:t>
      </w:r>
    </w:p>
    <w:p w14:paraId="7D25964B">
      <w:pPr>
        <w:spacing w:line="360" w:lineRule="auto"/>
        <w:ind w:firstLine="640"/>
        <w:rPr>
          <w:rFonts w:ascii="Times New Roman" w:hAnsi="Times New Roman" w:eastAsia="仿宋_GB2312" w:cs="Times New Roman"/>
          <w:sz w:val="32"/>
          <w:szCs w:val="32"/>
          <w:u w:val="single"/>
        </w:rPr>
      </w:pPr>
    </w:p>
    <w:p w14:paraId="2603B635">
      <w:pPr>
        <w:jc w:val="center"/>
        <w:rPr>
          <w:rFonts w:ascii="Times New Roman" w:hAnsi="Times New Roman" w:eastAsia="黑体" w:cs="Times New Roman"/>
          <w:sz w:val="36"/>
          <w:szCs w:val="36"/>
        </w:rPr>
      </w:pPr>
      <w:r>
        <w:rPr>
          <w:rFonts w:ascii="Times New Roman" w:hAnsi="Times New Roman" w:eastAsia="黑体" w:cs="Times New Roman"/>
          <w:sz w:val="36"/>
          <w:szCs w:val="36"/>
        </w:rPr>
        <w:t>北京市朝阳区财政局</w:t>
      </w:r>
    </w:p>
    <w:p w14:paraId="7771C593">
      <w:pPr>
        <w:jc w:val="center"/>
        <w:rPr>
          <w:rFonts w:ascii="Times New Roman" w:hAnsi="Times New Roman" w:eastAsia="黑体" w:cs="Times New Roman"/>
          <w:sz w:val="36"/>
          <w:szCs w:val="36"/>
        </w:rPr>
      </w:pPr>
      <w:r>
        <w:rPr>
          <w:rFonts w:ascii="Times New Roman" w:hAnsi="Times New Roman" w:eastAsia="黑体" w:cs="Times New Roman"/>
          <w:sz w:val="36"/>
          <w:szCs w:val="36"/>
        </w:rPr>
        <w:t>二</w:t>
      </w:r>
      <w:bookmarkStart w:id="0" w:name="_Hlk46687192"/>
      <w:r>
        <w:rPr>
          <w:rFonts w:ascii="Times New Roman" w:hAnsi="Times New Roman" w:eastAsia="黑体" w:cs="Times New Roman"/>
          <w:sz w:val="36"/>
          <w:szCs w:val="36"/>
        </w:rPr>
        <w:t>〇</w:t>
      </w:r>
      <w:bookmarkEnd w:id="0"/>
      <w:r>
        <w:rPr>
          <w:rFonts w:ascii="Times New Roman" w:hAnsi="Times New Roman" w:eastAsia="黑体" w:cs="Times New Roman"/>
          <w:sz w:val="36"/>
          <w:szCs w:val="36"/>
        </w:rPr>
        <w:t>二一年一月</w:t>
      </w:r>
    </w:p>
    <w:p w14:paraId="62B58CB0">
      <w:pPr>
        <w:spacing w:line="360" w:lineRule="auto"/>
        <w:ind w:firstLine="640"/>
        <w:rPr>
          <w:rFonts w:ascii="Times New Roman" w:hAnsi="Times New Roman" w:cs="Times New Roman"/>
          <w:sz w:val="30"/>
          <w:szCs w:val="30"/>
          <w:u w:val="single"/>
        </w:rPr>
        <w:sectPr>
          <w:headerReference r:id="rId6" w:type="first"/>
          <w:footerReference r:id="rId9" w:type="first"/>
          <w:headerReference r:id="rId4" w:type="default"/>
          <w:footerReference r:id="rId7" w:type="default"/>
          <w:headerReference r:id="rId5" w:type="even"/>
          <w:footerReference r:id="rId8" w:type="even"/>
          <w:pgSz w:w="11906" w:h="16838"/>
          <w:pgMar w:top="1440" w:right="1800" w:bottom="1440" w:left="1800" w:header="851" w:footer="992" w:gutter="0"/>
          <w:cols w:space="425" w:num="1"/>
          <w:docGrid w:type="lines" w:linePitch="312" w:charSpace="0"/>
        </w:sectPr>
      </w:pPr>
    </w:p>
    <w:sdt>
      <w:sdtPr>
        <w:rPr>
          <w:rFonts w:ascii="Times New Roman" w:hAnsi="Times New Roman" w:eastAsia="仿宋_GB2312" w:cs="Times New Roman"/>
          <w:color w:val="auto"/>
          <w:kern w:val="2"/>
          <w:sz w:val="28"/>
          <w:szCs w:val="28"/>
          <w:lang w:val="zh-CN"/>
        </w:rPr>
        <w:id w:val="1813827093"/>
      </w:sdtPr>
      <w:sdtEndPr>
        <w:rPr>
          <w:rFonts w:ascii="Times New Roman" w:hAnsi="Times New Roman" w:eastAsia="仿宋_GB2312" w:cs="Times New Roman"/>
          <w:color w:val="auto"/>
          <w:kern w:val="2"/>
          <w:sz w:val="32"/>
          <w:szCs w:val="32"/>
          <w:lang w:val="zh-CN"/>
        </w:rPr>
      </w:sdtEndPr>
      <w:sdtContent>
        <w:p w14:paraId="69E3388A">
          <w:pPr>
            <w:pStyle w:val="45"/>
            <w:jc w:val="center"/>
            <w:rPr>
              <w:rFonts w:ascii="Times New Roman" w:hAnsi="Times New Roman" w:eastAsia="仿宋_GB2312" w:cs="Times New Roman"/>
              <w:b/>
              <w:color w:val="auto"/>
              <w:sz w:val="28"/>
              <w:szCs w:val="28"/>
            </w:rPr>
          </w:pPr>
          <w:r>
            <w:rPr>
              <w:rFonts w:ascii="Times New Roman" w:hAnsi="Times New Roman" w:eastAsia="仿宋_GB2312" w:cs="Times New Roman"/>
              <w:b/>
              <w:color w:val="auto"/>
              <w:sz w:val="28"/>
              <w:szCs w:val="28"/>
              <w:lang w:val="zh-CN"/>
            </w:rPr>
            <w:t>目录</w:t>
          </w:r>
        </w:p>
        <w:p w14:paraId="24B7D836">
          <w:pPr>
            <w:pStyle w:val="22"/>
            <w:tabs>
              <w:tab w:val="right" w:leader="dot" w:pos="8302"/>
            </w:tabs>
            <w:snapToGrid w:val="0"/>
            <w:spacing w:line="480" w:lineRule="atLeast"/>
            <w:ind w:left="480"/>
            <w:rPr>
              <w:rFonts w:eastAsia="仿宋_GB2312"/>
              <w:sz w:val="32"/>
              <w:szCs w:val="32"/>
            </w:rPr>
          </w:pPr>
          <w:r>
            <w:rPr>
              <w:rFonts w:eastAsia="仿宋_GB2312"/>
              <w:w w:val="95"/>
              <w:sz w:val="32"/>
              <w:szCs w:val="32"/>
            </w:rPr>
            <w:fldChar w:fldCharType="begin"/>
          </w:r>
          <w:r>
            <w:rPr>
              <w:rFonts w:eastAsia="仿宋_GB2312"/>
              <w:sz w:val="32"/>
              <w:szCs w:val="32"/>
            </w:rPr>
            <w:instrText xml:space="preserve"> TOC \o "1-3" \h \z \u </w:instrText>
          </w:r>
          <w:r>
            <w:rPr>
              <w:rFonts w:eastAsia="仿宋_GB2312"/>
              <w:w w:val="95"/>
              <w:sz w:val="32"/>
              <w:szCs w:val="32"/>
            </w:rPr>
            <w:fldChar w:fldCharType="separate"/>
          </w:r>
          <w:r>
            <w:fldChar w:fldCharType="begin"/>
          </w:r>
          <w:r>
            <w:instrText xml:space="preserve"> HYPERLINK \l "_Toc63240556" </w:instrText>
          </w:r>
          <w:r>
            <w:fldChar w:fldCharType="separate"/>
          </w:r>
          <w:r>
            <w:rPr>
              <w:rStyle w:val="29"/>
              <w:rFonts w:eastAsia="仿宋_GB2312"/>
              <w:kern w:val="44"/>
              <w:sz w:val="32"/>
              <w:szCs w:val="32"/>
            </w:rPr>
            <w:t>一、项目概述</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_Toc63240556 \h </w:instrText>
          </w:r>
          <w:r>
            <w:rPr>
              <w:rFonts w:eastAsia="仿宋_GB2312"/>
              <w:sz w:val="32"/>
              <w:szCs w:val="32"/>
            </w:rPr>
            <w:fldChar w:fldCharType="separate"/>
          </w:r>
          <w:r>
            <w:rPr>
              <w:rFonts w:eastAsia="仿宋_GB2312"/>
              <w:sz w:val="32"/>
              <w:szCs w:val="32"/>
            </w:rPr>
            <w:t>- 1 -</w:t>
          </w:r>
          <w:r>
            <w:rPr>
              <w:rFonts w:eastAsia="仿宋_GB2312"/>
              <w:sz w:val="32"/>
              <w:szCs w:val="32"/>
            </w:rPr>
            <w:fldChar w:fldCharType="end"/>
          </w:r>
          <w:r>
            <w:rPr>
              <w:rFonts w:eastAsia="仿宋_GB2312"/>
              <w:sz w:val="32"/>
              <w:szCs w:val="32"/>
            </w:rPr>
            <w:fldChar w:fldCharType="end"/>
          </w:r>
        </w:p>
        <w:p w14:paraId="3BEE5839">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"_Toc63240557" </w:instrText>
          </w:r>
          <w:r>
            <w:fldChar w:fldCharType="separate"/>
          </w:r>
          <w:r>
            <w:rPr>
              <w:rStyle w:val="29"/>
              <w:rFonts w:eastAsia="仿宋_GB2312"/>
              <w:sz w:val="32"/>
              <w:szCs w:val="32"/>
            </w:rPr>
            <w:t>（一）项目概况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_Toc63240557 \h </w:instrText>
          </w:r>
          <w:r>
            <w:rPr>
              <w:rFonts w:eastAsia="仿宋_GB2312"/>
              <w:sz w:val="32"/>
              <w:szCs w:val="32"/>
            </w:rPr>
            <w:fldChar w:fldCharType="separate"/>
          </w:r>
          <w:r>
            <w:rPr>
              <w:rFonts w:eastAsia="仿宋_GB2312"/>
              <w:sz w:val="32"/>
              <w:szCs w:val="32"/>
            </w:rPr>
            <w:t>- 2 -</w:t>
          </w:r>
          <w:r>
            <w:rPr>
              <w:rFonts w:eastAsia="仿宋_GB2312"/>
              <w:sz w:val="32"/>
              <w:szCs w:val="32"/>
            </w:rPr>
            <w:fldChar w:fldCharType="end"/>
          </w:r>
          <w:r>
            <w:rPr>
              <w:rFonts w:eastAsia="仿宋_GB2312"/>
              <w:sz w:val="32"/>
              <w:szCs w:val="32"/>
            </w:rPr>
            <w:fldChar w:fldCharType="end"/>
          </w:r>
        </w:p>
        <w:p w14:paraId="41BB5CEC">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"_Toc63240558" </w:instrText>
          </w:r>
          <w:r>
            <w:fldChar w:fldCharType="separate"/>
          </w:r>
          <w:r>
            <w:rPr>
              <w:rStyle w:val="29"/>
              <w:rFonts w:eastAsia="仿宋_GB2312"/>
              <w:sz w:val="32"/>
              <w:szCs w:val="32"/>
            </w:rPr>
            <w:t>（二）项目绩效目标</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_Toc63240558 \h </w:instrText>
          </w:r>
          <w:r>
            <w:rPr>
              <w:rFonts w:eastAsia="仿宋_GB2312"/>
              <w:sz w:val="32"/>
              <w:szCs w:val="32"/>
            </w:rPr>
            <w:fldChar w:fldCharType="separate"/>
          </w:r>
          <w:r>
            <w:rPr>
              <w:rFonts w:eastAsia="仿宋_GB2312"/>
              <w:sz w:val="32"/>
              <w:szCs w:val="32"/>
            </w:rPr>
            <w:t>- 3 -</w:t>
          </w:r>
          <w:r>
            <w:rPr>
              <w:rFonts w:eastAsia="仿宋_GB2312"/>
              <w:sz w:val="32"/>
              <w:szCs w:val="32"/>
            </w:rPr>
            <w:fldChar w:fldCharType="end"/>
          </w:r>
          <w:r>
            <w:rPr>
              <w:rFonts w:eastAsia="仿宋_GB2312"/>
              <w:sz w:val="32"/>
              <w:szCs w:val="32"/>
            </w:rPr>
            <w:fldChar w:fldCharType="end"/>
          </w:r>
        </w:p>
        <w:p w14:paraId="4BE897E2">
          <w:pPr>
            <w:pStyle w:val="22"/>
            <w:tabs>
              <w:tab w:val="right" w:leader="dot" w:pos="8302"/>
            </w:tabs>
            <w:snapToGrid w:val="0"/>
            <w:spacing w:line="480" w:lineRule="atLeast"/>
            <w:ind w:left="480"/>
            <w:rPr>
              <w:rFonts w:eastAsia="仿宋_GB2312"/>
              <w:sz w:val="32"/>
              <w:szCs w:val="32"/>
            </w:rPr>
          </w:pPr>
          <w:r>
            <w:fldChar w:fldCharType="begin"/>
          </w:r>
          <w:r>
            <w:instrText xml:space="preserve"> HYPERLINK \l "_Toc63240559" </w:instrText>
          </w:r>
          <w:r>
            <w:fldChar w:fldCharType="separate"/>
          </w:r>
          <w:r>
            <w:rPr>
              <w:rStyle w:val="29"/>
              <w:rFonts w:eastAsia="仿宋_GB2312"/>
              <w:kern w:val="44"/>
              <w:sz w:val="32"/>
              <w:szCs w:val="32"/>
            </w:rPr>
            <w:t>二、绩效评价工作开展情况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_Toc63240559 \h </w:instrText>
          </w:r>
          <w:r>
            <w:rPr>
              <w:rFonts w:eastAsia="仿宋_GB2312"/>
              <w:sz w:val="32"/>
              <w:szCs w:val="32"/>
            </w:rPr>
            <w:fldChar w:fldCharType="separate"/>
          </w:r>
          <w:r>
            <w:rPr>
              <w:rFonts w:eastAsia="仿宋_GB2312"/>
              <w:sz w:val="32"/>
              <w:szCs w:val="32"/>
            </w:rPr>
            <w:t>- 9 -</w:t>
          </w:r>
          <w:r>
            <w:rPr>
              <w:rFonts w:eastAsia="仿宋_GB2312"/>
              <w:sz w:val="32"/>
              <w:szCs w:val="32"/>
            </w:rPr>
            <w:fldChar w:fldCharType="end"/>
          </w:r>
          <w:r>
            <w:rPr>
              <w:rFonts w:eastAsia="仿宋_GB2312"/>
              <w:sz w:val="32"/>
              <w:szCs w:val="32"/>
            </w:rPr>
            <w:fldChar w:fldCharType="end"/>
          </w:r>
        </w:p>
        <w:p w14:paraId="3517A440">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"_Toc63240560" </w:instrText>
          </w:r>
          <w:r>
            <w:fldChar w:fldCharType="separate"/>
          </w:r>
          <w:r>
            <w:rPr>
              <w:rStyle w:val="29"/>
              <w:rFonts w:eastAsia="仿宋_GB2312"/>
              <w:sz w:val="32"/>
              <w:szCs w:val="32"/>
            </w:rPr>
            <w:t>（一）绩效评价目的、对象和范围</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_Toc63240560 \h </w:instrText>
          </w:r>
          <w:r>
            <w:rPr>
              <w:rFonts w:eastAsia="仿宋_GB2312"/>
              <w:sz w:val="32"/>
              <w:szCs w:val="32"/>
            </w:rPr>
            <w:fldChar w:fldCharType="separate"/>
          </w:r>
          <w:r>
            <w:rPr>
              <w:rFonts w:eastAsia="仿宋_GB2312"/>
              <w:sz w:val="32"/>
              <w:szCs w:val="32"/>
            </w:rPr>
            <w:t>- 10 -</w:t>
          </w:r>
          <w:r>
            <w:rPr>
              <w:rFonts w:eastAsia="仿宋_GB2312"/>
              <w:sz w:val="32"/>
              <w:szCs w:val="32"/>
            </w:rPr>
            <w:fldChar w:fldCharType="end"/>
          </w:r>
          <w:r>
            <w:rPr>
              <w:rFonts w:eastAsia="仿宋_GB2312"/>
              <w:sz w:val="32"/>
              <w:szCs w:val="32"/>
            </w:rPr>
            <w:fldChar w:fldCharType="end"/>
          </w:r>
        </w:p>
        <w:p w14:paraId="6704FB59">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"_Toc63240561" </w:instrText>
          </w:r>
          <w:r>
            <w:fldChar w:fldCharType="separate"/>
          </w:r>
          <w:r>
            <w:rPr>
              <w:rStyle w:val="29"/>
              <w:rFonts w:eastAsia="仿宋_GB2312"/>
              <w:sz w:val="32"/>
              <w:szCs w:val="32"/>
            </w:rPr>
            <w:t>（二）绩效评价思路及方法</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_Toc63240561 \h </w:instrText>
          </w:r>
          <w:r>
            <w:rPr>
              <w:rFonts w:eastAsia="仿宋_GB2312"/>
              <w:sz w:val="32"/>
              <w:szCs w:val="32"/>
            </w:rPr>
            <w:fldChar w:fldCharType="separate"/>
          </w:r>
          <w:r>
            <w:rPr>
              <w:rFonts w:eastAsia="仿宋_GB2312"/>
              <w:sz w:val="32"/>
              <w:szCs w:val="32"/>
            </w:rPr>
            <w:t>- 10 -</w:t>
          </w:r>
          <w:r>
            <w:rPr>
              <w:rFonts w:eastAsia="仿宋_GB2312"/>
              <w:sz w:val="32"/>
              <w:szCs w:val="32"/>
            </w:rPr>
            <w:fldChar w:fldCharType="end"/>
          </w:r>
          <w:r>
            <w:rPr>
              <w:rFonts w:eastAsia="仿宋_GB2312"/>
              <w:sz w:val="32"/>
              <w:szCs w:val="32"/>
            </w:rPr>
            <w:fldChar w:fldCharType="end"/>
          </w:r>
        </w:p>
        <w:p w14:paraId="452B65D7">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"_Toc63240562" </w:instrText>
          </w:r>
          <w:r>
            <w:fldChar w:fldCharType="separate"/>
          </w:r>
          <w:r>
            <w:rPr>
              <w:rStyle w:val="29"/>
              <w:rFonts w:eastAsia="仿宋_GB2312"/>
              <w:sz w:val="32"/>
              <w:szCs w:val="32"/>
            </w:rPr>
            <w:t>（三）绩效评价工作过程</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_Toc63240562 \h </w:instrText>
          </w:r>
          <w:r>
            <w:rPr>
              <w:rFonts w:eastAsia="仿宋_GB2312"/>
              <w:sz w:val="32"/>
              <w:szCs w:val="32"/>
            </w:rPr>
            <w:fldChar w:fldCharType="separate"/>
          </w:r>
          <w:r>
            <w:rPr>
              <w:rFonts w:eastAsia="仿宋_GB2312"/>
              <w:sz w:val="32"/>
              <w:szCs w:val="32"/>
            </w:rPr>
            <w:t>- 11 -</w:t>
          </w:r>
          <w:r>
            <w:rPr>
              <w:rFonts w:eastAsia="仿宋_GB2312"/>
              <w:sz w:val="32"/>
              <w:szCs w:val="32"/>
            </w:rPr>
            <w:fldChar w:fldCharType="end"/>
          </w:r>
          <w:r>
            <w:rPr>
              <w:rFonts w:eastAsia="仿宋_GB2312"/>
              <w:sz w:val="32"/>
              <w:szCs w:val="32"/>
            </w:rPr>
            <w:fldChar w:fldCharType="end"/>
          </w:r>
        </w:p>
        <w:p w14:paraId="2CEEC126">
          <w:pPr>
            <w:pStyle w:val="22"/>
            <w:tabs>
              <w:tab w:val="right" w:leader="dot" w:pos="8302"/>
            </w:tabs>
            <w:snapToGrid w:val="0"/>
            <w:spacing w:line="480" w:lineRule="atLeast"/>
            <w:ind w:left="480"/>
            <w:rPr>
              <w:rFonts w:eastAsia="仿宋_GB2312"/>
              <w:sz w:val="32"/>
              <w:szCs w:val="32"/>
            </w:rPr>
          </w:pPr>
          <w:r>
            <w:fldChar w:fldCharType="begin"/>
          </w:r>
          <w:r>
            <w:instrText xml:space="preserve"> HYPERLINK \l "_Toc63240563" </w:instrText>
          </w:r>
          <w:r>
            <w:fldChar w:fldCharType="separate"/>
          </w:r>
          <w:r>
            <w:rPr>
              <w:rStyle w:val="29"/>
              <w:rFonts w:eastAsia="仿宋_GB2312"/>
              <w:kern w:val="44"/>
              <w:sz w:val="32"/>
              <w:szCs w:val="32"/>
            </w:rPr>
            <w:t>三、综合评价情况及评价结论</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_Toc63240563 \h </w:instrText>
          </w:r>
          <w:r>
            <w:rPr>
              <w:rFonts w:eastAsia="仿宋_GB2312"/>
              <w:sz w:val="32"/>
              <w:szCs w:val="32"/>
            </w:rPr>
            <w:fldChar w:fldCharType="separate"/>
          </w:r>
          <w:r>
            <w:rPr>
              <w:rFonts w:eastAsia="仿宋_GB2312"/>
              <w:sz w:val="32"/>
              <w:szCs w:val="32"/>
            </w:rPr>
            <w:t>- 14 -</w:t>
          </w:r>
          <w:r>
            <w:rPr>
              <w:rFonts w:eastAsia="仿宋_GB2312"/>
              <w:sz w:val="32"/>
              <w:szCs w:val="32"/>
            </w:rPr>
            <w:fldChar w:fldCharType="end"/>
          </w:r>
          <w:r>
            <w:rPr>
              <w:rFonts w:eastAsia="仿宋_GB2312"/>
              <w:sz w:val="32"/>
              <w:szCs w:val="32"/>
            </w:rPr>
            <w:fldChar w:fldCharType="end"/>
          </w:r>
        </w:p>
        <w:p w14:paraId="5E7492B0">
          <w:pPr>
            <w:pStyle w:val="22"/>
            <w:tabs>
              <w:tab w:val="right" w:leader="dot" w:pos="8302"/>
            </w:tabs>
            <w:snapToGrid w:val="0"/>
            <w:spacing w:line="480" w:lineRule="atLeast"/>
            <w:ind w:left="480"/>
            <w:rPr>
              <w:rFonts w:eastAsia="仿宋_GB2312"/>
              <w:sz w:val="32"/>
              <w:szCs w:val="32"/>
            </w:rPr>
          </w:pPr>
          <w:r>
            <w:fldChar w:fldCharType="begin"/>
          </w:r>
          <w:r>
            <w:instrText xml:space="preserve"> HYPERLINK \l "_Toc63240564" </w:instrText>
          </w:r>
          <w:r>
            <w:fldChar w:fldCharType="separate"/>
          </w:r>
          <w:r>
            <w:rPr>
              <w:rStyle w:val="29"/>
              <w:rFonts w:eastAsia="仿宋_GB2312"/>
              <w:kern w:val="44"/>
              <w:sz w:val="32"/>
              <w:szCs w:val="32"/>
            </w:rPr>
            <w:t>四、绩效评价指标分析</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_Toc63240564 \h </w:instrText>
          </w:r>
          <w:r>
            <w:rPr>
              <w:rFonts w:eastAsia="仿宋_GB2312"/>
              <w:sz w:val="32"/>
              <w:szCs w:val="32"/>
            </w:rPr>
            <w:fldChar w:fldCharType="separate"/>
          </w:r>
          <w:r>
            <w:rPr>
              <w:rFonts w:eastAsia="仿宋_GB2312"/>
              <w:sz w:val="32"/>
              <w:szCs w:val="32"/>
            </w:rPr>
            <w:t>- 15 -</w:t>
          </w:r>
          <w:r>
            <w:rPr>
              <w:rFonts w:eastAsia="仿宋_GB2312"/>
              <w:sz w:val="32"/>
              <w:szCs w:val="32"/>
            </w:rPr>
            <w:fldChar w:fldCharType="end"/>
          </w:r>
          <w:r>
            <w:rPr>
              <w:rFonts w:eastAsia="仿宋_GB2312"/>
              <w:sz w:val="32"/>
              <w:szCs w:val="32"/>
            </w:rPr>
            <w:fldChar w:fldCharType="end"/>
          </w:r>
        </w:p>
        <w:p w14:paraId="392C5982">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"_Toc63240565" </w:instrText>
          </w:r>
          <w:r>
            <w:fldChar w:fldCharType="separate"/>
          </w:r>
          <w:r>
            <w:rPr>
              <w:rStyle w:val="29"/>
              <w:rFonts w:eastAsia="仿宋_GB2312"/>
              <w:sz w:val="32"/>
              <w:szCs w:val="32"/>
            </w:rPr>
            <w:t>（一）项目决策情况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_Toc63240565 \h </w:instrText>
          </w:r>
          <w:r>
            <w:rPr>
              <w:rFonts w:eastAsia="仿宋_GB2312"/>
              <w:sz w:val="32"/>
              <w:szCs w:val="32"/>
            </w:rPr>
            <w:fldChar w:fldCharType="separate"/>
          </w:r>
          <w:r>
            <w:rPr>
              <w:rFonts w:eastAsia="仿宋_GB2312"/>
              <w:sz w:val="32"/>
              <w:szCs w:val="32"/>
            </w:rPr>
            <w:t>- 15 -</w:t>
          </w:r>
          <w:r>
            <w:rPr>
              <w:rFonts w:eastAsia="仿宋_GB2312"/>
              <w:sz w:val="32"/>
              <w:szCs w:val="32"/>
            </w:rPr>
            <w:fldChar w:fldCharType="end"/>
          </w:r>
          <w:r>
            <w:rPr>
              <w:rFonts w:eastAsia="仿宋_GB2312"/>
              <w:sz w:val="32"/>
              <w:szCs w:val="32"/>
            </w:rPr>
            <w:fldChar w:fldCharType="end"/>
          </w:r>
        </w:p>
        <w:p w14:paraId="75729575">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"_Toc63240566" </w:instrText>
          </w:r>
          <w:r>
            <w:fldChar w:fldCharType="separate"/>
          </w:r>
          <w:r>
            <w:rPr>
              <w:rStyle w:val="29"/>
              <w:rFonts w:eastAsia="仿宋_GB2312"/>
              <w:sz w:val="32"/>
              <w:szCs w:val="32"/>
            </w:rPr>
            <w:t>（二）项目过程情况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_Toc63240566 \h </w:instrText>
          </w:r>
          <w:r>
            <w:rPr>
              <w:rFonts w:eastAsia="仿宋_GB2312"/>
              <w:sz w:val="32"/>
              <w:szCs w:val="32"/>
            </w:rPr>
            <w:fldChar w:fldCharType="separate"/>
          </w:r>
          <w:r>
            <w:rPr>
              <w:rFonts w:eastAsia="仿宋_GB2312"/>
              <w:sz w:val="32"/>
              <w:szCs w:val="32"/>
            </w:rPr>
            <w:t>- 17 -</w:t>
          </w:r>
          <w:r>
            <w:rPr>
              <w:rFonts w:eastAsia="仿宋_GB2312"/>
              <w:sz w:val="32"/>
              <w:szCs w:val="32"/>
            </w:rPr>
            <w:fldChar w:fldCharType="end"/>
          </w:r>
          <w:r>
            <w:rPr>
              <w:rFonts w:eastAsia="仿宋_GB2312"/>
              <w:sz w:val="32"/>
              <w:szCs w:val="32"/>
            </w:rPr>
            <w:fldChar w:fldCharType="end"/>
          </w:r>
        </w:p>
        <w:p w14:paraId="47DCA369">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"_Toc63240567" </w:instrText>
          </w:r>
          <w:r>
            <w:fldChar w:fldCharType="separate"/>
          </w:r>
          <w:r>
            <w:rPr>
              <w:rStyle w:val="29"/>
              <w:rFonts w:eastAsia="仿宋_GB2312"/>
              <w:sz w:val="32"/>
              <w:szCs w:val="32"/>
            </w:rPr>
            <w:t>（三）项目产出情况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_Toc63240567 \h </w:instrText>
          </w:r>
          <w:r>
            <w:rPr>
              <w:rFonts w:eastAsia="仿宋_GB2312"/>
              <w:sz w:val="32"/>
              <w:szCs w:val="32"/>
            </w:rPr>
            <w:fldChar w:fldCharType="separate"/>
          </w:r>
          <w:r>
            <w:rPr>
              <w:rFonts w:eastAsia="仿宋_GB2312"/>
              <w:sz w:val="32"/>
              <w:szCs w:val="32"/>
            </w:rPr>
            <w:t>- 25 -</w:t>
          </w:r>
          <w:r>
            <w:rPr>
              <w:rFonts w:eastAsia="仿宋_GB2312"/>
              <w:sz w:val="32"/>
              <w:szCs w:val="32"/>
            </w:rPr>
            <w:fldChar w:fldCharType="end"/>
          </w:r>
          <w:r>
            <w:rPr>
              <w:rFonts w:eastAsia="仿宋_GB2312"/>
              <w:sz w:val="32"/>
              <w:szCs w:val="32"/>
            </w:rPr>
            <w:fldChar w:fldCharType="end"/>
          </w:r>
        </w:p>
        <w:p w14:paraId="7675E15C">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"_Toc63240568" </w:instrText>
          </w:r>
          <w:r>
            <w:fldChar w:fldCharType="separate"/>
          </w:r>
          <w:r>
            <w:rPr>
              <w:rStyle w:val="29"/>
              <w:rFonts w:eastAsia="仿宋_GB2312"/>
              <w:sz w:val="32"/>
              <w:szCs w:val="32"/>
            </w:rPr>
            <w:t>（四）项目效益情况</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_Toc63240568 \h </w:instrText>
          </w:r>
          <w:r>
            <w:rPr>
              <w:rFonts w:eastAsia="仿宋_GB2312"/>
              <w:sz w:val="32"/>
              <w:szCs w:val="32"/>
            </w:rPr>
            <w:fldChar w:fldCharType="separate"/>
          </w:r>
          <w:r>
            <w:rPr>
              <w:rFonts w:eastAsia="仿宋_GB2312"/>
              <w:sz w:val="32"/>
              <w:szCs w:val="32"/>
            </w:rPr>
            <w:t>- 26 -</w:t>
          </w:r>
          <w:r>
            <w:rPr>
              <w:rFonts w:eastAsia="仿宋_GB2312"/>
              <w:sz w:val="32"/>
              <w:szCs w:val="32"/>
            </w:rPr>
            <w:fldChar w:fldCharType="end"/>
          </w:r>
          <w:r>
            <w:rPr>
              <w:rFonts w:eastAsia="仿宋_GB2312"/>
              <w:sz w:val="32"/>
              <w:szCs w:val="32"/>
            </w:rPr>
            <w:fldChar w:fldCharType="end"/>
          </w:r>
        </w:p>
        <w:p w14:paraId="23538E0B">
          <w:pPr>
            <w:pStyle w:val="22"/>
            <w:tabs>
              <w:tab w:val="right" w:leader="dot" w:pos="8302"/>
            </w:tabs>
            <w:snapToGrid w:val="0"/>
            <w:spacing w:line="480" w:lineRule="atLeast"/>
            <w:ind w:left="480"/>
            <w:rPr>
              <w:rFonts w:eastAsia="仿宋_GB2312"/>
              <w:sz w:val="32"/>
              <w:szCs w:val="32"/>
            </w:rPr>
          </w:pPr>
          <w:r>
            <w:fldChar w:fldCharType="begin"/>
          </w:r>
          <w:r>
            <w:instrText xml:space="preserve"> HYPERLINK \l "_Toc63240569" </w:instrText>
          </w:r>
          <w:r>
            <w:fldChar w:fldCharType="separate"/>
          </w:r>
          <w:r>
            <w:rPr>
              <w:rStyle w:val="29"/>
              <w:rFonts w:eastAsia="仿宋_GB2312"/>
              <w:kern w:val="44"/>
              <w:sz w:val="32"/>
              <w:szCs w:val="32"/>
            </w:rPr>
            <w:t>五、主要经验及做法、存在的问题及原因分析</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_Toc63240569 \h </w:instrText>
          </w:r>
          <w:r>
            <w:rPr>
              <w:rFonts w:eastAsia="仿宋_GB2312"/>
              <w:sz w:val="32"/>
              <w:szCs w:val="32"/>
            </w:rPr>
            <w:fldChar w:fldCharType="separate"/>
          </w:r>
          <w:r>
            <w:rPr>
              <w:rFonts w:eastAsia="仿宋_GB2312"/>
              <w:sz w:val="32"/>
              <w:szCs w:val="32"/>
            </w:rPr>
            <w:t>- 27 -</w:t>
          </w:r>
          <w:r>
            <w:rPr>
              <w:rFonts w:eastAsia="仿宋_GB2312"/>
              <w:sz w:val="32"/>
              <w:szCs w:val="32"/>
            </w:rPr>
            <w:fldChar w:fldCharType="end"/>
          </w:r>
          <w:r>
            <w:rPr>
              <w:rFonts w:eastAsia="仿宋_GB2312"/>
              <w:sz w:val="32"/>
              <w:szCs w:val="32"/>
            </w:rPr>
            <w:fldChar w:fldCharType="end"/>
          </w:r>
        </w:p>
        <w:p w14:paraId="577D0D24">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"_Toc63240570" </w:instrText>
          </w:r>
          <w:r>
            <w:fldChar w:fldCharType="separate"/>
          </w:r>
          <w:r>
            <w:rPr>
              <w:rStyle w:val="29"/>
              <w:rFonts w:eastAsia="仿宋_GB2312"/>
              <w:smallCaps/>
              <w:sz w:val="32"/>
              <w:szCs w:val="32"/>
            </w:rPr>
            <w:t>（一）项目决策方面的问题</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_Toc63240570 \h </w:instrText>
          </w:r>
          <w:r>
            <w:rPr>
              <w:rFonts w:eastAsia="仿宋_GB2312"/>
              <w:sz w:val="32"/>
              <w:szCs w:val="32"/>
            </w:rPr>
            <w:fldChar w:fldCharType="separate"/>
          </w:r>
          <w:r>
            <w:rPr>
              <w:rFonts w:eastAsia="仿宋_GB2312"/>
              <w:sz w:val="32"/>
              <w:szCs w:val="32"/>
            </w:rPr>
            <w:t>- 27 -</w:t>
          </w:r>
          <w:r>
            <w:rPr>
              <w:rFonts w:eastAsia="仿宋_GB2312"/>
              <w:sz w:val="32"/>
              <w:szCs w:val="32"/>
            </w:rPr>
            <w:fldChar w:fldCharType="end"/>
          </w:r>
          <w:r>
            <w:rPr>
              <w:rFonts w:eastAsia="仿宋_GB2312"/>
              <w:sz w:val="32"/>
              <w:szCs w:val="32"/>
            </w:rPr>
            <w:fldChar w:fldCharType="end"/>
          </w:r>
        </w:p>
        <w:p w14:paraId="736E136A">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"_Toc63240571" </w:instrText>
          </w:r>
          <w:r>
            <w:fldChar w:fldCharType="separate"/>
          </w:r>
          <w:r>
            <w:rPr>
              <w:rStyle w:val="29"/>
              <w:rFonts w:eastAsia="仿宋_GB2312"/>
              <w:smallCaps/>
              <w:sz w:val="32"/>
              <w:szCs w:val="32"/>
            </w:rPr>
            <w:t>（二）项目过程方面的问题</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_Toc63240571 \h </w:instrText>
          </w:r>
          <w:r>
            <w:rPr>
              <w:rFonts w:eastAsia="仿宋_GB2312"/>
              <w:sz w:val="32"/>
              <w:szCs w:val="32"/>
            </w:rPr>
            <w:fldChar w:fldCharType="separate"/>
          </w:r>
          <w:r>
            <w:rPr>
              <w:rFonts w:eastAsia="仿宋_GB2312"/>
              <w:sz w:val="32"/>
              <w:szCs w:val="32"/>
            </w:rPr>
            <w:t>- 27 -</w:t>
          </w:r>
          <w:r>
            <w:rPr>
              <w:rFonts w:eastAsia="仿宋_GB2312"/>
              <w:sz w:val="32"/>
              <w:szCs w:val="32"/>
            </w:rPr>
            <w:fldChar w:fldCharType="end"/>
          </w:r>
          <w:r>
            <w:rPr>
              <w:rFonts w:eastAsia="仿宋_GB2312"/>
              <w:sz w:val="32"/>
              <w:szCs w:val="32"/>
            </w:rPr>
            <w:fldChar w:fldCharType="end"/>
          </w:r>
        </w:p>
        <w:p w14:paraId="60EBB494">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"_Toc63240572" </w:instrText>
          </w:r>
          <w:r>
            <w:fldChar w:fldCharType="separate"/>
          </w:r>
          <w:r>
            <w:rPr>
              <w:rStyle w:val="29"/>
              <w:rFonts w:eastAsia="仿宋_GB2312"/>
              <w:smallCaps/>
              <w:sz w:val="32"/>
              <w:szCs w:val="32"/>
            </w:rPr>
            <w:t>（三）项目产出及效益方面的问题</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_Toc63240572 \h </w:instrText>
          </w:r>
          <w:r>
            <w:rPr>
              <w:rFonts w:eastAsia="仿宋_GB2312"/>
              <w:sz w:val="32"/>
              <w:szCs w:val="32"/>
            </w:rPr>
            <w:fldChar w:fldCharType="separate"/>
          </w:r>
          <w:r>
            <w:rPr>
              <w:rFonts w:eastAsia="仿宋_GB2312"/>
              <w:sz w:val="32"/>
              <w:szCs w:val="32"/>
            </w:rPr>
            <w:t>- 28 -</w:t>
          </w:r>
          <w:r>
            <w:rPr>
              <w:rFonts w:eastAsia="仿宋_GB2312"/>
              <w:sz w:val="32"/>
              <w:szCs w:val="32"/>
            </w:rPr>
            <w:fldChar w:fldCharType="end"/>
          </w:r>
          <w:r>
            <w:rPr>
              <w:rFonts w:eastAsia="仿宋_GB2312"/>
              <w:sz w:val="32"/>
              <w:szCs w:val="32"/>
            </w:rPr>
            <w:fldChar w:fldCharType="end"/>
          </w:r>
        </w:p>
        <w:p w14:paraId="4D7B8155">
          <w:pPr>
            <w:pStyle w:val="22"/>
            <w:tabs>
              <w:tab w:val="right" w:leader="dot" w:pos="8302"/>
            </w:tabs>
            <w:snapToGrid w:val="0"/>
            <w:spacing w:line="480" w:lineRule="atLeast"/>
            <w:ind w:left="480"/>
            <w:rPr>
              <w:rFonts w:eastAsia="仿宋_GB2312"/>
              <w:sz w:val="32"/>
              <w:szCs w:val="32"/>
            </w:rPr>
          </w:pPr>
          <w:r>
            <w:fldChar w:fldCharType="begin"/>
          </w:r>
          <w:r>
            <w:instrText xml:space="preserve"> HYPERLINK \l "_Toc63240573" </w:instrText>
          </w:r>
          <w:r>
            <w:fldChar w:fldCharType="separate"/>
          </w:r>
          <w:r>
            <w:rPr>
              <w:rStyle w:val="29"/>
              <w:rFonts w:eastAsia="仿宋_GB2312"/>
              <w:sz w:val="32"/>
              <w:szCs w:val="32"/>
            </w:rPr>
            <w:t>六、有关建议</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_Toc63240573 \h </w:instrText>
          </w:r>
          <w:r>
            <w:rPr>
              <w:rFonts w:eastAsia="仿宋_GB2312"/>
              <w:sz w:val="32"/>
              <w:szCs w:val="32"/>
            </w:rPr>
            <w:fldChar w:fldCharType="separate"/>
          </w:r>
          <w:r>
            <w:rPr>
              <w:rFonts w:eastAsia="仿宋_GB2312"/>
              <w:sz w:val="32"/>
              <w:szCs w:val="32"/>
            </w:rPr>
            <w:t>- 28 -</w:t>
          </w:r>
          <w:r>
            <w:rPr>
              <w:rFonts w:eastAsia="仿宋_GB2312"/>
              <w:sz w:val="32"/>
              <w:szCs w:val="32"/>
            </w:rPr>
            <w:fldChar w:fldCharType="end"/>
          </w:r>
          <w:r>
            <w:rPr>
              <w:rFonts w:eastAsia="仿宋_GB2312"/>
              <w:sz w:val="32"/>
              <w:szCs w:val="32"/>
            </w:rPr>
            <w:fldChar w:fldCharType="end"/>
          </w:r>
        </w:p>
        <w:p w14:paraId="161D857B">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"_Toc63240574" </w:instrText>
          </w:r>
          <w:r>
            <w:fldChar w:fldCharType="separate"/>
          </w:r>
          <w:r>
            <w:rPr>
              <w:rStyle w:val="29"/>
              <w:rFonts w:eastAsia="仿宋_GB2312"/>
              <w:sz w:val="32"/>
              <w:szCs w:val="32"/>
            </w:rPr>
            <w:t>（一）项目决策方面的建议</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_Toc63240574 \h </w:instrText>
          </w:r>
          <w:r>
            <w:rPr>
              <w:rFonts w:eastAsia="仿宋_GB2312"/>
              <w:sz w:val="32"/>
              <w:szCs w:val="32"/>
            </w:rPr>
            <w:fldChar w:fldCharType="separate"/>
          </w:r>
          <w:r>
            <w:rPr>
              <w:rFonts w:eastAsia="仿宋_GB2312"/>
              <w:sz w:val="32"/>
              <w:szCs w:val="32"/>
            </w:rPr>
            <w:t>- 28 -</w:t>
          </w:r>
          <w:r>
            <w:rPr>
              <w:rFonts w:eastAsia="仿宋_GB2312"/>
              <w:sz w:val="32"/>
              <w:szCs w:val="32"/>
            </w:rPr>
            <w:fldChar w:fldCharType="end"/>
          </w:r>
          <w:r>
            <w:rPr>
              <w:rFonts w:eastAsia="仿宋_GB2312"/>
              <w:sz w:val="32"/>
              <w:szCs w:val="32"/>
            </w:rPr>
            <w:fldChar w:fldCharType="end"/>
          </w:r>
        </w:p>
        <w:p w14:paraId="05966CDF">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"_Toc63240575" </w:instrText>
          </w:r>
          <w:r>
            <w:fldChar w:fldCharType="separate"/>
          </w:r>
          <w:r>
            <w:rPr>
              <w:rStyle w:val="29"/>
              <w:rFonts w:eastAsia="仿宋_GB2312"/>
              <w:sz w:val="32"/>
              <w:szCs w:val="32"/>
            </w:rPr>
            <w:t>（二）项目管理方面的建议</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_Toc63240575 \h </w:instrText>
          </w:r>
          <w:r>
            <w:rPr>
              <w:rFonts w:eastAsia="仿宋_GB2312"/>
              <w:sz w:val="32"/>
              <w:szCs w:val="32"/>
            </w:rPr>
            <w:fldChar w:fldCharType="separate"/>
          </w:r>
          <w:r>
            <w:rPr>
              <w:rFonts w:eastAsia="仿宋_GB2312"/>
              <w:sz w:val="32"/>
              <w:szCs w:val="32"/>
            </w:rPr>
            <w:t>- 28 -</w:t>
          </w:r>
          <w:r>
            <w:rPr>
              <w:rFonts w:eastAsia="仿宋_GB2312"/>
              <w:sz w:val="32"/>
              <w:szCs w:val="32"/>
            </w:rPr>
            <w:fldChar w:fldCharType="end"/>
          </w:r>
          <w:r>
            <w:rPr>
              <w:rFonts w:eastAsia="仿宋_GB2312"/>
              <w:sz w:val="32"/>
              <w:szCs w:val="32"/>
            </w:rPr>
            <w:fldChar w:fldCharType="end"/>
          </w:r>
        </w:p>
        <w:p w14:paraId="76DB486D">
          <w:pPr>
            <w:pStyle w:val="11"/>
            <w:tabs>
              <w:tab w:val="right" w:leader="dot" w:pos="8302"/>
            </w:tabs>
            <w:snapToGrid w:val="0"/>
            <w:spacing w:line="480" w:lineRule="atLeast"/>
            <w:ind w:left="960"/>
            <w:rPr>
              <w:rFonts w:eastAsia="仿宋_GB2312"/>
              <w:sz w:val="32"/>
              <w:szCs w:val="32"/>
            </w:rPr>
          </w:pPr>
          <w:r>
            <w:fldChar w:fldCharType="begin"/>
          </w:r>
          <w:r>
            <w:instrText xml:space="preserve"> HYPERLINK \l "_Toc63240576" </w:instrText>
          </w:r>
          <w:r>
            <w:fldChar w:fldCharType="separate"/>
          </w:r>
          <w:r>
            <w:rPr>
              <w:rStyle w:val="29"/>
              <w:rFonts w:eastAsia="仿宋_GB2312"/>
              <w:sz w:val="32"/>
              <w:szCs w:val="32"/>
            </w:rPr>
            <w:t>（三）</w:t>
          </w:r>
          <w:r>
            <w:rPr>
              <w:rStyle w:val="29"/>
              <w:rFonts w:eastAsia="仿宋_GB2312"/>
              <w:smallCaps/>
              <w:sz w:val="32"/>
              <w:szCs w:val="32"/>
            </w:rPr>
            <w:t>项目产出及效益方面</w:t>
          </w:r>
          <w:r>
            <w:rPr>
              <w:rStyle w:val="29"/>
              <w:rFonts w:eastAsia="仿宋_GB2312"/>
              <w:sz w:val="32"/>
              <w:szCs w:val="32"/>
            </w:rPr>
            <w:t>的建议</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_Toc63240576 \h </w:instrText>
          </w:r>
          <w:r>
            <w:rPr>
              <w:rFonts w:eastAsia="仿宋_GB2312"/>
              <w:sz w:val="32"/>
              <w:szCs w:val="32"/>
            </w:rPr>
            <w:fldChar w:fldCharType="separate"/>
          </w:r>
          <w:r>
            <w:rPr>
              <w:rFonts w:eastAsia="仿宋_GB2312"/>
              <w:sz w:val="32"/>
              <w:szCs w:val="32"/>
            </w:rPr>
            <w:t>- 29 -</w:t>
          </w:r>
          <w:r>
            <w:rPr>
              <w:rFonts w:eastAsia="仿宋_GB2312"/>
              <w:sz w:val="32"/>
              <w:szCs w:val="32"/>
            </w:rPr>
            <w:fldChar w:fldCharType="end"/>
          </w:r>
          <w:r>
            <w:rPr>
              <w:rFonts w:eastAsia="仿宋_GB2312"/>
              <w:sz w:val="32"/>
              <w:szCs w:val="32"/>
            </w:rPr>
            <w:fldChar w:fldCharType="end"/>
          </w:r>
        </w:p>
        <w:p w14:paraId="55767E40">
          <w:pPr>
            <w:pStyle w:val="22"/>
            <w:tabs>
              <w:tab w:val="right" w:leader="dot" w:pos="8302"/>
            </w:tabs>
            <w:snapToGrid w:val="0"/>
            <w:spacing w:line="480" w:lineRule="atLeast"/>
            <w:ind w:left="480"/>
            <w:rPr>
              <w:rFonts w:eastAsia="仿宋_GB2312"/>
              <w:sz w:val="32"/>
              <w:szCs w:val="32"/>
            </w:rPr>
          </w:pPr>
          <w:r>
            <w:fldChar w:fldCharType="begin"/>
          </w:r>
          <w:r>
            <w:instrText xml:space="preserve"> HYPERLINK \l "_Toc63240577" </w:instrText>
          </w:r>
          <w:r>
            <w:fldChar w:fldCharType="separate"/>
          </w:r>
          <w:r>
            <w:rPr>
              <w:rStyle w:val="29"/>
              <w:rFonts w:eastAsia="仿宋_GB2312"/>
              <w:sz w:val="32"/>
              <w:szCs w:val="32"/>
            </w:rPr>
            <w:t>七、附件</w:t>
          </w:r>
          <w:r>
            <w:rPr>
              <w:rFonts w:eastAsia="仿宋_GB2312"/>
              <w:sz w:val="32"/>
              <w:szCs w:val="32"/>
            </w:rPr>
            <w:tab/>
          </w:r>
          <w:r>
            <w:rPr>
              <w:rFonts w:eastAsia="仿宋_GB2312"/>
              <w:sz w:val="32"/>
              <w:szCs w:val="32"/>
            </w:rPr>
            <w:fldChar w:fldCharType="begin"/>
          </w:r>
          <w:r>
            <w:rPr>
              <w:rFonts w:eastAsia="仿宋_GB2312"/>
              <w:sz w:val="32"/>
              <w:szCs w:val="32"/>
            </w:rPr>
            <w:instrText xml:space="preserve"> PAGEREF _Toc63240577 \h </w:instrText>
          </w:r>
          <w:r>
            <w:rPr>
              <w:rFonts w:eastAsia="仿宋_GB2312"/>
              <w:sz w:val="32"/>
              <w:szCs w:val="32"/>
            </w:rPr>
            <w:fldChar w:fldCharType="separate"/>
          </w:r>
          <w:r>
            <w:rPr>
              <w:rFonts w:eastAsia="仿宋_GB2312"/>
              <w:sz w:val="32"/>
              <w:szCs w:val="32"/>
            </w:rPr>
            <w:t>- 29 -</w:t>
          </w:r>
          <w:r>
            <w:rPr>
              <w:rFonts w:eastAsia="仿宋_GB2312"/>
              <w:sz w:val="32"/>
              <w:szCs w:val="32"/>
            </w:rPr>
            <w:fldChar w:fldCharType="end"/>
          </w:r>
          <w:r>
            <w:rPr>
              <w:rFonts w:eastAsia="仿宋_GB2312"/>
              <w:sz w:val="32"/>
              <w:szCs w:val="32"/>
            </w:rPr>
            <w:fldChar w:fldCharType="end"/>
          </w:r>
        </w:p>
        <w:p w14:paraId="33EE2FA9">
          <w:pPr>
            <w:pStyle w:val="22"/>
            <w:tabs>
              <w:tab w:val="right" w:leader="dot" w:pos="8312"/>
            </w:tabs>
            <w:snapToGrid w:val="0"/>
            <w:spacing w:line="480" w:lineRule="atLeast"/>
            <w:ind w:left="480"/>
            <w:rPr>
              <w:rFonts w:eastAsia="仿宋_GB2312"/>
              <w:sz w:val="32"/>
              <w:szCs w:val="32"/>
            </w:rPr>
            <w:sectPr>
              <w:pgSz w:w="11906" w:h="16838"/>
              <w:pgMar w:top="1531" w:right="1797" w:bottom="1531" w:left="1797" w:header="851" w:footer="992" w:gutter="0"/>
              <w:pgNumType w:fmt="numberInDash" w:start="1"/>
              <w:cols w:space="425" w:num="1"/>
              <w:docGrid w:type="lines" w:linePitch="312" w:charSpace="0"/>
            </w:sectPr>
          </w:pPr>
          <w:r>
            <w:rPr>
              <w:rFonts w:eastAsia="仿宋_GB2312"/>
              <w:sz w:val="32"/>
              <w:szCs w:val="32"/>
              <w:lang w:val="zh-CN"/>
            </w:rPr>
            <w:fldChar w:fldCharType="end"/>
          </w:r>
        </w:p>
      </w:sdtContent>
    </w:sdt>
    <w:p w14:paraId="28EF5856">
      <w:pPr>
        <w:pStyle w:val="17"/>
        <w:spacing w:line="240" w:lineRule="auto"/>
        <w:rPr>
          <w:rFonts w:ascii="Times New Roman" w:hAnsi="Times New Roman" w:eastAsia="黑体"/>
          <w:w w:val="100"/>
          <w:kern w:val="44"/>
        </w:rPr>
      </w:pPr>
      <w:bookmarkStart w:id="1" w:name="_Toc15893318"/>
      <w:bookmarkStart w:id="2" w:name="_Toc20428863"/>
      <w:r>
        <w:rPr>
          <w:rFonts w:ascii="Times New Roman" w:hAnsi="Times New Roman" w:eastAsia="黑体"/>
          <w:w w:val="100"/>
          <w:kern w:val="44"/>
        </w:rPr>
        <w:t>老旧小区综合整治</w:t>
      </w:r>
    </w:p>
    <w:p w14:paraId="4305D333">
      <w:pPr>
        <w:pStyle w:val="17"/>
        <w:spacing w:line="240" w:lineRule="auto"/>
        <w:rPr>
          <w:rFonts w:ascii="Times New Roman" w:hAnsi="Times New Roman" w:eastAsia="黑体"/>
          <w:w w:val="100"/>
          <w:kern w:val="44"/>
        </w:rPr>
      </w:pPr>
      <w:r>
        <w:rPr>
          <w:rFonts w:ascii="Times New Roman" w:hAnsi="Times New Roman" w:eastAsia="黑体"/>
          <w:w w:val="100"/>
          <w:kern w:val="44"/>
        </w:rPr>
        <w:t>（涉及中央直达资金0.70亿元）</w:t>
      </w:r>
      <w:bookmarkStart w:id="3" w:name="_Toc47087234"/>
      <w:bookmarkStart w:id="4" w:name="_Toc23845254"/>
    </w:p>
    <w:p w14:paraId="1A530811">
      <w:pPr>
        <w:pStyle w:val="17"/>
        <w:spacing w:line="240" w:lineRule="auto"/>
        <w:rPr>
          <w:rFonts w:ascii="Times New Roman" w:hAnsi="Times New Roman" w:eastAsia="黑体"/>
          <w:w w:val="100"/>
          <w:kern w:val="44"/>
        </w:rPr>
      </w:pPr>
      <w:r>
        <w:rPr>
          <w:rFonts w:ascii="Times New Roman" w:hAnsi="Times New Roman" w:eastAsia="黑体"/>
          <w:w w:val="100"/>
          <w:kern w:val="44"/>
        </w:rPr>
        <w:t>项目绩效评价报告</w:t>
      </w:r>
      <w:bookmarkEnd w:id="1"/>
      <w:bookmarkEnd w:id="2"/>
      <w:bookmarkEnd w:id="3"/>
      <w:bookmarkEnd w:id="4"/>
    </w:p>
    <w:p w14:paraId="7E692C85">
      <w:pPr>
        <w:ind w:firstLine="640" w:firstLineChars="200"/>
        <w:rPr>
          <w:rFonts w:ascii="Times New Roman" w:hAnsi="Times New Roman" w:eastAsia="仿宋_GB2312" w:cs="Times New Roman"/>
          <w:sz w:val="32"/>
          <w:szCs w:val="32"/>
        </w:rPr>
      </w:pPr>
    </w:p>
    <w:p w14:paraId="23DDDAF0">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为了规范和加强预算管理，提高预算资金管理水平，合理配置资源，优化支出结构，规范预算资金分配，提高财政资金的使用效益，根据《北京市项目支出绩效评价管理办法》（京财绩效</w:t>
      </w:r>
      <w:r>
        <w:rPr>
          <w:rFonts w:ascii="Times New Roman" w:hAnsi="Times New Roman" w:eastAsia="仿宋_GB2312" w:cs="Times New Roman"/>
          <w:bCs/>
          <w:smallCaps/>
          <w:sz w:val="32"/>
          <w:szCs w:val="32"/>
        </w:rPr>
        <w:t>〔</w:t>
      </w:r>
      <w:r>
        <w:rPr>
          <w:rFonts w:ascii="Times New Roman" w:hAnsi="Times New Roman" w:eastAsia="仿宋_GB2312" w:cs="Times New Roman"/>
          <w:sz w:val="32"/>
          <w:szCs w:val="32"/>
        </w:rPr>
        <w:t>2020</w:t>
      </w:r>
      <w:r>
        <w:rPr>
          <w:rFonts w:ascii="Times New Roman" w:hAnsi="Times New Roman" w:eastAsia="仿宋_GB2312" w:cs="Times New Roman"/>
          <w:bCs/>
          <w:smallCaps/>
          <w:sz w:val="32"/>
          <w:szCs w:val="32"/>
        </w:rPr>
        <w:t>〕</w:t>
      </w:r>
      <w:r>
        <w:rPr>
          <w:rFonts w:ascii="Times New Roman" w:hAnsi="Times New Roman" w:eastAsia="仿宋_GB2312" w:cs="Times New Roman"/>
          <w:sz w:val="32"/>
          <w:szCs w:val="32"/>
        </w:rPr>
        <w:t>2146号）、《关于进一步加强本区直达资金全过程预算绩效管理工作的通知》（朝财绩效〔2020〕484号 ）等文件规定，北京市朝阳区财政局（以下简称“区财政局”）绩效考评中心组织成立绩效评价工作组，对由北京市朝阳区人民政府小关街道办事处（以下简称“小关街道”）、北京市朝阳区人民政府潘家园街道办事处（以下简称“潘家园街道”）、北京市朝阳区东坝乡人民政府（以下简称“东坝乡”）、北京市朝阳区王四营乡人民政府（以下简称“王四营乡”），实施的“老旧小区综合整治（涉及中央直达资金0.70亿元）”（以下简称“本项目”）实施绩效评价，形成本绩效评价报告。</w:t>
      </w:r>
    </w:p>
    <w:p w14:paraId="1124DCF7">
      <w:pPr>
        <w:ind w:firstLine="640" w:firstLineChars="200"/>
        <w:jc w:val="both"/>
        <w:outlineLvl w:val="1"/>
        <w:rPr>
          <w:rFonts w:ascii="Times New Roman" w:hAnsi="Times New Roman" w:eastAsia="黑体" w:cs="Times New Roman"/>
          <w:kern w:val="44"/>
          <w:sz w:val="32"/>
          <w:szCs w:val="44"/>
        </w:rPr>
      </w:pPr>
      <w:bookmarkStart w:id="5" w:name="_Toc20428864"/>
      <w:bookmarkStart w:id="6" w:name="_Toc63240556"/>
      <w:bookmarkStart w:id="7" w:name="_Toc169183181"/>
      <w:r>
        <w:rPr>
          <w:rFonts w:ascii="Times New Roman" w:hAnsi="Times New Roman" w:eastAsia="黑体" w:cs="Times New Roman"/>
          <w:kern w:val="44"/>
          <w:sz w:val="32"/>
          <w:szCs w:val="44"/>
        </w:rPr>
        <w:t>一、项目概述</w:t>
      </w:r>
      <w:bookmarkEnd w:id="5"/>
      <w:bookmarkEnd w:id="6"/>
    </w:p>
    <w:p w14:paraId="4E3DB6E9">
      <w:pPr>
        <w:pStyle w:val="4"/>
        <w:spacing w:line="416" w:lineRule="auto"/>
        <w:ind w:firstLine="643"/>
        <w:rPr>
          <w:rFonts w:eastAsia="楷体_GB2312"/>
        </w:rPr>
      </w:pPr>
      <w:bookmarkStart w:id="8" w:name="_Toc20428865"/>
      <w:bookmarkStart w:id="9" w:name="_Toc63240557"/>
      <w:r>
        <w:rPr>
          <w:rFonts w:hint="eastAsia" w:eastAsia="楷体_GB2312"/>
        </w:rPr>
        <w:t>（一）项目概况</w:t>
      </w:r>
      <w:bookmarkEnd w:id="8"/>
      <w:bookmarkEnd w:id="9"/>
    </w:p>
    <w:p w14:paraId="560EF893">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为落实《北京市城市总体规划（2016-2035）》提出的建设国际一流的和谐宜居之都的发展规划，以《老旧小区综合整治工作方案（2018-2020年）》（京政办发〔2018〕6号）为指导思想，经北京市老旧小区综合整治联席会第二次会议决议，同意实施2019年老旧小区综合整治第二批申报项目，并向北京市各区政府印发《关于确认2019年度老旧小区综合整治第二批申报项目及有关工作的通知》（京老旧办发〔2019〕4号），开展老旧小区综合整治项目。</w:t>
      </w:r>
    </w:p>
    <w:p w14:paraId="5D999BBB">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color w:val="000000"/>
          <w:sz w:val="32"/>
          <w:szCs w:val="32"/>
        </w:rPr>
        <w:t>项目单位根据老旧小区建成时间及现状，对符合优先整治条件的老旧小区实施“六治七补三规范”</w:t>
      </w:r>
      <w:r>
        <w:rPr>
          <w:rStyle w:val="31"/>
          <w:rFonts w:ascii="Times New Roman" w:hAnsi="Times New Roman" w:eastAsia="仿宋_GB2312" w:cs="Times New Roman"/>
          <w:color w:val="000000"/>
          <w:sz w:val="32"/>
          <w:szCs w:val="32"/>
        </w:rPr>
        <w:footnoteReference w:id="0"/>
      </w:r>
      <w:r>
        <w:rPr>
          <w:rFonts w:ascii="Times New Roman" w:hAnsi="Times New Roman" w:eastAsia="仿宋_GB2312" w:cs="Times New Roman"/>
          <w:color w:val="000000"/>
          <w:sz w:val="32"/>
          <w:szCs w:val="32"/>
        </w:rPr>
        <w:t>的整治内容，实施内容既包括对老旧小区楼本体及公共区域基础功能硬件的改造、更新、升级，也包括完善老旧小区治理体系及规范小区物业管理等软件条件。</w:t>
      </w:r>
    </w:p>
    <w:p w14:paraId="68F838F6">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本项目由4个老旧小区综合整治项目组成，项目规模涉及朝阳区4个街乡的14</w:t>
      </w:r>
      <w:r>
        <w:rPr>
          <w:rFonts w:hint="eastAsia" w:ascii="Times New Roman" w:hAnsi="Times New Roman" w:eastAsia="仿宋_GB2312" w:cs="Times New Roman"/>
          <w:sz w:val="32"/>
          <w:szCs w:val="32"/>
        </w:rPr>
        <w:t>个老旧小区</w:t>
      </w:r>
      <w:r>
        <w:rPr>
          <w:rFonts w:ascii="Times New Roman" w:hAnsi="Times New Roman" w:eastAsia="仿宋_GB2312" w:cs="Times New Roman"/>
          <w:sz w:val="32"/>
          <w:szCs w:val="32"/>
        </w:rPr>
        <w:t>，整治范围包括60栋楼，总建筑面积298078.08m</w:t>
      </w:r>
      <w:r>
        <w:rPr>
          <w:rFonts w:ascii="Times New Roman" w:hAnsi="Times New Roman" w:eastAsia="仿宋_GB2312" w:cs="Times New Roman"/>
          <w:sz w:val="32"/>
          <w:szCs w:val="32"/>
          <w:vertAlign w:val="superscript"/>
        </w:rPr>
        <w:t>2</w:t>
      </w:r>
      <w:r>
        <w:rPr>
          <w:rFonts w:ascii="Times New Roman" w:hAnsi="Times New Roman" w:eastAsia="仿宋_GB2312" w:cs="Times New Roman"/>
          <w:sz w:val="32"/>
          <w:szCs w:val="32"/>
        </w:rPr>
        <w:t>，具体施工内容包含空调规整</w:t>
      </w:r>
      <w:r>
        <w:rPr>
          <w:rFonts w:hint="eastAsia" w:ascii="Times New Roman" w:hAnsi="Times New Roman" w:eastAsia="仿宋_GB2312" w:cs="Times New Roman"/>
          <w:sz w:val="32"/>
          <w:szCs w:val="32"/>
        </w:rPr>
        <w:t>及</w:t>
      </w:r>
      <w:r>
        <w:rPr>
          <w:rFonts w:ascii="Times New Roman" w:hAnsi="Times New Roman" w:eastAsia="仿宋_GB2312" w:cs="Times New Roman"/>
          <w:sz w:val="32"/>
          <w:szCs w:val="32"/>
        </w:rPr>
        <w:t>楼体外面线缆规整</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楼体清洗粉刷，地下空间治理，节能综合改造</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214574.06m</w:t>
      </w:r>
      <w:r>
        <w:rPr>
          <w:rFonts w:ascii="Times New Roman" w:hAnsi="Times New Roman" w:eastAsia="仿宋_GB2312" w:cs="Times New Roman"/>
          <w:sz w:val="32"/>
          <w:szCs w:val="32"/>
          <w:vertAlign w:val="superscript"/>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，抗震节能综合改造（17420.00</w:t>
      </w:r>
      <w:bookmarkStart w:id="10" w:name="_Hlk63186965"/>
      <w:r>
        <w:rPr>
          <w:rFonts w:ascii="Times New Roman" w:hAnsi="Times New Roman" w:eastAsia="仿宋_GB2312" w:cs="Times New Roman"/>
          <w:sz w:val="32"/>
          <w:szCs w:val="32"/>
        </w:rPr>
        <w:t>m</w:t>
      </w:r>
      <w:r>
        <w:rPr>
          <w:rFonts w:ascii="Times New Roman" w:hAnsi="Times New Roman" w:eastAsia="仿宋_GB2312" w:cs="Times New Roman"/>
          <w:sz w:val="32"/>
          <w:szCs w:val="32"/>
          <w:vertAlign w:val="superscript"/>
        </w:rPr>
        <w:t>2</w:t>
      </w:r>
      <w:bookmarkEnd w:id="10"/>
      <w:r>
        <w:rPr>
          <w:rFonts w:ascii="Times New Roman" w:hAnsi="Times New Roman" w:eastAsia="仿宋_GB2312" w:cs="Times New Roman"/>
          <w:sz w:val="32"/>
          <w:szCs w:val="32"/>
        </w:rPr>
        <w:t>），完善无障碍设施</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182处</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，热计量改造</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143755.00m</w:t>
      </w:r>
      <w:r>
        <w:rPr>
          <w:rFonts w:ascii="Times New Roman" w:hAnsi="Times New Roman" w:eastAsia="仿宋_GB2312" w:cs="Times New Roman"/>
          <w:sz w:val="32"/>
          <w:szCs w:val="32"/>
          <w:vertAlign w:val="superscript"/>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,上下水改造（1052根主管），窗户护栏改造，拆除违法建筑</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140.00m</w:t>
      </w:r>
      <w:r>
        <w:rPr>
          <w:rFonts w:ascii="Times New Roman" w:hAnsi="Times New Roman" w:eastAsia="仿宋_GB2312" w:cs="Times New Roman"/>
          <w:sz w:val="32"/>
          <w:szCs w:val="32"/>
          <w:vertAlign w:val="superscript"/>
        </w:rPr>
        <w:t>2</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等内容。涉及建筑工程专业包括：土方工程、绿化工程、庭院工程、安装工程、市政工程、建筑工程、抗震加固工程等。</w:t>
      </w:r>
    </w:p>
    <w:p w14:paraId="15AE2204">
      <w:pPr>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本项目总投资43000.52万元，其中</w:t>
      </w:r>
      <w:r>
        <w:rPr>
          <w:rFonts w:hint="eastAsia" w:ascii="Times New Roman" w:hAnsi="Times New Roman" w:eastAsia="仿宋_GB2312" w:cs="Times New Roman"/>
          <w:kern w:val="44"/>
          <w:sz w:val="32"/>
          <w:szCs w:val="44"/>
        </w:rPr>
        <w:t>2020年使用</w:t>
      </w:r>
      <w:r>
        <w:rPr>
          <w:rFonts w:ascii="Times New Roman" w:hAnsi="Times New Roman" w:eastAsia="仿宋_GB2312" w:cs="Times New Roman"/>
          <w:kern w:val="44"/>
          <w:sz w:val="32"/>
          <w:szCs w:val="44"/>
        </w:rPr>
        <w:t>中央直达资金（特别国债）</w:t>
      </w:r>
      <w:r>
        <w:rPr>
          <w:rFonts w:ascii="Times New Roman" w:hAnsi="Times New Roman" w:eastAsia="仿宋_GB2312" w:cs="Times New Roman"/>
          <w:bCs/>
          <w:kern w:val="44"/>
          <w:sz w:val="32"/>
          <w:szCs w:val="44"/>
        </w:rPr>
        <w:t>7021.145399</w:t>
      </w:r>
      <w:r>
        <w:rPr>
          <w:rFonts w:ascii="Times New Roman" w:hAnsi="Times New Roman" w:eastAsia="仿宋_GB2312" w:cs="Times New Roman"/>
          <w:kern w:val="44"/>
          <w:sz w:val="32"/>
          <w:szCs w:val="44"/>
        </w:rPr>
        <w:t>万元，占总投资额的16.33%，截至2020年12月</w:t>
      </w:r>
      <w:r>
        <w:rPr>
          <w:rFonts w:hint="eastAsia" w:ascii="Times New Roman" w:hAnsi="Times New Roman" w:eastAsia="仿宋_GB2312" w:cs="Times New Roman"/>
          <w:kern w:val="44"/>
          <w:sz w:val="32"/>
          <w:szCs w:val="44"/>
        </w:rPr>
        <w:t>底四家街乡</w:t>
      </w:r>
      <w:r>
        <w:rPr>
          <w:rFonts w:ascii="Times New Roman" w:hAnsi="Times New Roman" w:eastAsia="仿宋_GB2312" w:cs="Times New Roman"/>
          <w:kern w:val="44"/>
          <w:sz w:val="32"/>
          <w:szCs w:val="44"/>
        </w:rPr>
        <w:t>累计</w:t>
      </w:r>
      <w:r>
        <w:rPr>
          <w:rFonts w:hint="eastAsia" w:ascii="Times New Roman" w:hAnsi="Times New Roman" w:eastAsia="仿宋_GB2312" w:cs="Times New Roman"/>
          <w:kern w:val="44"/>
          <w:sz w:val="32"/>
          <w:szCs w:val="44"/>
        </w:rPr>
        <w:t>收到中央直达资金</w:t>
      </w:r>
      <w:r>
        <w:rPr>
          <w:rFonts w:ascii="Times New Roman" w:hAnsi="Times New Roman" w:eastAsia="仿宋_GB2312" w:cs="Times New Roman"/>
          <w:bCs/>
          <w:kern w:val="44"/>
          <w:sz w:val="32"/>
          <w:szCs w:val="44"/>
        </w:rPr>
        <w:t>7021.145399</w:t>
      </w:r>
      <w:r>
        <w:rPr>
          <w:rFonts w:ascii="Times New Roman" w:hAnsi="Times New Roman" w:eastAsia="仿宋_GB2312" w:cs="Times New Roman"/>
          <w:kern w:val="44"/>
          <w:sz w:val="32"/>
          <w:szCs w:val="44"/>
        </w:rPr>
        <w:t>万元</w:t>
      </w:r>
      <w:r>
        <w:rPr>
          <w:rFonts w:hint="eastAsia" w:ascii="Times New Roman" w:hAnsi="Times New Roman" w:eastAsia="仿宋_GB2312" w:cs="Times New Roman"/>
          <w:kern w:val="44"/>
          <w:sz w:val="32"/>
          <w:szCs w:val="44"/>
        </w:rPr>
        <w:t>，已全部支出</w:t>
      </w:r>
      <w:r>
        <w:rPr>
          <w:rFonts w:ascii="Times New Roman" w:hAnsi="Times New Roman" w:eastAsia="仿宋_GB2312" w:cs="Times New Roman"/>
          <w:kern w:val="44"/>
          <w:sz w:val="32"/>
          <w:szCs w:val="44"/>
        </w:rPr>
        <w:t>。</w:t>
      </w:r>
      <w:r>
        <w:rPr>
          <w:rFonts w:hint="eastAsia" w:ascii="Times New Roman" w:hAnsi="Times New Roman" w:eastAsia="仿宋_GB2312" w:cs="Times New Roman"/>
          <w:kern w:val="44"/>
          <w:sz w:val="32"/>
          <w:szCs w:val="44"/>
        </w:rPr>
        <w:t>（详见财政资金收支汇总表）</w:t>
      </w:r>
    </w:p>
    <w:p w14:paraId="00EE7E05">
      <w:pPr>
        <w:snapToGrid w:val="0"/>
        <w:spacing w:line="240" w:lineRule="atLeast"/>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 xml:space="preserve"> </w:t>
      </w:r>
      <w:r>
        <w:rPr>
          <w:rFonts w:ascii="Times New Roman" w:hAnsi="Times New Roman" w:eastAsia="仿宋_GB2312" w:cs="Times New Roman"/>
          <w:kern w:val="44"/>
          <w:sz w:val="32"/>
          <w:szCs w:val="44"/>
        </w:rPr>
        <w:t xml:space="preserve">                    </w:t>
      </w:r>
      <w:r>
        <w:rPr>
          <w:rFonts w:hint="eastAsia" w:ascii="Times New Roman" w:hAnsi="Times New Roman" w:eastAsia="仿宋_GB2312" w:cs="Times New Roman"/>
          <w:kern w:val="44"/>
          <w:sz w:val="32"/>
          <w:szCs w:val="44"/>
        </w:rPr>
        <w:t xml:space="preserve">财政资金收支汇总表 </w:t>
      </w:r>
      <w:r>
        <w:rPr>
          <w:rFonts w:ascii="Times New Roman" w:hAnsi="Times New Roman" w:eastAsia="仿宋_GB2312" w:cs="Times New Roman"/>
          <w:kern w:val="44"/>
          <w:sz w:val="32"/>
          <w:szCs w:val="44"/>
        </w:rPr>
        <w:t xml:space="preserve">       </w:t>
      </w:r>
      <w:r>
        <w:rPr>
          <w:rFonts w:hint="eastAsia" w:ascii="Times New Roman" w:hAnsi="Times New Roman" w:eastAsia="仿宋_GB2312" w:cs="Times New Roman"/>
          <w:kern w:val="44"/>
          <w:szCs w:val="36"/>
        </w:rPr>
        <w:t>单位：万元</w:t>
      </w:r>
    </w:p>
    <w:tbl>
      <w:tblPr>
        <w:tblStyle w:val="2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94"/>
        <w:gridCol w:w="2500"/>
        <w:gridCol w:w="2551"/>
        <w:gridCol w:w="2694"/>
      </w:tblGrid>
      <w:tr w14:paraId="767077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23B5002C">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序号</w:t>
            </w:r>
          </w:p>
        </w:tc>
        <w:tc>
          <w:tcPr>
            <w:tcW w:w="2500" w:type="dxa"/>
          </w:tcPr>
          <w:p w14:paraId="71D46EE6">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街乡名称</w:t>
            </w:r>
          </w:p>
        </w:tc>
        <w:tc>
          <w:tcPr>
            <w:tcW w:w="2551" w:type="dxa"/>
          </w:tcPr>
          <w:p w14:paraId="7DAF625D">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下达资金</w:t>
            </w:r>
          </w:p>
        </w:tc>
        <w:tc>
          <w:tcPr>
            <w:tcW w:w="2694" w:type="dxa"/>
          </w:tcPr>
          <w:p w14:paraId="4C5D90E1">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支出资金</w:t>
            </w:r>
          </w:p>
        </w:tc>
      </w:tr>
      <w:tr w14:paraId="0BB9A3F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53A162FD">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1</w:t>
            </w:r>
          </w:p>
        </w:tc>
        <w:tc>
          <w:tcPr>
            <w:tcW w:w="2500" w:type="dxa"/>
          </w:tcPr>
          <w:p w14:paraId="715F6324">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潘家园街道</w:t>
            </w:r>
          </w:p>
        </w:tc>
        <w:tc>
          <w:tcPr>
            <w:tcW w:w="2551" w:type="dxa"/>
          </w:tcPr>
          <w:p w14:paraId="736B571C">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2025.8057</w:t>
            </w:r>
          </w:p>
        </w:tc>
        <w:tc>
          <w:tcPr>
            <w:tcW w:w="2694" w:type="dxa"/>
          </w:tcPr>
          <w:p w14:paraId="77F9B0E6">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2025.8057</w:t>
            </w:r>
          </w:p>
        </w:tc>
      </w:tr>
      <w:tr w14:paraId="4AF696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6BD36E00">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2</w:t>
            </w:r>
          </w:p>
        </w:tc>
        <w:tc>
          <w:tcPr>
            <w:tcW w:w="2500" w:type="dxa"/>
          </w:tcPr>
          <w:p w14:paraId="292FF634">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小关街道</w:t>
            </w:r>
          </w:p>
        </w:tc>
        <w:tc>
          <w:tcPr>
            <w:tcW w:w="2551" w:type="dxa"/>
          </w:tcPr>
          <w:p w14:paraId="3004FAA4">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1598.233722</w:t>
            </w:r>
          </w:p>
        </w:tc>
        <w:tc>
          <w:tcPr>
            <w:tcW w:w="2694" w:type="dxa"/>
          </w:tcPr>
          <w:p w14:paraId="4A101F93">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1598.233722</w:t>
            </w:r>
          </w:p>
        </w:tc>
      </w:tr>
      <w:tr w14:paraId="00E06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70EE2BD3">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3</w:t>
            </w:r>
          </w:p>
        </w:tc>
        <w:tc>
          <w:tcPr>
            <w:tcW w:w="2500" w:type="dxa"/>
          </w:tcPr>
          <w:p w14:paraId="7C14280C">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东坝乡</w:t>
            </w:r>
          </w:p>
        </w:tc>
        <w:tc>
          <w:tcPr>
            <w:tcW w:w="2551" w:type="dxa"/>
          </w:tcPr>
          <w:p w14:paraId="2C5151DE">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566.13516</w:t>
            </w:r>
          </w:p>
        </w:tc>
        <w:tc>
          <w:tcPr>
            <w:tcW w:w="2694" w:type="dxa"/>
          </w:tcPr>
          <w:p w14:paraId="46BE6EB7">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566.13516</w:t>
            </w:r>
          </w:p>
        </w:tc>
      </w:tr>
      <w:tr w14:paraId="4270D3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3CC487BB">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4</w:t>
            </w:r>
          </w:p>
        </w:tc>
        <w:tc>
          <w:tcPr>
            <w:tcW w:w="2500" w:type="dxa"/>
          </w:tcPr>
          <w:p w14:paraId="5A97DC03">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王四营乡</w:t>
            </w:r>
          </w:p>
        </w:tc>
        <w:tc>
          <w:tcPr>
            <w:tcW w:w="2551" w:type="dxa"/>
          </w:tcPr>
          <w:p w14:paraId="0EE0448C">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2830.970817</w:t>
            </w:r>
          </w:p>
        </w:tc>
        <w:tc>
          <w:tcPr>
            <w:tcW w:w="2694" w:type="dxa"/>
          </w:tcPr>
          <w:p w14:paraId="4CB26016">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2830.970817</w:t>
            </w:r>
          </w:p>
        </w:tc>
      </w:tr>
      <w:tr w14:paraId="5D62E4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94" w:type="dxa"/>
          </w:tcPr>
          <w:p w14:paraId="2C059EB3">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5</w:t>
            </w:r>
          </w:p>
        </w:tc>
        <w:tc>
          <w:tcPr>
            <w:tcW w:w="2500" w:type="dxa"/>
          </w:tcPr>
          <w:p w14:paraId="6EA610EA">
            <w:pPr>
              <w:widowControl w:val="0"/>
              <w:jc w:val="center"/>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合计</w:t>
            </w:r>
          </w:p>
        </w:tc>
        <w:tc>
          <w:tcPr>
            <w:tcW w:w="2551" w:type="dxa"/>
          </w:tcPr>
          <w:p w14:paraId="73E3E3AE">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7021.145399</w:t>
            </w:r>
          </w:p>
        </w:tc>
        <w:tc>
          <w:tcPr>
            <w:tcW w:w="2694" w:type="dxa"/>
          </w:tcPr>
          <w:p w14:paraId="08A28206">
            <w:pPr>
              <w:widowControl w:val="0"/>
              <w:jc w:val="center"/>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7021.145399</w:t>
            </w:r>
          </w:p>
        </w:tc>
      </w:tr>
    </w:tbl>
    <w:p w14:paraId="545BB577">
      <w:pPr>
        <w:pStyle w:val="4"/>
        <w:ind w:firstLine="643"/>
        <w:rPr>
          <w:rFonts w:ascii="楷体_GB2312" w:eastAsia="楷体_GB2312"/>
        </w:rPr>
      </w:pPr>
      <w:bookmarkStart w:id="11" w:name="_Toc63240558"/>
      <w:bookmarkStart w:id="12" w:name="_Toc20428867"/>
      <w:r>
        <w:rPr>
          <w:rFonts w:hint="eastAsia" w:ascii="楷体_GB2312" w:eastAsia="楷体_GB2312"/>
        </w:rPr>
        <w:t>（二）项目绩效目标</w:t>
      </w:r>
      <w:bookmarkEnd w:id="11"/>
      <w:bookmarkEnd w:id="12"/>
    </w:p>
    <w:p w14:paraId="5D4D710B">
      <w:pPr>
        <w:ind w:firstLine="640" w:firstLineChars="200"/>
        <w:jc w:val="both"/>
        <w:rPr>
          <w:rFonts w:ascii="Times New Roman" w:hAnsi="Times New Roman" w:eastAsia="仿宋_GB2312" w:cs="Times New Roman"/>
          <w:b/>
          <w:smallCaps/>
          <w:sz w:val="32"/>
          <w:szCs w:val="32"/>
        </w:rPr>
      </w:pPr>
      <w:r>
        <w:rPr>
          <w:rFonts w:ascii="Times New Roman" w:hAnsi="Times New Roman" w:eastAsia="仿宋_GB2312" w:cs="Times New Roman"/>
          <w:b/>
          <w:smallCaps/>
          <w:sz w:val="32"/>
          <w:szCs w:val="32"/>
        </w:rPr>
        <w:t>1.</w:t>
      </w:r>
      <w:r>
        <w:rPr>
          <w:rFonts w:hint="eastAsia" w:ascii="Times New Roman" w:hAnsi="Times New Roman" w:eastAsia="仿宋_GB2312" w:cs="Times New Roman"/>
          <w:b/>
          <w:sz w:val="32"/>
          <w:szCs w:val="32"/>
        </w:rPr>
        <w:t>潘家园街道（华威西里四小区）老旧小区综合整治</w:t>
      </w:r>
    </w:p>
    <w:p w14:paraId="7EF69287">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（1）项目总体绩效目标</w:t>
      </w:r>
    </w:p>
    <w:p w14:paraId="54603596">
      <w:pPr>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通过老旧小区改造的建设，达到楼体保温节能效果，有效提升老旧小区的基础设施和环境面貌，彻底改善老旧小区设施落后、脏乱差的面貌，有效提升居民的生活品质。</w:t>
      </w:r>
    </w:p>
    <w:p w14:paraId="09F48EBE">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（2）产出数量指标：</w:t>
      </w:r>
    </w:p>
    <w:p w14:paraId="0614BAEF">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指标1：楼本体节能综合改造面积：71978.90</w:t>
      </w:r>
      <w:r>
        <w:rPr>
          <w:rFonts w:ascii="Times New Roman" w:hAnsi="Times New Roman" w:eastAsia="仿宋_GB2312" w:cs="Times New Roman"/>
          <w:sz w:val="32"/>
          <w:szCs w:val="32"/>
        </w:rPr>
        <w:t xml:space="preserve"> 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6454273B">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指标2：环境整治提升改造面积：25262.00</w:t>
      </w:r>
      <w:r>
        <w:rPr>
          <w:rFonts w:ascii="Times New Roman" w:hAnsi="Times New Roman" w:eastAsia="仿宋_GB2312" w:cs="Times New Roman"/>
          <w:sz w:val="32"/>
          <w:szCs w:val="32"/>
        </w:rPr>
        <w:t xml:space="preserve"> 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0B71FC6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指标3：架空线入地管沟长度：1700.00米。</w:t>
      </w:r>
    </w:p>
    <w:p w14:paraId="2EED639F">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 xml:space="preserve">（3）质量指标： </w:t>
      </w:r>
    </w:p>
    <w:p w14:paraId="6413A0ED">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指标1：达到《建筑工程施工质量统一验收标准》：合格。</w:t>
      </w:r>
    </w:p>
    <w:p w14:paraId="60119FF4">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（4）进度指标：</w:t>
      </w:r>
    </w:p>
    <w:p w14:paraId="1F323726">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指标1：施工立项时间：2020年7月；</w:t>
      </w:r>
    </w:p>
    <w:p w14:paraId="647A68A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指标2：施工招标时间：2020年8月-2020年11月；</w:t>
      </w:r>
    </w:p>
    <w:p w14:paraId="470E6D5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指标3：施工时间：2020年12月-2021年8月。</w:t>
      </w:r>
    </w:p>
    <w:p w14:paraId="0F85A12A">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（5）成本指标：</w:t>
      </w:r>
    </w:p>
    <w:p w14:paraId="148473B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指标1：楼本体节能综合改造4250.00万元（其中直达资金1268.65万元）；</w:t>
      </w:r>
    </w:p>
    <w:p w14:paraId="38581ACF">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指标2：环境整治提升及架空线入地1794.00万元（其中直达资金532.173万元）；</w:t>
      </w:r>
    </w:p>
    <w:p w14:paraId="27093D2F">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指标3：二类费用694.40万元（其中直达资金224.982万元）。</w:t>
      </w:r>
    </w:p>
    <w:p w14:paraId="287D0094">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（6）效益指标：</w:t>
      </w:r>
    </w:p>
    <w:p w14:paraId="5E8BF2B3">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指标1：经济和社会效益：让群众真正理解了民生工程意义和作用，群众得到到了实实在在的利益；</w:t>
      </w:r>
    </w:p>
    <w:p w14:paraId="39EA9B10">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指标2：生态效益：为居民营造了良好的生活环境节能效果达到65%以上；</w:t>
      </w:r>
    </w:p>
    <w:p w14:paraId="784B8D13">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指标3：可持续影响：设计使用年限为30年，以人均享有舒适度标准更新生活环境，保持城市的可持续发展。</w:t>
      </w:r>
    </w:p>
    <w:p w14:paraId="0570110F">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（7）服务对象满意度指标:</w:t>
      </w:r>
    </w:p>
    <w:p w14:paraId="374B295E">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指标1：服务对象：居民；</w:t>
      </w:r>
    </w:p>
    <w:p w14:paraId="597EC879">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指标2：满意度：95%以上；</w:t>
      </w:r>
    </w:p>
    <w:p w14:paraId="6FDDB52D">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指标3：投诉率明显降低。</w:t>
      </w:r>
    </w:p>
    <w:p w14:paraId="277C7CC8">
      <w:pPr>
        <w:ind w:firstLine="640" w:firstLineChars="200"/>
        <w:jc w:val="both"/>
        <w:rPr>
          <w:rFonts w:ascii="Times New Roman" w:hAnsi="Times New Roman" w:eastAsia="仿宋_GB2312" w:cs="Times New Roman"/>
          <w:b/>
          <w:smallCaps/>
          <w:sz w:val="32"/>
          <w:szCs w:val="32"/>
        </w:rPr>
      </w:pPr>
      <w:r>
        <w:rPr>
          <w:rFonts w:ascii="Times New Roman" w:hAnsi="Times New Roman" w:eastAsia="仿宋_GB2312" w:cs="Times New Roman"/>
          <w:b/>
          <w:smallCaps/>
          <w:sz w:val="32"/>
          <w:szCs w:val="32"/>
        </w:rPr>
        <w:t>2.</w:t>
      </w:r>
      <w:r>
        <w:rPr>
          <w:rFonts w:hint="eastAsia" w:ascii="Times New Roman" w:hAnsi="Times New Roman" w:eastAsia="仿宋_GB2312" w:cs="Times New Roman"/>
          <w:b/>
          <w:sz w:val="32"/>
          <w:szCs w:val="32"/>
        </w:rPr>
        <w:t>小关街道（市政南小区、住总小区、小关北里小区）老旧小区综合整治</w:t>
      </w:r>
    </w:p>
    <w:p w14:paraId="6DCBBAD4">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（1）项目总体绩效目标</w:t>
      </w:r>
    </w:p>
    <w:p w14:paraId="3BCB3D5E">
      <w:pPr>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sz w:val="32"/>
          <w:szCs w:val="32"/>
        </w:rPr>
        <w:t>以抗震加固、节能改造、环境整治为重点，对老旧小区进行综合整治，使小区环境明显改善、使用功能明显提升、居民安全感和满意度明显提升</w:t>
      </w:r>
      <w:r>
        <w:rPr>
          <w:rFonts w:ascii="Times New Roman" w:hAnsi="Times New Roman" w:eastAsia="仿宋_GB2312" w:cs="Times New Roman"/>
          <w:kern w:val="44"/>
          <w:sz w:val="32"/>
          <w:szCs w:val="44"/>
        </w:rPr>
        <w:t>。</w:t>
      </w:r>
    </w:p>
    <w:p w14:paraId="7EFE1DC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（2）产出数量指标：</w:t>
      </w:r>
    </w:p>
    <w:p w14:paraId="75C96B4D">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指标1：抗震加固：17420.00</w:t>
      </w:r>
      <w:r>
        <w:rPr>
          <w:rFonts w:ascii="Times New Roman" w:hAnsi="Times New Roman" w:eastAsia="仿宋_GB2312" w:cs="Times New Roman"/>
          <w:sz w:val="32"/>
          <w:szCs w:val="32"/>
        </w:rPr>
        <w:t>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4B266DA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指标2：节能改造：32899.00</w:t>
      </w:r>
      <w:r>
        <w:rPr>
          <w:rFonts w:ascii="Times New Roman" w:hAnsi="Times New Roman" w:eastAsia="仿宋_GB2312" w:cs="Times New Roman"/>
          <w:sz w:val="32"/>
          <w:szCs w:val="32"/>
        </w:rPr>
        <w:t>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1C4A2D56">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 xml:space="preserve">（3）质量指标： </w:t>
      </w:r>
    </w:p>
    <w:p w14:paraId="64BA0B84">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指标1：达到施工标准：合格。</w:t>
      </w:r>
    </w:p>
    <w:p w14:paraId="5058A789">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（4）进度指标：</w:t>
      </w:r>
    </w:p>
    <w:p w14:paraId="742011C7">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指标1：启动：2020年12月；</w:t>
      </w:r>
    </w:p>
    <w:p w14:paraId="0D56E56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指标2：竣工：2021年12月。</w:t>
      </w:r>
    </w:p>
    <w:p w14:paraId="59AC29E3">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（5）成本指标：</w:t>
      </w:r>
    </w:p>
    <w:p w14:paraId="3CCFD882">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指标1：楼本体工程费7538.177508万元；</w:t>
      </w:r>
    </w:p>
    <w:p w14:paraId="0CB1D469">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指标2：公共区域工程费4123.353906万元；</w:t>
      </w:r>
    </w:p>
    <w:p w14:paraId="1D2E8A2D">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指标3：楼本体监理费171.732762万元；</w:t>
      </w:r>
    </w:p>
    <w:p w14:paraId="1D77A582">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指标4：公共区域监理费102.89万元；</w:t>
      </w:r>
    </w:p>
    <w:p w14:paraId="121538CE">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指标5：设计费433.41万元；</w:t>
      </w:r>
    </w:p>
    <w:p w14:paraId="533102BD">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指标6：项目管理费211.50万元；</w:t>
      </w:r>
    </w:p>
    <w:p w14:paraId="1A42E694">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指标7：住总小区及市政南小区地质勘察36.3891万元；</w:t>
      </w:r>
    </w:p>
    <w:p w14:paraId="13946E0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指标8：中央直达资金（支付合同首付款）1598.233722万元。</w:t>
      </w:r>
    </w:p>
    <w:p w14:paraId="404E7144">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（6）效益指标：</w:t>
      </w:r>
    </w:p>
    <w:p w14:paraId="1C5C0C4E">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指标1：社会效益：群众居住条件是否得到改善95%的住户；</w:t>
      </w:r>
    </w:p>
    <w:p w14:paraId="1250D492">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指标2：生态效益：节能减排达到国家节能65%标准；</w:t>
      </w:r>
    </w:p>
    <w:p w14:paraId="41F79C69">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指标3：可持续影响：节能保温使用年限正常使用和正常维护下不少于25年；抗震加固延长使用年限30年。</w:t>
      </w:r>
    </w:p>
    <w:p w14:paraId="53384AE6">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（7）服务对象满意度指标:</w:t>
      </w:r>
    </w:p>
    <w:p w14:paraId="319E42D5">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指标1：居民满意度：居民满意度达到95%。</w:t>
      </w:r>
    </w:p>
    <w:p w14:paraId="1F76A0B9">
      <w:pPr>
        <w:ind w:firstLine="640" w:firstLineChars="200"/>
        <w:jc w:val="both"/>
        <w:rPr>
          <w:rFonts w:ascii="Times New Roman" w:hAnsi="Times New Roman" w:eastAsia="仿宋_GB2312" w:cs="Times New Roman"/>
          <w:b/>
          <w:smallCaps/>
          <w:sz w:val="32"/>
          <w:szCs w:val="32"/>
        </w:rPr>
      </w:pPr>
      <w:r>
        <w:rPr>
          <w:rFonts w:ascii="Times New Roman" w:hAnsi="Times New Roman" w:eastAsia="仿宋_GB2312" w:cs="Times New Roman"/>
          <w:b/>
          <w:smallCaps/>
          <w:sz w:val="32"/>
          <w:szCs w:val="32"/>
        </w:rPr>
        <w:t>3.</w:t>
      </w:r>
      <w:r>
        <w:rPr>
          <w:rFonts w:hint="eastAsia" w:ascii="Times New Roman" w:hAnsi="Times New Roman" w:eastAsia="仿宋_GB2312" w:cs="Times New Roman"/>
          <w:b/>
          <w:sz w:val="32"/>
          <w:szCs w:val="32"/>
        </w:rPr>
        <w:t>东坝乡（东坝乡老旧小区改造）老旧小区综合整治</w:t>
      </w:r>
    </w:p>
    <w:p w14:paraId="2500ADA7">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（1）项目总体绩效目标</w:t>
      </w:r>
    </w:p>
    <w:p w14:paraId="2612AE5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推动多元共治的要求，改善地区老旧小区整体面貌，有效提升居民的生活品质，切实改善民生，提升群众满意度。</w:t>
      </w:r>
    </w:p>
    <w:p w14:paraId="35B7352B">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（2）产出数量指标：</w:t>
      </w:r>
    </w:p>
    <w:p w14:paraId="507F8C3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指标1：节能保温改造：6385.11</w:t>
      </w:r>
      <w:r>
        <w:rPr>
          <w:rFonts w:ascii="Times New Roman" w:hAnsi="Times New Roman" w:eastAsia="仿宋_GB2312" w:cs="Times New Roman"/>
          <w:sz w:val="32"/>
          <w:szCs w:val="32"/>
        </w:rPr>
        <w:t xml:space="preserve"> 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4833BCED">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指标2：公共区域综合整治：25734.00</w:t>
      </w:r>
      <w:r>
        <w:rPr>
          <w:rFonts w:ascii="Times New Roman" w:hAnsi="Times New Roman" w:eastAsia="仿宋_GB2312" w:cs="Times New Roman"/>
          <w:sz w:val="32"/>
          <w:szCs w:val="32"/>
        </w:rPr>
        <w:t>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03E3B5DB">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 xml:space="preserve">（3）质量指标： </w:t>
      </w:r>
    </w:p>
    <w:p w14:paraId="51C4394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指标1：达到预期标准：合格。</w:t>
      </w:r>
    </w:p>
    <w:p w14:paraId="6FD6EEED">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（4）进度指标：</w:t>
      </w:r>
    </w:p>
    <w:p w14:paraId="2398DD8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指标1：开工：2020年12月；</w:t>
      </w:r>
    </w:p>
    <w:p w14:paraId="3A775F62">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指标2：竣工：2021年8月。</w:t>
      </w:r>
    </w:p>
    <w:p w14:paraId="1092F631">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（5）成本指标：</w:t>
      </w:r>
    </w:p>
    <w:p w14:paraId="70FB6321">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指标1：楼本体工程费1381.076557万元；</w:t>
      </w:r>
    </w:p>
    <w:p w14:paraId="7716E511">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指标2：公共区域工程费1543.557万元；</w:t>
      </w:r>
    </w:p>
    <w:p w14:paraId="445EB596">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指标3：监理费76.78万元；</w:t>
      </w:r>
    </w:p>
    <w:p w14:paraId="00691170">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指标4：设计费102.0807万元；</w:t>
      </w:r>
    </w:p>
    <w:p w14:paraId="59CEB646">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指标5：项目管理费49.2065万元；</w:t>
      </w:r>
    </w:p>
    <w:p w14:paraId="6A338B4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指标6：造价编制费用12.67万元；</w:t>
      </w:r>
    </w:p>
    <w:p w14:paraId="5673D21A">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指标7：中央直达资金（支付首付款）566.13516万元。</w:t>
      </w:r>
    </w:p>
    <w:p w14:paraId="34501413">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（6）效益指标：</w:t>
      </w:r>
    </w:p>
    <w:p w14:paraId="7F1EF491">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指标1：改善小区整体环境：90以上居民满意率；</w:t>
      </w:r>
    </w:p>
    <w:p w14:paraId="61994C72">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指标2：节能保温改造：达到国家节能标准、使用年限不低于25年。</w:t>
      </w:r>
    </w:p>
    <w:p w14:paraId="51168F4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（7）服务对象满意度指标:</w:t>
      </w:r>
    </w:p>
    <w:p w14:paraId="6984474D">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指标1：居民满意度：改造后不低于90%满意率。</w:t>
      </w:r>
    </w:p>
    <w:p w14:paraId="12B03602">
      <w:pPr>
        <w:ind w:firstLine="640" w:firstLineChars="200"/>
        <w:jc w:val="both"/>
        <w:rPr>
          <w:rFonts w:ascii="Times New Roman" w:hAnsi="Times New Roman" w:eastAsia="仿宋_GB2312" w:cs="Times New Roman"/>
          <w:b/>
          <w:smallCaps/>
          <w:sz w:val="32"/>
          <w:szCs w:val="32"/>
        </w:rPr>
      </w:pPr>
      <w:r>
        <w:rPr>
          <w:rFonts w:ascii="Times New Roman" w:hAnsi="Times New Roman" w:eastAsia="仿宋_GB2312" w:cs="Times New Roman"/>
          <w:b/>
          <w:smallCaps/>
          <w:sz w:val="32"/>
          <w:szCs w:val="32"/>
        </w:rPr>
        <w:t>4.</w:t>
      </w:r>
      <w:r>
        <w:rPr>
          <w:rFonts w:ascii="Times New Roman" w:hAnsi="Times New Roman" w:eastAsia="仿宋_GB2312" w:cs="Times New Roman"/>
          <w:b/>
          <w:sz w:val="32"/>
          <w:szCs w:val="32"/>
        </w:rPr>
        <w:t xml:space="preserve"> </w:t>
      </w:r>
      <w:r>
        <w:rPr>
          <w:rFonts w:hint="eastAsia" w:ascii="Times New Roman" w:hAnsi="Times New Roman" w:eastAsia="仿宋_GB2312" w:cs="Times New Roman"/>
          <w:b/>
          <w:sz w:val="32"/>
          <w:szCs w:val="32"/>
        </w:rPr>
        <w:t>王四营乡（柏阳景园</w:t>
      </w:r>
      <w:r>
        <w:rPr>
          <w:rFonts w:ascii="Times New Roman" w:hAnsi="Times New Roman" w:eastAsia="仿宋_GB2312" w:cs="Times New Roman"/>
          <w:b/>
          <w:sz w:val="32"/>
          <w:szCs w:val="32"/>
        </w:rPr>
        <w:t>A</w:t>
      </w:r>
      <w:r>
        <w:rPr>
          <w:rFonts w:hint="eastAsia" w:ascii="Times New Roman" w:hAnsi="Times New Roman" w:eastAsia="仿宋_GB2312" w:cs="Times New Roman"/>
          <w:b/>
          <w:sz w:val="32"/>
          <w:szCs w:val="32"/>
        </w:rPr>
        <w:t>区）老旧小区综合整治</w:t>
      </w:r>
    </w:p>
    <w:p w14:paraId="0D14A6D3">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（1）项目总体绩效目标</w:t>
      </w:r>
    </w:p>
    <w:p w14:paraId="6C5093B0">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通过老旧小区综合整治，有效提升老旧小区的基础设施和环境面貌，有效提升居民的生活品质，切实改善民生，不断增强居民的获得感、幸福感和安全感。</w:t>
      </w:r>
    </w:p>
    <w:p w14:paraId="6A3EB920">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（2）产出数量指标：</w:t>
      </w:r>
    </w:p>
    <w:p w14:paraId="0350F9F0">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指标1：道路铺装：33278.00</w:t>
      </w:r>
      <w:r>
        <w:rPr>
          <w:rFonts w:ascii="Times New Roman" w:hAnsi="Times New Roman" w:eastAsia="仿宋_GB2312" w:cs="Times New Roman"/>
          <w:sz w:val="32"/>
          <w:szCs w:val="32"/>
        </w:rPr>
        <w:t>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54912296">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指标2：绿化改造：8199.00</w:t>
      </w:r>
      <w:r>
        <w:rPr>
          <w:rFonts w:ascii="Times New Roman" w:hAnsi="Times New Roman" w:eastAsia="仿宋_GB2312" w:cs="Times New Roman"/>
          <w:sz w:val="32"/>
          <w:szCs w:val="32"/>
        </w:rPr>
        <w:t>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5EE8A963">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指标3：改造总面积：103506.16</w:t>
      </w:r>
      <w:r>
        <w:rPr>
          <w:rFonts w:ascii="Times New Roman" w:hAnsi="Times New Roman" w:eastAsia="仿宋_GB2312" w:cs="Times New Roman"/>
          <w:sz w:val="32"/>
          <w:szCs w:val="32"/>
        </w:rPr>
        <w:t xml:space="preserve"> m</w:t>
      </w:r>
      <w:r>
        <w:rPr>
          <w:rFonts w:ascii="Times New Roman" w:hAnsi="Times New Roman" w:eastAsia="仿宋_GB2312" w:cs="Times New Roman"/>
          <w:sz w:val="32"/>
          <w:szCs w:val="32"/>
          <w:vertAlign w:val="superscript"/>
        </w:rPr>
        <w:t>2</w:t>
      </w:r>
      <w:r>
        <w:rPr>
          <w:rFonts w:ascii="Times New Roman" w:hAnsi="Times New Roman" w:eastAsia="仿宋_GB2312" w:cs="Times New Roman"/>
          <w:smallCaps/>
          <w:sz w:val="32"/>
          <w:szCs w:val="32"/>
        </w:rPr>
        <w:t>。</w:t>
      </w:r>
    </w:p>
    <w:p w14:paraId="1EB72417">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 xml:space="preserve">（3）质量指标： </w:t>
      </w:r>
    </w:p>
    <w:p w14:paraId="72F05A1F">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指标1：达到施工标准：合格。</w:t>
      </w:r>
    </w:p>
    <w:p w14:paraId="09BE5A51">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（4）进度指标：</w:t>
      </w:r>
    </w:p>
    <w:p w14:paraId="669B7D10">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指标1：开工：2020年12月；</w:t>
      </w:r>
    </w:p>
    <w:p w14:paraId="7619AC05">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指标2：竣工：2021年7月。</w:t>
      </w:r>
    </w:p>
    <w:p w14:paraId="51E93A85">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（5）成本指标：</w:t>
      </w:r>
    </w:p>
    <w:p w14:paraId="7B76E025">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指标1：楼本体工程费8137.653334万元；</w:t>
      </w:r>
    </w:p>
    <w:p w14:paraId="1A81F7D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指标2：公共区域工程费1298.916058万元；</w:t>
      </w:r>
    </w:p>
    <w:p w14:paraId="070E75B0">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指标3：楼本体监理费182.901092万元；</w:t>
      </w:r>
    </w:p>
    <w:p w14:paraId="50C58E5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指标4：公共区域监理费37.9726万元；</w:t>
      </w:r>
    </w:p>
    <w:p w14:paraId="45F2A2A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指标5：设计费368.45万元；</w:t>
      </w:r>
    </w:p>
    <w:p w14:paraId="0856D4F6">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指标6：项目管理费151.68万元；</w:t>
      </w:r>
    </w:p>
    <w:p w14:paraId="06349140">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指标7：造价编制费用38.22万元；</w:t>
      </w:r>
    </w:p>
    <w:p w14:paraId="29B4FA5A">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指标8：中央直达资金（支付合同首付款）2830.970817万元。</w:t>
      </w:r>
    </w:p>
    <w:p w14:paraId="1EF507B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（6）效益指标：</w:t>
      </w:r>
    </w:p>
    <w:p w14:paraId="3935DA16">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指标1：群众居住条件是否得到改善：95%的住户；</w:t>
      </w:r>
    </w:p>
    <w:p w14:paraId="61FC5954">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指标2：节能减排：达到国家节能65%标准；</w:t>
      </w:r>
    </w:p>
    <w:p w14:paraId="28FBD577">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指标3：节能保温使用年限：正常使用和正常维护下不少于25年。</w:t>
      </w:r>
    </w:p>
    <w:p w14:paraId="603909EC">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（7）服务对象满意度指标:</w:t>
      </w:r>
    </w:p>
    <w:p w14:paraId="073E9ED2">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指标1：村民代表大会民意调查：100%。</w:t>
      </w:r>
    </w:p>
    <w:p w14:paraId="085F89FA">
      <w:pPr>
        <w:ind w:firstLine="640" w:firstLineChars="200"/>
        <w:jc w:val="both"/>
        <w:outlineLvl w:val="1"/>
        <w:rPr>
          <w:rFonts w:ascii="Times New Roman" w:hAnsi="Times New Roman" w:eastAsia="黑体" w:cs="Times New Roman"/>
          <w:bCs/>
          <w:kern w:val="44"/>
          <w:sz w:val="32"/>
          <w:szCs w:val="44"/>
        </w:rPr>
      </w:pPr>
      <w:bookmarkStart w:id="13" w:name="_Toc20428868"/>
      <w:bookmarkStart w:id="14" w:name="_Toc63240559"/>
      <w:r>
        <w:rPr>
          <w:rFonts w:hint="eastAsia" w:ascii="Times New Roman" w:hAnsi="Times New Roman" w:eastAsia="黑体" w:cs="Times New Roman"/>
          <w:bCs/>
          <w:kern w:val="44"/>
          <w:sz w:val="32"/>
          <w:szCs w:val="44"/>
        </w:rPr>
        <w:t>二、绩效评价工作开展情况</w:t>
      </w:r>
      <w:bookmarkEnd w:id="7"/>
      <w:bookmarkEnd w:id="13"/>
      <w:bookmarkEnd w:id="14"/>
    </w:p>
    <w:p w14:paraId="543CEB53">
      <w:pPr>
        <w:pStyle w:val="4"/>
        <w:ind w:firstLine="643"/>
        <w:rPr>
          <w:rFonts w:ascii="楷体_GB2312" w:eastAsia="楷体_GB2312"/>
        </w:rPr>
      </w:pPr>
      <w:bookmarkStart w:id="15" w:name="_Toc63240560"/>
      <w:r>
        <w:rPr>
          <w:rFonts w:hint="eastAsia" w:ascii="楷体_GB2312" w:eastAsia="楷体_GB2312"/>
        </w:rPr>
        <w:t>（一）绩效评价目的、对象和范围</w:t>
      </w:r>
      <w:bookmarkEnd w:id="15"/>
    </w:p>
    <w:p w14:paraId="401CAF23">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1.绩效评价目的</w:t>
      </w:r>
    </w:p>
    <w:p w14:paraId="27779F58">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通过绩效评价，衡量和考核本项目的绩效完成情况，了解、分析、检验资金使用是否达到预期目标，资金管理是否规范，资金使用是否有效，通过总结经验，分析问题，采取切实措施进一步改进和加强财政支出项目管理，提高财政资金使用效益。</w:t>
      </w:r>
    </w:p>
    <w:p w14:paraId="3328AD57">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2.绩效评价对象和范围</w:t>
      </w:r>
    </w:p>
    <w:p w14:paraId="3A8EA930">
      <w:pPr>
        <w:ind w:firstLine="641"/>
        <w:jc w:val="both"/>
        <w:rPr>
          <w:rFonts w:ascii="Times New Roman" w:hAnsi="Times New Roman" w:eastAsia="仿宋_GB2312" w:cs="Times New Roman"/>
          <w:kern w:val="44"/>
          <w:sz w:val="32"/>
          <w:szCs w:val="44"/>
        </w:rPr>
      </w:pPr>
      <w:r>
        <w:rPr>
          <w:rFonts w:ascii="Times New Roman" w:hAnsi="Times New Roman" w:eastAsia="仿宋_GB2312" w:cs="Times New Roman"/>
          <w:sz w:val="32"/>
          <w:szCs w:val="32"/>
        </w:rPr>
        <w:t>本次对小关街道、潘家园街道、东坝乡、王四营乡实施的</w:t>
      </w:r>
      <w:r>
        <w:rPr>
          <w:rFonts w:hint="eastAsia" w:ascii="Times New Roman" w:hAnsi="Times New Roman" w:eastAsia="仿宋_GB2312" w:cs="Times New Roman"/>
          <w:sz w:val="32"/>
          <w:szCs w:val="32"/>
        </w:rPr>
        <w:t>老旧小区</w:t>
      </w:r>
      <w:r>
        <w:rPr>
          <w:rFonts w:ascii="Times New Roman" w:hAnsi="Times New Roman" w:eastAsia="仿宋_GB2312" w:cs="Times New Roman"/>
          <w:sz w:val="32"/>
          <w:szCs w:val="32"/>
        </w:rPr>
        <w:t>综合整治</w:t>
      </w:r>
      <w:r>
        <w:rPr>
          <w:rFonts w:hint="eastAsia" w:ascii="Times New Roman" w:hAnsi="Times New Roman" w:eastAsia="仿宋_GB2312" w:cs="Times New Roman"/>
          <w:sz w:val="32"/>
          <w:szCs w:val="32"/>
        </w:rPr>
        <w:t>项目，涉及资金</w:t>
      </w:r>
      <w:r>
        <w:rPr>
          <w:rFonts w:ascii="Times New Roman" w:hAnsi="Times New Roman" w:eastAsia="仿宋_GB2312" w:cs="Times New Roman"/>
          <w:kern w:val="44"/>
          <w:sz w:val="32"/>
          <w:szCs w:val="44"/>
        </w:rPr>
        <w:t>43000.52万</w:t>
      </w:r>
      <w:r>
        <w:rPr>
          <w:rFonts w:hint="eastAsia" w:ascii="Times New Roman" w:hAnsi="Times New Roman" w:eastAsia="仿宋_GB2312" w:cs="Times New Roman"/>
          <w:sz w:val="32"/>
          <w:szCs w:val="32"/>
        </w:rPr>
        <w:t>元</w:t>
      </w:r>
      <w:r>
        <w:rPr>
          <w:rFonts w:ascii="Times New Roman" w:hAnsi="Times New Roman" w:eastAsia="仿宋_GB2312" w:cs="Times New Roman"/>
          <w:sz w:val="32"/>
          <w:szCs w:val="32"/>
        </w:rPr>
        <w:t>实施绩效评价。</w:t>
      </w:r>
    </w:p>
    <w:p w14:paraId="0DFD7453">
      <w:pPr>
        <w:pStyle w:val="4"/>
        <w:ind w:firstLine="643"/>
        <w:rPr>
          <w:rFonts w:ascii="楷体_GB2312" w:eastAsia="楷体_GB2312"/>
        </w:rPr>
      </w:pPr>
      <w:bookmarkStart w:id="16" w:name="_Toc63240561"/>
      <w:r>
        <w:rPr>
          <w:rFonts w:hint="eastAsia" w:ascii="楷体_GB2312" w:eastAsia="楷体_GB2312"/>
        </w:rPr>
        <w:t>（二）绩效评价思路及方法</w:t>
      </w:r>
      <w:bookmarkEnd w:id="16"/>
    </w:p>
    <w:p w14:paraId="4F645E7B">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1.评价原则和方法</w:t>
      </w:r>
    </w:p>
    <w:p w14:paraId="588975B7">
      <w:pPr>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本次绩效评价遵循“客观、公正、科学、规范”的原则，结合项目的实际情况，通过对项目的经济性、效率性、效益性的比较和分析，考核支出效率和支出效果。结合项目的特点，评价方法除了运用财务评价传统的评阅、计算、核对、分析性复核等方法外，还运用预定目标与实施效果比较、查阅资料、咨询专家、现场调研、专家集中评议等方法进行评价。</w:t>
      </w:r>
    </w:p>
    <w:p w14:paraId="2C75CFF0">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2.绩效评价指标体系</w:t>
      </w:r>
    </w:p>
    <w:p w14:paraId="3EB6F797">
      <w:pPr>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根据</w:t>
      </w:r>
      <w:r>
        <w:rPr>
          <w:rFonts w:ascii="Times New Roman" w:hAnsi="Times New Roman" w:eastAsia="仿宋_GB2312" w:cs="Times New Roman"/>
          <w:sz w:val="32"/>
          <w:szCs w:val="32"/>
        </w:rPr>
        <w:t>《北京市项目支出绩效评价管理办法》</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京财绩效〔2020〕2146号</w:t>
      </w:r>
      <w:r>
        <w:rPr>
          <w:rFonts w:hint="eastAsia" w:ascii="Times New Roman" w:hAnsi="Times New Roman" w:eastAsia="仿宋_GB2312" w:cs="Times New Roman"/>
          <w:sz w:val="32"/>
          <w:szCs w:val="32"/>
        </w:rPr>
        <w:t>）</w:t>
      </w:r>
      <w:r>
        <w:rPr>
          <w:rFonts w:ascii="Times New Roman" w:hAnsi="Times New Roman" w:eastAsia="仿宋_GB2312" w:cs="Times New Roman"/>
          <w:sz w:val="32"/>
          <w:szCs w:val="32"/>
        </w:rPr>
        <w:t>，</w:t>
      </w:r>
      <w:r>
        <w:rPr>
          <w:rFonts w:ascii="Times New Roman" w:hAnsi="Times New Roman" w:eastAsia="仿宋_GB2312" w:cs="Times New Roman"/>
          <w:kern w:val="44"/>
          <w:sz w:val="32"/>
          <w:szCs w:val="44"/>
        </w:rPr>
        <w:t>评价工作组结合项目的内容特点和项目资金实际使用情况，以资金使用结果为导向，设定本项目的评价指标内容和权重，对项目决策情况、项目过程情况、项目产出情况、项目效益情况进行综合评价。</w:t>
      </w:r>
    </w:p>
    <w:p w14:paraId="0C4527B0">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3.绩效评价标准</w:t>
      </w:r>
    </w:p>
    <w:p w14:paraId="54103785">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绩效评价标准通常包括计划标准、行业标准、历史标准等,用于对绩效指标完成情况进行比较。</w:t>
      </w:r>
    </w:p>
    <w:p w14:paraId="0D2EC615">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（1）计划标准。指以预先制定的目标、计划、预算、定额作为评价标准。</w:t>
      </w:r>
    </w:p>
    <w:p w14:paraId="5671C229">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（2）行业标准。指参照国家公布的行业指标数据制定的评价标准。</w:t>
      </w:r>
    </w:p>
    <w:p w14:paraId="65327104">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（3）历史标准。指参照历史数据制定的评价标准，为体现绩效改进的原则，在可实现的条件下应当确定相对较高的评价标准。</w:t>
      </w:r>
    </w:p>
    <w:p w14:paraId="5B26834A">
      <w:pPr>
        <w:ind w:firstLine="641"/>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（4）财政部门和预算部门确认或认可的其他标准。</w:t>
      </w:r>
    </w:p>
    <w:p w14:paraId="6F8789BE">
      <w:pPr>
        <w:pStyle w:val="4"/>
        <w:ind w:firstLine="643"/>
        <w:rPr>
          <w:rFonts w:ascii="楷体_GB2312" w:eastAsia="楷体_GB2312"/>
        </w:rPr>
      </w:pPr>
      <w:bookmarkStart w:id="17" w:name="_Toc63240562"/>
      <w:r>
        <w:rPr>
          <w:rFonts w:hint="eastAsia" w:ascii="楷体_GB2312" w:eastAsia="楷体_GB2312"/>
        </w:rPr>
        <w:t>（三）绩效评价工作过程</w:t>
      </w:r>
      <w:bookmarkEnd w:id="17"/>
    </w:p>
    <w:p w14:paraId="3DBC3263">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1.成立绩效评价工作组，制定初步评价</w:t>
      </w:r>
      <w:r>
        <w:rPr>
          <w:rFonts w:hint="eastAsia" w:ascii="Times New Roman" w:hAnsi="Times New Roman" w:eastAsia="仿宋_GB2312" w:cs="Times New Roman"/>
          <w:sz w:val="32"/>
          <w:szCs w:val="32"/>
        </w:rPr>
        <w:t>工作方案</w:t>
      </w:r>
      <w:r>
        <w:rPr>
          <w:rFonts w:ascii="Times New Roman" w:hAnsi="Times New Roman" w:eastAsia="仿宋_GB2312" w:cs="Times New Roman"/>
          <w:sz w:val="32"/>
          <w:szCs w:val="32"/>
        </w:rPr>
        <w:t xml:space="preserve">。 </w:t>
      </w:r>
    </w:p>
    <w:p w14:paraId="77E5DD3F">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2.评价工作组与小关街道、潘家园街道、东坝乡、王四营乡对接，了解项目的立项背景、实施情况，讲解绩效评价过程中需要注意的问题。 </w:t>
      </w:r>
    </w:p>
    <w:p w14:paraId="4865BF8F">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3.评价工作组遴选专家，成立事后绩效评价专家组。 </w:t>
      </w:r>
    </w:p>
    <w:p w14:paraId="0453D5F4">
      <w:pPr>
        <w:ind w:firstLine="641"/>
        <w:jc w:val="both"/>
        <w:rPr>
          <w:rFonts w:ascii="Times New Roman" w:hAnsi="Times New Roman" w:eastAsia="仿宋_GB2312" w:cs="Times New Roman"/>
          <w:kern w:val="44"/>
          <w:sz w:val="32"/>
        </w:rPr>
      </w:pPr>
      <w:r>
        <w:rPr>
          <w:rFonts w:ascii="Times New Roman" w:hAnsi="Times New Roman" w:eastAsia="仿宋_GB2312" w:cs="Times New Roman"/>
          <w:sz w:val="32"/>
          <w:szCs w:val="32"/>
        </w:rPr>
        <w:t>4.绩效</w:t>
      </w:r>
      <w:r>
        <w:rPr>
          <w:rFonts w:ascii="Times New Roman" w:hAnsi="Times New Roman" w:eastAsia="仿宋_GB2312" w:cs="Times New Roman"/>
          <w:kern w:val="44"/>
          <w:sz w:val="32"/>
        </w:rPr>
        <w:t>评估工作组于2020年1月21、22日对项目现场进行现场调研，</w:t>
      </w:r>
      <w:r>
        <w:rPr>
          <w:rFonts w:hint="eastAsia" w:ascii="Times New Roman" w:hAnsi="Times New Roman" w:eastAsia="仿宋_GB2312" w:cs="Times New Roman"/>
          <w:kern w:val="44"/>
          <w:sz w:val="32"/>
        </w:rPr>
        <w:t>其中潘家园街道已施工停车场地面，包括沥青路面铺设及停车位透水砖铺装，其他街乡均已开工，施工人员已进驻施工区域。</w:t>
      </w:r>
      <w:r>
        <w:rPr>
          <w:rFonts w:ascii="Times New Roman" w:hAnsi="Times New Roman" w:eastAsia="仿宋_GB2312" w:cs="Times New Roman"/>
          <w:kern w:val="44"/>
          <w:sz w:val="32"/>
        </w:rPr>
        <w:t>现场</w:t>
      </w:r>
      <w:r>
        <w:rPr>
          <w:rFonts w:hint="eastAsia" w:ascii="Times New Roman" w:hAnsi="Times New Roman" w:eastAsia="仿宋_GB2312" w:cs="Times New Roman"/>
          <w:kern w:val="44"/>
          <w:sz w:val="32"/>
        </w:rPr>
        <w:t>照片</w:t>
      </w:r>
      <w:r>
        <w:rPr>
          <w:rFonts w:ascii="Times New Roman" w:hAnsi="Times New Roman" w:eastAsia="仿宋_GB2312" w:cs="Times New Roman"/>
          <w:kern w:val="44"/>
          <w:sz w:val="32"/>
        </w:rPr>
        <w:t>见下图：</w:t>
      </w:r>
    </w:p>
    <w:p w14:paraId="1F43B4DB">
      <w:pPr>
        <w:ind w:firstLine="641"/>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drawing>
          <wp:inline distT="0" distB="0" distL="0" distR="0">
            <wp:extent cx="2640330" cy="1819910"/>
            <wp:effectExtent l="0" t="0" r="7620" b="889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2">
                      <a:extLst>
                        <a:ext uri="{28A0092B-C50C-407E-A947-70E740481C1C}">
                          <a14:useLocalDpi xmlns:a14="http://schemas.microsoft.com/office/drawing/2010/main" val="0"/>
                        </a:ext>
                      </a:extLst>
                    </a:blip>
                    <a:stretch>
                      <a:fillRect/>
                    </a:stretch>
                  </pic:blipFill>
                  <pic:spPr>
                    <a:xfrm>
                      <a:off x="0" y="0"/>
                      <a:ext cx="2654747" cy="1829885"/>
                    </a:xfrm>
                    <a:prstGeom prst="rect">
                      <a:avLst/>
                    </a:prstGeom>
                  </pic:spPr>
                </pic:pic>
              </a:graphicData>
            </a:graphic>
          </wp:inline>
        </w:drawing>
      </w:r>
      <w:r>
        <w:rPr>
          <w:rFonts w:ascii="Times New Roman" w:hAnsi="Times New Roman" w:eastAsia="仿宋_GB2312" w:cs="Times New Roman"/>
          <w:bCs/>
          <w:kern w:val="44"/>
          <w:sz w:val="32"/>
          <w:szCs w:val="44"/>
        </w:rPr>
        <w:drawing>
          <wp:inline distT="0" distB="0" distL="0" distR="0">
            <wp:extent cx="2377440" cy="1845945"/>
            <wp:effectExtent l="0" t="0" r="3810" b="1905"/>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35471" cy="1891114"/>
                    </a:xfrm>
                    <a:prstGeom prst="rect">
                      <a:avLst/>
                    </a:prstGeom>
                  </pic:spPr>
                </pic:pic>
              </a:graphicData>
            </a:graphic>
          </wp:inline>
        </w:drawing>
      </w:r>
    </w:p>
    <w:p w14:paraId="037DFD69">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kern w:val="44"/>
          <w:sz w:val="32"/>
        </w:rPr>
        <w:t>潘家园街道停车场施工前   潘家园街道停车场施工后</w:t>
      </w:r>
    </w:p>
    <w:p w14:paraId="136F50CB">
      <w:pPr>
        <w:ind w:firstLine="641"/>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drawing>
          <wp:inline distT="0" distB="0" distL="0" distR="0">
            <wp:extent cx="2641600" cy="1981200"/>
            <wp:effectExtent l="0" t="0" r="6350" b="0"/>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extLst>
                        <a:ext uri="{28A0092B-C50C-407E-A947-70E740481C1C}">
                          <a14:useLocalDpi xmlns:a14="http://schemas.microsoft.com/office/drawing/2010/main" val="0"/>
                        </a:ext>
                      </a:extLst>
                    </a:blip>
                    <a:stretch>
                      <a:fillRect/>
                    </a:stretch>
                  </pic:blipFill>
                  <pic:spPr>
                    <a:xfrm>
                      <a:off x="0" y="0"/>
                      <a:ext cx="2641600" cy="1981200"/>
                    </a:xfrm>
                    <a:prstGeom prst="rect">
                      <a:avLst/>
                    </a:prstGeom>
                  </pic:spPr>
                </pic:pic>
              </a:graphicData>
            </a:graphic>
          </wp:inline>
        </w:drawing>
      </w:r>
      <w:r>
        <w:rPr>
          <w:rFonts w:ascii="Times New Roman" w:hAnsi="Times New Roman" w:eastAsia="仿宋_GB2312" w:cs="Times New Roman"/>
          <w:bCs/>
          <w:kern w:val="44"/>
          <w:sz w:val="32"/>
          <w:szCs w:val="44"/>
        </w:rPr>
        <w:drawing>
          <wp:inline distT="0" distB="0" distL="0" distR="0">
            <wp:extent cx="2378075" cy="1976120"/>
            <wp:effectExtent l="0" t="0" r="3175" b="508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extLst>
                        <a:ext uri="{28A0092B-C50C-407E-A947-70E740481C1C}">
                          <a14:useLocalDpi xmlns:a14="http://schemas.microsoft.com/office/drawing/2010/main" val="0"/>
                        </a:ext>
                      </a:extLst>
                    </a:blip>
                    <a:stretch>
                      <a:fillRect/>
                    </a:stretch>
                  </pic:blipFill>
                  <pic:spPr>
                    <a:xfrm>
                      <a:off x="0" y="0"/>
                      <a:ext cx="2379074" cy="1976950"/>
                    </a:xfrm>
                    <a:prstGeom prst="rect">
                      <a:avLst/>
                    </a:prstGeom>
                  </pic:spPr>
                </pic:pic>
              </a:graphicData>
            </a:graphic>
          </wp:inline>
        </w:drawing>
      </w:r>
    </w:p>
    <w:p w14:paraId="2E1AEEB0">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潘家园街道楼体外保温现状   潘家园街道小区环境现状</w:t>
      </w:r>
    </w:p>
    <w:p w14:paraId="307B3AF3">
      <w:pPr>
        <w:ind w:firstLine="960" w:firstLineChars="300"/>
        <w:jc w:val="both"/>
        <w:rPr>
          <w:rFonts w:ascii="Times New Roman" w:hAnsi="Times New Roman" w:eastAsia="仿宋_GB2312" w:cs="Times New Roman"/>
          <w:bCs/>
          <w:kern w:val="44"/>
          <w:sz w:val="32"/>
          <w:szCs w:val="44"/>
        </w:rPr>
      </w:pPr>
    </w:p>
    <w:p w14:paraId="02914B25">
      <w:pPr>
        <w:ind w:firstLine="641"/>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drawing>
          <wp:inline distT="0" distB="0" distL="0" distR="0">
            <wp:extent cx="2544445" cy="1767840"/>
            <wp:effectExtent l="0" t="0" r="8255" b="381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cstate="print">
                      <a:extLst>
                        <a:ext uri="{28A0092B-C50C-407E-A947-70E740481C1C}">
                          <a14:useLocalDpi xmlns:a14="http://schemas.microsoft.com/office/drawing/2010/main" val="0"/>
                        </a:ext>
                      </a:extLst>
                    </a:blip>
                    <a:stretch>
                      <a:fillRect/>
                    </a:stretch>
                  </pic:blipFill>
                  <pic:spPr>
                    <a:xfrm>
                      <a:off x="0" y="0"/>
                      <a:ext cx="2656420" cy="1845493"/>
                    </a:xfrm>
                    <a:prstGeom prst="rect">
                      <a:avLst/>
                    </a:prstGeom>
                  </pic:spPr>
                </pic:pic>
              </a:graphicData>
            </a:graphic>
          </wp:inline>
        </w:drawing>
      </w:r>
      <w:r>
        <w:rPr>
          <w:rFonts w:ascii="Times New Roman" w:hAnsi="Times New Roman" w:eastAsia="仿宋_GB2312" w:cs="Times New Roman"/>
          <w:bCs/>
          <w:kern w:val="44"/>
          <w:sz w:val="32"/>
          <w:szCs w:val="44"/>
        </w:rPr>
        <w:drawing>
          <wp:inline distT="0" distB="0" distL="0" distR="0">
            <wp:extent cx="2430145" cy="1767840"/>
            <wp:effectExtent l="0" t="0" r="8255" b="381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cstate="print">
                      <a:extLst>
                        <a:ext uri="{28A0092B-C50C-407E-A947-70E740481C1C}">
                          <a14:useLocalDpi xmlns:a14="http://schemas.microsoft.com/office/drawing/2010/main" val="0"/>
                        </a:ext>
                      </a:extLst>
                    </a:blip>
                    <a:stretch>
                      <a:fillRect/>
                    </a:stretch>
                  </pic:blipFill>
                  <pic:spPr>
                    <a:xfrm>
                      <a:off x="0" y="0"/>
                      <a:ext cx="2446643" cy="1779764"/>
                    </a:xfrm>
                    <a:prstGeom prst="rect">
                      <a:avLst/>
                    </a:prstGeom>
                  </pic:spPr>
                </pic:pic>
              </a:graphicData>
            </a:graphic>
          </wp:inline>
        </w:drawing>
      </w:r>
    </w:p>
    <w:p w14:paraId="1AFC7185">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小关街道楼体外保温现状    小关街道小区环境现状</w:t>
      </w:r>
    </w:p>
    <w:p w14:paraId="619BB772">
      <w:pPr>
        <w:ind w:firstLine="641"/>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drawing>
          <wp:inline distT="0" distB="0" distL="0" distR="0">
            <wp:extent cx="2451735" cy="1839595"/>
            <wp:effectExtent l="0" t="0" r="12065" b="1905"/>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extLst>
                        <a:ext uri="{28A0092B-C50C-407E-A947-70E740481C1C}">
                          <a14:useLocalDpi xmlns:a14="http://schemas.microsoft.com/office/drawing/2010/main" val="0"/>
                        </a:ext>
                      </a:extLst>
                    </a:blip>
                    <a:stretch>
                      <a:fillRect/>
                    </a:stretch>
                  </pic:blipFill>
                  <pic:spPr>
                    <a:xfrm>
                      <a:off x="0" y="0"/>
                      <a:ext cx="2451735" cy="1839595"/>
                    </a:xfrm>
                    <a:prstGeom prst="rect">
                      <a:avLst/>
                    </a:prstGeom>
                  </pic:spPr>
                </pic:pic>
              </a:graphicData>
            </a:graphic>
          </wp:inline>
        </w:drawing>
      </w:r>
      <w:r>
        <w:rPr>
          <w:rFonts w:ascii="Times New Roman" w:hAnsi="Times New Roman" w:eastAsia="仿宋_GB2312" w:cs="Times New Roman"/>
          <w:bCs/>
          <w:kern w:val="44"/>
          <w:sz w:val="32"/>
          <w:szCs w:val="44"/>
        </w:rPr>
        <w:t xml:space="preserve"> </w:t>
      </w:r>
      <w:r>
        <w:rPr>
          <w:rFonts w:ascii="Times New Roman" w:hAnsi="Times New Roman" w:eastAsia="仿宋_GB2312" w:cs="Times New Roman"/>
          <w:bCs/>
          <w:kern w:val="44"/>
          <w:sz w:val="32"/>
          <w:szCs w:val="44"/>
        </w:rPr>
        <w:drawing>
          <wp:inline distT="0" distB="0" distL="0" distR="0">
            <wp:extent cx="2461895" cy="1846580"/>
            <wp:effectExtent l="0" t="0" r="1905" b="762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19">
                      <a:extLst>
                        <a:ext uri="{28A0092B-C50C-407E-A947-70E740481C1C}">
                          <a14:useLocalDpi xmlns:a14="http://schemas.microsoft.com/office/drawing/2010/main" val="0"/>
                        </a:ext>
                      </a:extLst>
                    </a:blip>
                    <a:stretch>
                      <a:fillRect/>
                    </a:stretch>
                  </pic:blipFill>
                  <pic:spPr>
                    <a:xfrm>
                      <a:off x="0" y="0"/>
                      <a:ext cx="2461895" cy="1846580"/>
                    </a:xfrm>
                    <a:prstGeom prst="rect">
                      <a:avLst/>
                    </a:prstGeom>
                  </pic:spPr>
                </pic:pic>
              </a:graphicData>
            </a:graphic>
          </wp:inline>
        </w:drawing>
      </w:r>
    </w:p>
    <w:p w14:paraId="2DD98B7C">
      <w:pPr>
        <w:ind w:firstLine="960" w:firstLineChars="3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东坝乡楼体外保温现状       东坝乡小区环境现状</w:t>
      </w:r>
    </w:p>
    <w:p w14:paraId="0DC8E7F8">
      <w:pPr>
        <w:ind w:firstLine="641"/>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drawing>
          <wp:inline distT="0" distB="0" distL="0" distR="0">
            <wp:extent cx="2408555" cy="1806575"/>
            <wp:effectExtent l="0" t="0" r="4445" b="9525"/>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0">
                      <a:extLst>
                        <a:ext uri="{28A0092B-C50C-407E-A947-70E740481C1C}">
                          <a14:useLocalDpi xmlns:a14="http://schemas.microsoft.com/office/drawing/2010/main" val="0"/>
                        </a:ext>
                      </a:extLst>
                    </a:blip>
                    <a:stretch>
                      <a:fillRect/>
                    </a:stretch>
                  </pic:blipFill>
                  <pic:spPr>
                    <a:xfrm>
                      <a:off x="0" y="0"/>
                      <a:ext cx="2408555" cy="1806575"/>
                    </a:xfrm>
                    <a:prstGeom prst="rect">
                      <a:avLst/>
                    </a:prstGeom>
                  </pic:spPr>
                </pic:pic>
              </a:graphicData>
            </a:graphic>
          </wp:inline>
        </w:drawing>
      </w:r>
      <w:r>
        <w:rPr>
          <w:rFonts w:ascii="Times New Roman" w:hAnsi="Times New Roman" w:eastAsia="仿宋_GB2312" w:cs="Times New Roman"/>
          <w:bCs/>
          <w:kern w:val="44"/>
          <w:sz w:val="32"/>
          <w:szCs w:val="44"/>
        </w:rPr>
        <w:t xml:space="preserve"> </w:t>
      </w:r>
      <w:r>
        <w:rPr>
          <w:rFonts w:ascii="Times New Roman" w:hAnsi="Times New Roman" w:eastAsia="仿宋_GB2312" w:cs="Times New Roman"/>
          <w:bCs/>
          <w:kern w:val="44"/>
          <w:sz w:val="32"/>
          <w:szCs w:val="44"/>
        </w:rPr>
        <w:drawing>
          <wp:inline distT="0" distB="0" distL="0" distR="0">
            <wp:extent cx="2408555" cy="1758315"/>
            <wp:effectExtent l="0" t="0" r="4445" b="698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1">
                      <a:extLst>
                        <a:ext uri="{28A0092B-C50C-407E-A947-70E740481C1C}">
                          <a14:useLocalDpi xmlns:a14="http://schemas.microsoft.com/office/drawing/2010/main" val="0"/>
                        </a:ext>
                      </a:extLst>
                    </a:blip>
                    <a:stretch>
                      <a:fillRect/>
                    </a:stretch>
                  </pic:blipFill>
                  <pic:spPr>
                    <a:xfrm>
                      <a:off x="0" y="0"/>
                      <a:ext cx="2408555" cy="1758315"/>
                    </a:xfrm>
                    <a:prstGeom prst="rect">
                      <a:avLst/>
                    </a:prstGeom>
                  </pic:spPr>
                </pic:pic>
              </a:graphicData>
            </a:graphic>
          </wp:inline>
        </w:drawing>
      </w:r>
    </w:p>
    <w:p w14:paraId="00C38ADB">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bCs/>
          <w:kern w:val="44"/>
          <w:sz w:val="32"/>
          <w:szCs w:val="44"/>
        </w:rPr>
        <w:t>王四营乡楼体外保温现状   王四营乡小区环境现状</w:t>
      </w:r>
    </w:p>
    <w:p w14:paraId="6F77D95A">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5.对项目单位提供的评价资料进行沟通和复核。 </w:t>
      </w:r>
    </w:p>
    <w:p w14:paraId="63DA3DBD">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6.评价工作组针对项目单位提交的项目资料，按照指标体系内容和评价重点，对资料进行分类整理并装订成册，形成专家资料手册，供专家审阅评议。 </w:t>
      </w:r>
    </w:p>
    <w:p w14:paraId="467F792A">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7.组织召开事后绩效专家评价会，由本项目相关的行业、财务、管理专家进行评价考评。 </w:t>
      </w:r>
    </w:p>
    <w:p w14:paraId="2358239D">
      <w:pPr>
        <w:ind w:firstLine="641"/>
        <w:jc w:val="both"/>
        <w:rPr>
          <w:rFonts w:ascii="Times New Roman" w:hAnsi="Times New Roman" w:eastAsia="仿宋_GB2312" w:cs="Times New Roman"/>
          <w:bCs/>
          <w:kern w:val="44"/>
          <w:sz w:val="32"/>
          <w:szCs w:val="44"/>
        </w:rPr>
      </w:pPr>
      <w:r>
        <w:rPr>
          <w:rFonts w:ascii="Times New Roman" w:hAnsi="Times New Roman" w:eastAsia="仿宋_GB2312" w:cs="Times New Roman"/>
          <w:sz w:val="32"/>
          <w:szCs w:val="32"/>
        </w:rPr>
        <w:t>8.整理专家</w:t>
      </w:r>
      <w:r>
        <w:rPr>
          <w:rFonts w:ascii="Times New Roman" w:hAnsi="Times New Roman" w:eastAsia="仿宋_GB2312" w:cs="Times New Roman"/>
          <w:kern w:val="44"/>
          <w:sz w:val="32"/>
        </w:rPr>
        <w:t>评价意见，形成事后绩效评价报告。</w:t>
      </w:r>
    </w:p>
    <w:p w14:paraId="075B1255">
      <w:pPr>
        <w:ind w:firstLine="640" w:firstLineChars="200"/>
        <w:jc w:val="both"/>
        <w:outlineLvl w:val="1"/>
        <w:rPr>
          <w:rFonts w:ascii="Times New Roman" w:hAnsi="Times New Roman" w:eastAsia="黑体" w:cs="Times New Roman"/>
          <w:bCs/>
          <w:kern w:val="44"/>
          <w:sz w:val="32"/>
          <w:szCs w:val="44"/>
        </w:rPr>
      </w:pPr>
      <w:bookmarkStart w:id="18" w:name="_Toc169183188"/>
      <w:bookmarkStart w:id="19" w:name="_Toc20428871"/>
      <w:bookmarkStart w:id="20" w:name="_Toc63240563"/>
      <w:r>
        <w:rPr>
          <w:rFonts w:hint="eastAsia" w:ascii="Times New Roman" w:hAnsi="Times New Roman" w:eastAsia="黑体" w:cs="Times New Roman"/>
          <w:bCs/>
          <w:kern w:val="44"/>
          <w:sz w:val="32"/>
          <w:szCs w:val="44"/>
        </w:rPr>
        <w:t>三、</w:t>
      </w:r>
      <w:bookmarkEnd w:id="18"/>
      <w:bookmarkEnd w:id="19"/>
      <w:r>
        <w:rPr>
          <w:rFonts w:hint="eastAsia" w:ascii="Times New Roman" w:hAnsi="Times New Roman" w:eastAsia="黑体" w:cs="Times New Roman"/>
          <w:bCs/>
          <w:kern w:val="44"/>
          <w:sz w:val="32"/>
          <w:szCs w:val="44"/>
        </w:rPr>
        <w:t>综合评价情况及评价结论</w:t>
      </w:r>
      <w:bookmarkEnd w:id="20"/>
    </w:p>
    <w:p w14:paraId="0D492456">
      <w:pPr>
        <w:ind w:firstLine="640" w:firstLineChars="200"/>
        <w:jc w:val="both"/>
        <w:rPr>
          <w:rFonts w:ascii="Times New Roman" w:hAnsi="Times New Roman" w:eastAsia="仿宋_GB2312" w:cs="Times New Roman"/>
          <w:color w:val="000000"/>
          <w:sz w:val="28"/>
          <w:szCs w:val="28"/>
        </w:rPr>
      </w:pPr>
      <w:r>
        <w:rPr>
          <w:rFonts w:ascii="Times New Roman" w:hAnsi="Times New Roman" w:eastAsia="仿宋_GB2312" w:cs="Times New Roman"/>
          <w:sz w:val="32"/>
          <w:szCs w:val="32"/>
        </w:rPr>
        <w:t>本项目立项依据比较充分，</w:t>
      </w:r>
      <w:r>
        <w:rPr>
          <w:rFonts w:ascii="Times New Roman" w:hAnsi="Times New Roman" w:eastAsia="仿宋_GB2312" w:cs="Times New Roman"/>
          <w:bCs/>
          <w:kern w:val="44"/>
          <w:sz w:val="32"/>
          <w:szCs w:val="44"/>
        </w:rPr>
        <w:t>绩效目标设置较为详细</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项目支付率较高，</w:t>
      </w:r>
      <w:r>
        <w:rPr>
          <w:rFonts w:ascii="Times New Roman" w:hAnsi="Times New Roman" w:eastAsia="仿宋_GB2312" w:cs="Times New Roman"/>
          <w:sz w:val="32"/>
          <w:szCs w:val="32"/>
        </w:rPr>
        <w:t>项目组织管理机构较为健全</w:t>
      </w:r>
      <w:r>
        <w:rPr>
          <w:rFonts w:hint="eastAsia" w:ascii="Times New Roman" w:hAnsi="Times New Roman" w:eastAsia="仿宋_GB2312" w:cs="Times New Roman"/>
          <w:sz w:val="32"/>
          <w:szCs w:val="32"/>
        </w:rPr>
        <w:t>，服务单位选用</w:t>
      </w:r>
      <w:r>
        <w:rPr>
          <w:rFonts w:ascii="Times New Roman" w:hAnsi="Times New Roman" w:eastAsia="仿宋_GB2312" w:cs="Times New Roman"/>
          <w:bCs/>
          <w:kern w:val="44"/>
          <w:sz w:val="32"/>
          <w:szCs w:val="44"/>
        </w:rPr>
        <w:t>符合招投标法的相关规定</w:t>
      </w:r>
      <w:r>
        <w:rPr>
          <w:rFonts w:hint="eastAsia" w:ascii="Times New Roman" w:hAnsi="Times New Roman" w:eastAsia="仿宋_GB2312" w:cs="Times New Roman"/>
          <w:bCs/>
          <w:kern w:val="44"/>
          <w:sz w:val="32"/>
          <w:szCs w:val="44"/>
        </w:rPr>
        <w:t>，</w:t>
      </w:r>
      <w:r>
        <w:rPr>
          <w:rFonts w:ascii="Times New Roman" w:hAnsi="Times New Roman" w:eastAsia="仿宋_GB2312" w:cs="Times New Roman"/>
          <w:bCs/>
          <w:kern w:val="44"/>
          <w:sz w:val="32"/>
          <w:szCs w:val="44"/>
        </w:rPr>
        <w:t>合同签订情况良好，</w:t>
      </w:r>
      <w:r>
        <w:rPr>
          <w:rFonts w:hint="eastAsia" w:ascii="Times New Roman" w:hAnsi="Times New Roman" w:eastAsia="仿宋_GB2312" w:cs="Times New Roman"/>
          <w:bCs/>
          <w:kern w:val="44"/>
          <w:sz w:val="32"/>
          <w:szCs w:val="44"/>
        </w:rPr>
        <w:t>实施方案及制度较为健全。在建工程产出数量及质量暂无法分析，成本控制良好。</w:t>
      </w:r>
      <w:r>
        <w:rPr>
          <w:rFonts w:ascii="Times New Roman" w:hAnsi="Times New Roman" w:eastAsia="仿宋_GB2312" w:cs="Times New Roman"/>
          <w:sz w:val="32"/>
          <w:szCs w:val="32"/>
        </w:rPr>
        <w:t>但项目存在</w:t>
      </w:r>
      <w:r>
        <w:rPr>
          <w:rFonts w:hint="eastAsia" w:ascii="Times New Roman" w:hAnsi="Times New Roman" w:eastAsia="仿宋_GB2312" w:cs="Times New Roman"/>
          <w:sz w:val="32"/>
          <w:szCs w:val="32"/>
        </w:rPr>
        <w:t>前期调研程序倒</w:t>
      </w:r>
      <w:r>
        <w:rPr>
          <w:rFonts w:ascii="Times New Roman" w:hAnsi="Times New Roman" w:eastAsia="仿宋_GB2312" w:cs="Times New Roman"/>
          <w:sz w:val="32"/>
          <w:szCs w:val="32"/>
        </w:rPr>
        <w:t>置，</w:t>
      </w:r>
      <w:r>
        <w:rPr>
          <w:rFonts w:hint="eastAsia" w:ascii="Times New Roman" w:hAnsi="Times New Roman" w:eastAsia="仿宋_GB2312" w:cs="Times New Roman"/>
          <w:sz w:val="32"/>
          <w:szCs w:val="32"/>
        </w:rPr>
        <w:t>部分绩效目标设置不合理，</w:t>
      </w:r>
      <w:r>
        <w:rPr>
          <w:rFonts w:ascii="Times New Roman" w:hAnsi="Times New Roman" w:eastAsia="仿宋_GB2312" w:cs="Times New Roman"/>
          <w:sz w:val="32"/>
          <w:szCs w:val="32"/>
        </w:rPr>
        <w:t>预算准确率不足；相关制度</w:t>
      </w:r>
      <w:r>
        <w:rPr>
          <w:rFonts w:hint="eastAsia" w:ascii="Times New Roman" w:hAnsi="Times New Roman" w:eastAsia="仿宋_GB2312" w:cs="Times New Roman"/>
          <w:sz w:val="32"/>
          <w:szCs w:val="32"/>
        </w:rPr>
        <w:t>内容</w:t>
      </w:r>
      <w:r>
        <w:rPr>
          <w:rFonts w:ascii="Times New Roman" w:hAnsi="Times New Roman" w:eastAsia="仿宋_GB2312" w:cs="Times New Roman"/>
          <w:sz w:val="32"/>
          <w:szCs w:val="32"/>
        </w:rPr>
        <w:t>不全面，合同</w:t>
      </w:r>
      <w:r>
        <w:rPr>
          <w:rFonts w:hint="eastAsia" w:ascii="Times New Roman" w:hAnsi="Times New Roman" w:eastAsia="仿宋_GB2312" w:cs="Times New Roman"/>
          <w:sz w:val="32"/>
          <w:szCs w:val="32"/>
        </w:rPr>
        <w:t>要素缺失，</w:t>
      </w:r>
      <w:r>
        <w:rPr>
          <w:rFonts w:ascii="Times New Roman" w:hAnsi="Times New Roman" w:eastAsia="仿宋_GB2312" w:cs="Times New Roman"/>
          <w:sz w:val="32"/>
          <w:szCs w:val="32"/>
        </w:rPr>
        <w:t>制定的项目效益指标目前无法衡量等问题。</w:t>
      </w:r>
    </w:p>
    <w:p w14:paraId="4BDB079E">
      <w:pPr>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经专家评议，</w:t>
      </w:r>
      <w:r>
        <w:rPr>
          <w:rFonts w:ascii="Times New Roman" w:hAnsi="Times New Roman" w:eastAsia="仿宋_GB2312" w:cs="Times New Roman"/>
          <w:sz w:val="32"/>
          <w:szCs w:val="32"/>
        </w:rPr>
        <w:t>根据各子项目</w:t>
      </w:r>
      <w:r>
        <w:rPr>
          <w:rFonts w:hint="eastAsia" w:ascii="Times New Roman" w:hAnsi="Times New Roman" w:eastAsia="仿宋_GB2312" w:cs="Times New Roman"/>
          <w:sz w:val="32"/>
          <w:szCs w:val="32"/>
        </w:rPr>
        <w:t>直达</w:t>
      </w:r>
      <w:r>
        <w:rPr>
          <w:rFonts w:ascii="Times New Roman" w:hAnsi="Times New Roman" w:eastAsia="仿宋_GB2312" w:cs="Times New Roman"/>
          <w:sz w:val="32"/>
          <w:szCs w:val="32"/>
        </w:rPr>
        <w:t>资金</w:t>
      </w:r>
      <w:r>
        <w:rPr>
          <w:rFonts w:hint="eastAsia" w:ascii="Times New Roman" w:hAnsi="Times New Roman" w:eastAsia="仿宋_GB2312" w:cs="Times New Roman"/>
          <w:sz w:val="32"/>
          <w:szCs w:val="32"/>
        </w:rPr>
        <w:t>所</w:t>
      </w:r>
      <w:r>
        <w:rPr>
          <w:rFonts w:ascii="Times New Roman" w:hAnsi="Times New Roman" w:eastAsia="仿宋_GB2312" w:cs="Times New Roman"/>
          <w:sz w:val="32"/>
          <w:szCs w:val="32"/>
        </w:rPr>
        <w:t>占比</w:t>
      </w:r>
      <w:r>
        <w:rPr>
          <w:rFonts w:hint="eastAsia" w:ascii="Times New Roman" w:hAnsi="Times New Roman" w:eastAsia="仿宋_GB2312" w:cs="Times New Roman"/>
          <w:sz w:val="32"/>
          <w:szCs w:val="32"/>
        </w:rPr>
        <w:t>例加权计算</w:t>
      </w:r>
      <w:r>
        <w:rPr>
          <w:rFonts w:ascii="Times New Roman" w:hAnsi="Times New Roman" w:eastAsia="仿宋_GB2312" w:cs="Times New Roman"/>
          <w:sz w:val="32"/>
          <w:szCs w:val="32"/>
        </w:rPr>
        <w:t>，项目整体综合得分75.01分，其中项目决策11.68分，项目管理20.10分，项目产出27.36分，项目效益12.87分</w:t>
      </w:r>
      <w:r>
        <w:rPr>
          <w:rFonts w:hint="eastAsia" w:ascii="Times New Roman" w:hAnsi="Times New Roman" w:eastAsia="仿宋_GB2312" w:cs="Times New Roman"/>
          <w:sz w:val="32"/>
          <w:szCs w:val="32"/>
        </w:rPr>
        <w:t>，附加分</w:t>
      </w:r>
      <w:r>
        <w:rPr>
          <w:rFonts w:ascii="Times New Roman" w:hAnsi="Times New Roman" w:eastAsia="仿宋_GB2312" w:cs="Times New Roman"/>
          <w:sz w:val="32"/>
          <w:szCs w:val="32"/>
        </w:rPr>
        <w:t>3.</w:t>
      </w:r>
      <w:r>
        <w:rPr>
          <w:rFonts w:hint="eastAsia" w:ascii="Times New Roman" w:hAnsi="Times New Roman" w:eastAsia="仿宋_GB2312" w:cs="Times New Roman"/>
          <w:sz w:val="32"/>
          <w:szCs w:val="32"/>
        </w:rPr>
        <w:t>0</w:t>
      </w:r>
      <w:r>
        <w:rPr>
          <w:rFonts w:ascii="Times New Roman" w:hAnsi="Times New Roman" w:eastAsia="仿宋_GB2312" w:cs="Times New Roman"/>
          <w:sz w:val="32"/>
          <w:szCs w:val="32"/>
        </w:rPr>
        <w:t>0分。项目绩效评定级别为“中”，具体评分见下表。</w:t>
      </w:r>
    </w:p>
    <w:p w14:paraId="2CC00FD7">
      <w:pPr>
        <w:spacing w:line="500" w:lineRule="exact"/>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项目整体绩效评价结论一览表</w:t>
      </w:r>
    </w:p>
    <w:tbl>
      <w:tblPr>
        <w:tblStyle w:val="25"/>
        <w:tblW w:w="8885" w:type="dxa"/>
        <w:jc w:val="center"/>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Layout w:type="fixed"/>
        <w:tblCellMar>
          <w:top w:w="0" w:type="dxa"/>
          <w:left w:w="57" w:type="dxa"/>
          <w:bottom w:w="0" w:type="dxa"/>
          <w:right w:w="57" w:type="dxa"/>
        </w:tblCellMar>
      </w:tblPr>
      <w:tblGrid>
        <w:gridCol w:w="3823"/>
        <w:gridCol w:w="2551"/>
        <w:gridCol w:w="2511"/>
      </w:tblGrid>
      <w:tr w14:paraId="3A7ED1B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405" w:hRule="atLeast"/>
          <w:jc w:val="center"/>
        </w:trPr>
        <w:tc>
          <w:tcPr>
            <w:tcW w:w="3823" w:type="dxa"/>
            <w:tcBorders>
              <w:top w:val="single" w:color="auto" w:sz="4" w:space="0"/>
              <w:left w:val="nil"/>
              <w:bottom w:val="dotted" w:color="auto" w:sz="4" w:space="0"/>
              <w:right w:val="dotted" w:color="auto" w:sz="4" w:space="0"/>
            </w:tcBorders>
            <w:shd w:val="clear" w:color="auto" w:fill="auto"/>
            <w:vAlign w:val="center"/>
          </w:tcPr>
          <w:p w14:paraId="5F2C83F8">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评价内容</w:t>
            </w:r>
          </w:p>
        </w:tc>
        <w:tc>
          <w:tcPr>
            <w:tcW w:w="2551" w:type="dxa"/>
            <w:tcBorders>
              <w:top w:val="single" w:color="auto" w:sz="4" w:space="0"/>
              <w:left w:val="dotted" w:color="auto" w:sz="4" w:space="0"/>
              <w:bottom w:val="dotted" w:color="auto" w:sz="4" w:space="0"/>
              <w:right w:val="dotted" w:color="auto" w:sz="4" w:space="0"/>
            </w:tcBorders>
            <w:shd w:val="clear" w:color="auto" w:fill="auto"/>
            <w:vAlign w:val="center"/>
          </w:tcPr>
          <w:p w14:paraId="49CFAB44">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分值</w:t>
            </w:r>
          </w:p>
        </w:tc>
        <w:tc>
          <w:tcPr>
            <w:tcW w:w="2511" w:type="dxa"/>
            <w:tcBorders>
              <w:top w:val="single" w:color="auto" w:sz="4" w:space="0"/>
              <w:left w:val="dotted" w:color="auto" w:sz="4" w:space="0"/>
              <w:bottom w:val="dotted" w:color="auto" w:sz="4" w:space="0"/>
              <w:right w:val="nil"/>
            </w:tcBorders>
            <w:shd w:val="clear" w:color="auto" w:fill="auto"/>
            <w:vAlign w:val="center"/>
          </w:tcPr>
          <w:p w14:paraId="3EEA384E">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评价得分</w:t>
            </w:r>
          </w:p>
        </w:tc>
      </w:tr>
      <w:tr w14:paraId="50D1FB42">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244" w:hRule="atLeast"/>
          <w:jc w:val="center"/>
        </w:trPr>
        <w:tc>
          <w:tcPr>
            <w:tcW w:w="3823" w:type="dxa"/>
            <w:tcBorders>
              <w:top w:val="dotted" w:color="auto" w:sz="4" w:space="0"/>
              <w:left w:val="nil"/>
              <w:bottom w:val="dotted" w:color="auto" w:sz="4" w:space="0"/>
              <w:right w:val="dotted" w:color="auto" w:sz="4" w:space="0"/>
            </w:tcBorders>
            <w:shd w:val="clear" w:color="auto" w:fill="auto"/>
            <w:vAlign w:val="center"/>
          </w:tcPr>
          <w:p w14:paraId="2E3F4679">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项目决策</w:t>
            </w:r>
          </w:p>
        </w:tc>
        <w:tc>
          <w:tcPr>
            <w:tcW w:w="2551" w:type="dxa"/>
            <w:tcBorders>
              <w:top w:val="dotted" w:color="auto" w:sz="4" w:space="0"/>
              <w:left w:val="dotted" w:color="auto" w:sz="4" w:space="0"/>
              <w:bottom w:val="dotted" w:color="auto" w:sz="4" w:space="0"/>
              <w:right w:val="dotted" w:color="auto" w:sz="4" w:space="0"/>
            </w:tcBorders>
            <w:shd w:val="clear" w:color="auto" w:fill="auto"/>
            <w:vAlign w:val="center"/>
          </w:tcPr>
          <w:p w14:paraId="4C7F5B42">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15.00</w:t>
            </w:r>
          </w:p>
        </w:tc>
        <w:tc>
          <w:tcPr>
            <w:tcW w:w="2511" w:type="dxa"/>
            <w:tcBorders>
              <w:top w:val="dotted" w:color="auto" w:sz="4" w:space="0"/>
              <w:left w:val="dotted" w:color="auto" w:sz="4" w:space="0"/>
              <w:bottom w:val="dotted" w:color="auto" w:sz="4" w:space="0"/>
              <w:right w:val="nil"/>
            </w:tcBorders>
            <w:shd w:val="clear" w:color="auto" w:fill="auto"/>
            <w:vAlign w:val="center"/>
          </w:tcPr>
          <w:p w14:paraId="4CDCE1DF">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11.68</w:t>
            </w:r>
          </w:p>
        </w:tc>
      </w:tr>
      <w:tr w14:paraId="6B7C7F3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430" w:hRule="atLeast"/>
          <w:jc w:val="center"/>
        </w:trPr>
        <w:tc>
          <w:tcPr>
            <w:tcW w:w="3823" w:type="dxa"/>
            <w:tcBorders>
              <w:top w:val="dotted" w:color="auto" w:sz="4" w:space="0"/>
              <w:left w:val="nil"/>
              <w:bottom w:val="dotted" w:color="auto" w:sz="4" w:space="0"/>
              <w:right w:val="dotted" w:color="auto" w:sz="4" w:space="0"/>
            </w:tcBorders>
            <w:shd w:val="clear" w:color="auto" w:fill="auto"/>
            <w:vAlign w:val="center"/>
          </w:tcPr>
          <w:p w14:paraId="22A0E540">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项目管理</w:t>
            </w:r>
          </w:p>
        </w:tc>
        <w:tc>
          <w:tcPr>
            <w:tcW w:w="2551" w:type="dxa"/>
            <w:tcBorders>
              <w:top w:val="dotted" w:color="auto" w:sz="4" w:space="0"/>
              <w:left w:val="dotted" w:color="auto" w:sz="4" w:space="0"/>
              <w:bottom w:val="dotted" w:color="auto" w:sz="4" w:space="0"/>
              <w:right w:val="dotted" w:color="auto" w:sz="4" w:space="0"/>
            </w:tcBorders>
            <w:shd w:val="clear" w:color="auto" w:fill="auto"/>
            <w:vAlign w:val="center"/>
          </w:tcPr>
          <w:p w14:paraId="11878CAA">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25.00</w:t>
            </w:r>
          </w:p>
        </w:tc>
        <w:tc>
          <w:tcPr>
            <w:tcW w:w="2511" w:type="dxa"/>
            <w:tcBorders>
              <w:top w:val="dotted" w:color="auto" w:sz="4" w:space="0"/>
              <w:left w:val="dotted" w:color="auto" w:sz="4" w:space="0"/>
              <w:bottom w:val="dotted" w:color="auto" w:sz="4" w:space="0"/>
              <w:right w:val="nil"/>
            </w:tcBorders>
            <w:shd w:val="clear" w:color="auto" w:fill="auto"/>
            <w:vAlign w:val="center"/>
          </w:tcPr>
          <w:p w14:paraId="182C0304">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20.10</w:t>
            </w:r>
          </w:p>
        </w:tc>
      </w:tr>
      <w:tr w14:paraId="7B15B418">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10" w:hRule="atLeast"/>
          <w:jc w:val="center"/>
        </w:trPr>
        <w:tc>
          <w:tcPr>
            <w:tcW w:w="3823" w:type="dxa"/>
            <w:tcBorders>
              <w:top w:val="dotted" w:color="auto" w:sz="4" w:space="0"/>
              <w:left w:val="nil"/>
              <w:bottom w:val="dotted" w:color="auto" w:sz="4" w:space="0"/>
              <w:right w:val="dotted" w:color="auto" w:sz="4" w:space="0"/>
            </w:tcBorders>
            <w:shd w:val="clear" w:color="auto" w:fill="auto"/>
            <w:vAlign w:val="center"/>
          </w:tcPr>
          <w:p w14:paraId="2228C40F">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项目产出</w:t>
            </w:r>
          </w:p>
        </w:tc>
        <w:tc>
          <w:tcPr>
            <w:tcW w:w="2551" w:type="dxa"/>
            <w:tcBorders>
              <w:top w:val="dotted" w:color="auto" w:sz="4" w:space="0"/>
              <w:left w:val="dotted" w:color="auto" w:sz="4" w:space="0"/>
              <w:bottom w:val="dotted" w:color="auto" w:sz="4" w:space="0"/>
              <w:right w:val="dotted" w:color="auto" w:sz="4" w:space="0"/>
            </w:tcBorders>
            <w:shd w:val="clear" w:color="auto" w:fill="auto"/>
            <w:vAlign w:val="center"/>
          </w:tcPr>
          <w:p w14:paraId="10F64918">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35.00</w:t>
            </w:r>
          </w:p>
        </w:tc>
        <w:tc>
          <w:tcPr>
            <w:tcW w:w="2511" w:type="dxa"/>
            <w:tcBorders>
              <w:top w:val="dotted" w:color="auto" w:sz="4" w:space="0"/>
              <w:left w:val="dotted" w:color="auto" w:sz="4" w:space="0"/>
              <w:bottom w:val="dotted" w:color="auto" w:sz="4" w:space="0"/>
              <w:right w:val="nil"/>
            </w:tcBorders>
            <w:shd w:val="clear" w:color="auto" w:fill="auto"/>
            <w:vAlign w:val="center"/>
          </w:tcPr>
          <w:p w14:paraId="535EE8CC">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27.36</w:t>
            </w:r>
          </w:p>
        </w:tc>
      </w:tr>
      <w:tr w14:paraId="2594ABD3">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23" w:hRule="atLeast"/>
          <w:jc w:val="center"/>
        </w:trPr>
        <w:tc>
          <w:tcPr>
            <w:tcW w:w="3823" w:type="dxa"/>
            <w:tcBorders>
              <w:top w:val="dotted" w:color="auto" w:sz="4" w:space="0"/>
              <w:left w:val="nil"/>
              <w:bottom w:val="dotted" w:color="auto" w:sz="4" w:space="0"/>
              <w:right w:val="dotted" w:color="auto" w:sz="4" w:space="0"/>
            </w:tcBorders>
            <w:shd w:val="clear" w:color="auto" w:fill="auto"/>
            <w:vAlign w:val="center"/>
          </w:tcPr>
          <w:p w14:paraId="0AAB02B2">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项目效益</w:t>
            </w:r>
          </w:p>
        </w:tc>
        <w:tc>
          <w:tcPr>
            <w:tcW w:w="2551" w:type="dxa"/>
            <w:tcBorders>
              <w:top w:val="dotted" w:color="auto" w:sz="4" w:space="0"/>
              <w:left w:val="dotted" w:color="auto" w:sz="4" w:space="0"/>
              <w:bottom w:val="dotted" w:color="auto" w:sz="4" w:space="0"/>
              <w:right w:val="dotted" w:color="auto" w:sz="4" w:space="0"/>
            </w:tcBorders>
            <w:shd w:val="clear" w:color="auto" w:fill="auto"/>
            <w:vAlign w:val="center"/>
          </w:tcPr>
          <w:p w14:paraId="5D931172">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25.00</w:t>
            </w:r>
          </w:p>
        </w:tc>
        <w:tc>
          <w:tcPr>
            <w:tcW w:w="2511" w:type="dxa"/>
            <w:tcBorders>
              <w:top w:val="dotted" w:color="auto" w:sz="4" w:space="0"/>
              <w:left w:val="dotted" w:color="auto" w:sz="4" w:space="0"/>
              <w:bottom w:val="dotted" w:color="auto" w:sz="4" w:space="0"/>
              <w:right w:val="nil"/>
            </w:tcBorders>
            <w:shd w:val="clear" w:color="auto" w:fill="auto"/>
            <w:vAlign w:val="center"/>
          </w:tcPr>
          <w:p w14:paraId="6E1137C0">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12.87</w:t>
            </w:r>
          </w:p>
        </w:tc>
      </w:tr>
      <w:tr w14:paraId="5707140C">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23" w:hRule="atLeast"/>
          <w:jc w:val="center"/>
        </w:trPr>
        <w:tc>
          <w:tcPr>
            <w:tcW w:w="3823" w:type="dxa"/>
            <w:tcBorders>
              <w:top w:val="dotted" w:color="auto" w:sz="4" w:space="0"/>
              <w:left w:val="nil"/>
              <w:bottom w:val="dotted" w:color="auto" w:sz="4" w:space="0"/>
              <w:right w:val="dotted" w:color="auto" w:sz="4" w:space="0"/>
            </w:tcBorders>
            <w:shd w:val="clear" w:color="auto" w:fill="auto"/>
            <w:vAlign w:val="center"/>
          </w:tcPr>
          <w:p w14:paraId="539086DB">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附加分：项目单位重视程度</w:t>
            </w:r>
          </w:p>
        </w:tc>
        <w:tc>
          <w:tcPr>
            <w:tcW w:w="2551" w:type="dxa"/>
            <w:tcBorders>
              <w:top w:val="dotted" w:color="auto" w:sz="4" w:space="0"/>
              <w:left w:val="dotted" w:color="auto" w:sz="4" w:space="0"/>
              <w:bottom w:val="dotted" w:color="auto" w:sz="4" w:space="0"/>
              <w:right w:val="dotted" w:color="auto" w:sz="4" w:space="0"/>
            </w:tcBorders>
            <w:shd w:val="clear" w:color="auto" w:fill="auto"/>
            <w:vAlign w:val="center"/>
          </w:tcPr>
          <w:p w14:paraId="6A926B27">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3.00</w:t>
            </w:r>
          </w:p>
        </w:tc>
        <w:tc>
          <w:tcPr>
            <w:tcW w:w="2511" w:type="dxa"/>
            <w:tcBorders>
              <w:top w:val="dotted" w:color="auto" w:sz="4" w:space="0"/>
              <w:left w:val="dotted" w:color="auto" w:sz="4" w:space="0"/>
              <w:bottom w:val="dotted" w:color="auto" w:sz="4" w:space="0"/>
              <w:right w:val="nil"/>
            </w:tcBorders>
            <w:shd w:val="clear" w:color="auto" w:fill="auto"/>
            <w:vAlign w:val="center"/>
          </w:tcPr>
          <w:p w14:paraId="0E25B114">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3.00</w:t>
            </w:r>
          </w:p>
        </w:tc>
      </w:tr>
      <w:tr w14:paraId="28F487D1">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23" w:hRule="atLeast"/>
          <w:jc w:val="center"/>
        </w:trPr>
        <w:tc>
          <w:tcPr>
            <w:tcW w:w="3823" w:type="dxa"/>
            <w:tcBorders>
              <w:top w:val="dotted" w:color="auto" w:sz="4" w:space="0"/>
              <w:left w:val="nil"/>
              <w:bottom w:val="dotted" w:color="auto" w:sz="4" w:space="0"/>
              <w:right w:val="dotted" w:color="auto" w:sz="4" w:space="0"/>
            </w:tcBorders>
            <w:shd w:val="clear" w:color="auto" w:fill="auto"/>
            <w:vAlign w:val="center"/>
          </w:tcPr>
          <w:p w14:paraId="4598EAA6">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综合得分</w:t>
            </w:r>
          </w:p>
        </w:tc>
        <w:tc>
          <w:tcPr>
            <w:tcW w:w="2551" w:type="dxa"/>
            <w:tcBorders>
              <w:top w:val="dotted" w:color="auto" w:sz="4" w:space="0"/>
              <w:left w:val="dotted" w:color="auto" w:sz="4" w:space="0"/>
              <w:bottom w:val="dotted" w:color="auto" w:sz="4" w:space="0"/>
              <w:right w:val="dotted" w:color="auto" w:sz="4" w:space="0"/>
            </w:tcBorders>
            <w:shd w:val="clear" w:color="auto" w:fill="auto"/>
            <w:vAlign w:val="center"/>
          </w:tcPr>
          <w:p w14:paraId="166EB76D">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103.00</w:t>
            </w:r>
          </w:p>
        </w:tc>
        <w:tc>
          <w:tcPr>
            <w:tcW w:w="2511" w:type="dxa"/>
            <w:tcBorders>
              <w:top w:val="dotted" w:color="auto" w:sz="4" w:space="0"/>
              <w:left w:val="dotted" w:color="auto" w:sz="4" w:space="0"/>
              <w:bottom w:val="dotted" w:color="auto" w:sz="4" w:space="0"/>
              <w:right w:val="nil"/>
            </w:tcBorders>
            <w:shd w:val="clear" w:color="auto" w:fill="auto"/>
            <w:vAlign w:val="center"/>
          </w:tcPr>
          <w:p w14:paraId="307F9143">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75.01</w:t>
            </w:r>
          </w:p>
        </w:tc>
      </w:tr>
      <w:tr w14:paraId="6906D827">
        <w:tblPrEx>
          <w:tblBorders>
            <w:top w:val="single" w:color="FFFFFF" w:sz="4" w:space="0"/>
            <w:left w:val="single" w:color="FFFFFF" w:sz="4" w:space="0"/>
            <w:bottom w:val="single" w:color="FFFFFF" w:sz="4" w:space="0"/>
            <w:right w:val="single" w:color="FFFFFF" w:sz="4" w:space="0"/>
            <w:insideH w:val="single" w:color="FFFFFF" w:sz="4" w:space="0"/>
            <w:insideV w:val="single" w:color="FFFFFF" w:sz="4" w:space="0"/>
          </w:tblBorders>
          <w:tblCellMar>
            <w:top w:w="0" w:type="dxa"/>
            <w:left w:w="57" w:type="dxa"/>
            <w:bottom w:w="0" w:type="dxa"/>
            <w:right w:w="57" w:type="dxa"/>
          </w:tblCellMar>
        </w:tblPrEx>
        <w:trPr>
          <w:cantSplit/>
          <w:trHeight w:val="331" w:hRule="atLeast"/>
          <w:jc w:val="center"/>
        </w:trPr>
        <w:tc>
          <w:tcPr>
            <w:tcW w:w="3823" w:type="dxa"/>
            <w:tcBorders>
              <w:top w:val="dotted" w:color="auto" w:sz="4" w:space="0"/>
              <w:left w:val="nil"/>
              <w:bottom w:val="single" w:color="auto" w:sz="4" w:space="0"/>
              <w:right w:val="dotted" w:color="auto" w:sz="4" w:space="0"/>
            </w:tcBorders>
            <w:shd w:val="clear" w:color="auto" w:fill="auto"/>
            <w:vAlign w:val="center"/>
          </w:tcPr>
          <w:p w14:paraId="480B138C">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绩效评定级别</w:t>
            </w:r>
          </w:p>
        </w:tc>
        <w:tc>
          <w:tcPr>
            <w:tcW w:w="5062" w:type="dxa"/>
            <w:gridSpan w:val="2"/>
            <w:tcBorders>
              <w:top w:val="dotted" w:color="auto" w:sz="4" w:space="0"/>
              <w:left w:val="dotted" w:color="auto" w:sz="4" w:space="0"/>
              <w:bottom w:val="single" w:color="auto" w:sz="4" w:space="0"/>
              <w:right w:val="nil"/>
            </w:tcBorders>
            <w:shd w:val="clear" w:color="auto" w:fill="auto"/>
            <w:vAlign w:val="center"/>
          </w:tcPr>
          <w:p w14:paraId="6BF9CBA8">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中</w:t>
            </w:r>
          </w:p>
        </w:tc>
      </w:tr>
    </w:tbl>
    <w:p w14:paraId="469F2E34">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各子项目得分为：潘家园街道74.22分，小关街道75.66分，东坝乡74.14分，王四营乡75.38分。具体评分见下表。</w:t>
      </w:r>
    </w:p>
    <w:p w14:paraId="63BC5928">
      <w:pPr>
        <w:spacing w:line="500" w:lineRule="exact"/>
        <w:jc w:val="center"/>
        <w:rPr>
          <w:rFonts w:ascii="Times New Roman" w:hAnsi="Times New Roman" w:cs="Times New Roman"/>
          <w:sz w:val="20"/>
        </w:rPr>
      </w:pPr>
      <w:r>
        <w:rPr>
          <w:rFonts w:ascii="Times New Roman" w:hAnsi="Times New Roman" w:eastAsia="仿宋_GB2312" w:cs="Times New Roman"/>
          <w:b/>
          <w:sz w:val="28"/>
          <w:szCs w:val="28"/>
        </w:rPr>
        <w:t>各街道、乡项目绩效评价结论一览表</w:t>
      </w:r>
    </w:p>
    <w:tbl>
      <w:tblPr>
        <w:tblStyle w:val="25"/>
        <w:tblW w:w="8901" w:type="dxa"/>
        <w:jc w:val="center"/>
        <w:tblBorders>
          <w:top w:val="single" w:color="auto" w:sz="4" w:space="0"/>
          <w:left w:val="none" w:color="auto" w:sz="0" w:space="0"/>
          <w:bottom w:val="single" w:color="auto" w:sz="4" w:space="0"/>
          <w:right w:val="none" w:color="auto" w:sz="0" w:space="0"/>
          <w:insideH w:val="dotted" w:color="auto" w:sz="4" w:space="0"/>
          <w:insideV w:val="dotted" w:color="auto" w:sz="4" w:space="0"/>
        </w:tblBorders>
        <w:tblLayout w:type="fixed"/>
        <w:tblCellMar>
          <w:top w:w="0" w:type="dxa"/>
          <w:left w:w="57" w:type="dxa"/>
          <w:bottom w:w="0" w:type="dxa"/>
          <w:right w:w="57" w:type="dxa"/>
        </w:tblCellMar>
      </w:tblPr>
      <w:tblGrid>
        <w:gridCol w:w="1865"/>
        <w:gridCol w:w="1150"/>
        <w:gridCol w:w="1437"/>
        <w:gridCol w:w="1437"/>
        <w:gridCol w:w="1438"/>
        <w:gridCol w:w="1574"/>
      </w:tblGrid>
      <w:tr w14:paraId="38AF6DA2">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495" w:hRule="atLeast"/>
          <w:jc w:val="center"/>
        </w:trPr>
        <w:tc>
          <w:tcPr>
            <w:tcW w:w="1865" w:type="dxa"/>
            <w:shd w:val="clear" w:color="auto" w:fill="auto"/>
            <w:vAlign w:val="center"/>
          </w:tcPr>
          <w:p w14:paraId="4BB52C52">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评价内容</w:t>
            </w:r>
          </w:p>
        </w:tc>
        <w:tc>
          <w:tcPr>
            <w:tcW w:w="1150" w:type="dxa"/>
            <w:shd w:val="clear" w:color="auto" w:fill="auto"/>
            <w:vAlign w:val="center"/>
          </w:tcPr>
          <w:p w14:paraId="00722900">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分值</w:t>
            </w:r>
          </w:p>
        </w:tc>
        <w:tc>
          <w:tcPr>
            <w:tcW w:w="1437" w:type="dxa"/>
            <w:shd w:val="clear" w:color="auto" w:fill="auto"/>
            <w:vAlign w:val="center"/>
          </w:tcPr>
          <w:p w14:paraId="369B84FF">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潘家园</w:t>
            </w:r>
          </w:p>
        </w:tc>
        <w:tc>
          <w:tcPr>
            <w:tcW w:w="1437" w:type="dxa"/>
            <w:shd w:val="clear" w:color="auto" w:fill="auto"/>
            <w:vAlign w:val="center"/>
          </w:tcPr>
          <w:p w14:paraId="0749F39F">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小关</w:t>
            </w:r>
          </w:p>
        </w:tc>
        <w:tc>
          <w:tcPr>
            <w:tcW w:w="1438" w:type="dxa"/>
            <w:shd w:val="clear" w:color="auto" w:fill="auto"/>
            <w:vAlign w:val="center"/>
          </w:tcPr>
          <w:p w14:paraId="3B13D68E">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东坝</w:t>
            </w:r>
          </w:p>
        </w:tc>
        <w:tc>
          <w:tcPr>
            <w:tcW w:w="1574" w:type="dxa"/>
            <w:shd w:val="clear" w:color="auto" w:fill="auto"/>
            <w:vAlign w:val="center"/>
          </w:tcPr>
          <w:p w14:paraId="031ADD7B">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王四营</w:t>
            </w:r>
          </w:p>
        </w:tc>
      </w:tr>
      <w:tr w14:paraId="478D2582">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317" w:hRule="atLeast"/>
          <w:jc w:val="center"/>
        </w:trPr>
        <w:tc>
          <w:tcPr>
            <w:tcW w:w="1865" w:type="dxa"/>
            <w:shd w:val="clear" w:color="auto" w:fill="auto"/>
            <w:vAlign w:val="center"/>
          </w:tcPr>
          <w:p w14:paraId="3D0DB14D">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项目决策</w:t>
            </w:r>
          </w:p>
        </w:tc>
        <w:tc>
          <w:tcPr>
            <w:tcW w:w="1150" w:type="dxa"/>
            <w:shd w:val="clear" w:color="auto" w:fill="auto"/>
            <w:vAlign w:val="center"/>
          </w:tcPr>
          <w:p w14:paraId="5157B276">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15</w:t>
            </w:r>
          </w:p>
        </w:tc>
        <w:tc>
          <w:tcPr>
            <w:tcW w:w="1437" w:type="dxa"/>
            <w:shd w:val="clear" w:color="auto" w:fill="auto"/>
            <w:vAlign w:val="center"/>
          </w:tcPr>
          <w:p w14:paraId="2C662A64">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11.18</w:t>
            </w:r>
          </w:p>
        </w:tc>
        <w:tc>
          <w:tcPr>
            <w:tcW w:w="1437" w:type="dxa"/>
            <w:shd w:val="clear" w:color="auto" w:fill="auto"/>
            <w:vAlign w:val="center"/>
          </w:tcPr>
          <w:p w14:paraId="667509C7">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11.52</w:t>
            </w:r>
          </w:p>
        </w:tc>
        <w:tc>
          <w:tcPr>
            <w:tcW w:w="1438" w:type="dxa"/>
            <w:shd w:val="clear" w:color="auto" w:fill="auto"/>
            <w:vAlign w:val="center"/>
          </w:tcPr>
          <w:p w14:paraId="33051420">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11.70</w:t>
            </w:r>
          </w:p>
        </w:tc>
        <w:tc>
          <w:tcPr>
            <w:tcW w:w="1574" w:type="dxa"/>
            <w:shd w:val="clear" w:color="auto" w:fill="auto"/>
            <w:vAlign w:val="center"/>
          </w:tcPr>
          <w:p w14:paraId="64E1DAA0">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12.14</w:t>
            </w:r>
          </w:p>
        </w:tc>
      </w:tr>
      <w:tr w14:paraId="38A0444C">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212" w:hRule="atLeast"/>
          <w:jc w:val="center"/>
        </w:trPr>
        <w:tc>
          <w:tcPr>
            <w:tcW w:w="1865" w:type="dxa"/>
            <w:shd w:val="clear" w:color="auto" w:fill="auto"/>
            <w:vAlign w:val="center"/>
          </w:tcPr>
          <w:p w14:paraId="0CE4CFF6">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项目管理</w:t>
            </w:r>
          </w:p>
        </w:tc>
        <w:tc>
          <w:tcPr>
            <w:tcW w:w="1150" w:type="dxa"/>
            <w:shd w:val="clear" w:color="auto" w:fill="auto"/>
            <w:vAlign w:val="center"/>
          </w:tcPr>
          <w:p w14:paraId="410ABAC7">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25</w:t>
            </w:r>
          </w:p>
        </w:tc>
        <w:tc>
          <w:tcPr>
            <w:tcW w:w="1437" w:type="dxa"/>
            <w:shd w:val="clear" w:color="auto" w:fill="auto"/>
            <w:vAlign w:val="center"/>
          </w:tcPr>
          <w:p w14:paraId="53AC36CA">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20.00</w:t>
            </w:r>
          </w:p>
        </w:tc>
        <w:tc>
          <w:tcPr>
            <w:tcW w:w="1437" w:type="dxa"/>
            <w:shd w:val="clear" w:color="auto" w:fill="auto"/>
            <w:vAlign w:val="center"/>
          </w:tcPr>
          <w:p w14:paraId="10BEBCB3">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20.50</w:t>
            </w:r>
          </w:p>
        </w:tc>
        <w:tc>
          <w:tcPr>
            <w:tcW w:w="1438" w:type="dxa"/>
            <w:shd w:val="clear" w:color="auto" w:fill="auto"/>
            <w:vAlign w:val="center"/>
          </w:tcPr>
          <w:p w14:paraId="0059E64A">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19.00</w:t>
            </w:r>
          </w:p>
        </w:tc>
        <w:tc>
          <w:tcPr>
            <w:tcW w:w="1574" w:type="dxa"/>
            <w:shd w:val="clear" w:color="auto" w:fill="auto"/>
            <w:vAlign w:val="center"/>
          </w:tcPr>
          <w:p w14:paraId="13E44E65">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20.20</w:t>
            </w:r>
          </w:p>
        </w:tc>
      </w:tr>
      <w:tr w14:paraId="51D11184">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220" w:hRule="atLeast"/>
          <w:jc w:val="center"/>
        </w:trPr>
        <w:tc>
          <w:tcPr>
            <w:tcW w:w="1865" w:type="dxa"/>
            <w:shd w:val="clear" w:color="auto" w:fill="auto"/>
            <w:vAlign w:val="center"/>
          </w:tcPr>
          <w:p w14:paraId="7768E404">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项目产出</w:t>
            </w:r>
          </w:p>
        </w:tc>
        <w:tc>
          <w:tcPr>
            <w:tcW w:w="1150" w:type="dxa"/>
            <w:shd w:val="clear" w:color="auto" w:fill="auto"/>
            <w:vAlign w:val="center"/>
          </w:tcPr>
          <w:p w14:paraId="0E0059A7">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35</w:t>
            </w:r>
          </w:p>
        </w:tc>
        <w:tc>
          <w:tcPr>
            <w:tcW w:w="1437" w:type="dxa"/>
            <w:shd w:val="clear" w:color="auto" w:fill="auto"/>
            <w:vAlign w:val="center"/>
          </w:tcPr>
          <w:p w14:paraId="3E7C1A3C">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27.40</w:t>
            </w:r>
          </w:p>
        </w:tc>
        <w:tc>
          <w:tcPr>
            <w:tcW w:w="1437" w:type="dxa"/>
            <w:shd w:val="clear" w:color="auto" w:fill="auto"/>
            <w:vAlign w:val="center"/>
          </w:tcPr>
          <w:p w14:paraId="3A073CF9">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27.80</w:t>
            </w:r>
          </w:p>
        </w:tc>
        <w:tc>
          <w:tcPr>
            <w:tcW w:w="1438" w:type="dxa"/>
            <w:shd w:val="clear" w:color="auto" w:fill="auto"/>
            <w:vAlign w:val="center"/>
          </w:tcPr>
          <w:p w14:paraId="42BAF9BE">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27.60</w:t>
            </w:r>
          </w:p>
        </w:tc>
        <w:tc>
          <w:tcPr>
            <w:tcW w:w="1574" w:type="dxa"/>
            <w:shd w:val="clear" w:color="auto" w:fill="auto"/>
            <w:vAlign w:val="center"/>
          </w:tcPr>
          <w:p w14:paraId="1A0BCD56">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27.00</w:t>
            </w:r>
          </w:p>
        </w:tc>
      </w:tr>
      <w:tr w14:paraId="716875A7">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220" w:hRule="atLeast"/>
          <w:jc w:val="center"/>
        </w:trPr>
        <w:tc>
          <w:tcPr>
            <w:tcW w:w="1865" w:type="dxa"/>
            <w:shd w:val="clear" w:color="auto" w:fill="auto"/>
            <w:vAlign w:val="center"/>
          </w:tcPr>
          <w:p w14:paraId="5C99D469">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项目效益</w:t>
            </w:r>
          </w:p>
        </w:tc>
        <w:tc>
          <w:tcPr>
            <w:tcW w:w="1150" w:type="dxa"/>
            <w:shd w:val="clear" w:color="auto" w:fill="auto"/>
            <w:vAlign w:val="center"/>
          </w:tcPr>
          <w:p w14:paraId="1476A9B9">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25</w:t>
            </w:r>
          </w:p>
        </w:tc>
        <w:tc>
          <w:tcPr>
            <w:tcW w:w="1437" w:type="dxa"/>
            <w:shd w:val="clear" w:color="auto" w:fill="auto"/>
            <w:vAlign w:val="center"/>
          </w:tcPr>
          <w:p w14:paraId="2759CF10">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12.64</w:t>
            </w:r>
          </w:p>
        </w:tc>
        <w:tc>
          <w:tcPr>
            <w:tcW w:w="1437" w:type="dxa"/>
            <w:shd w:val="clear" w:color="auto" w:fill="auto"/>
            <w:vAlign w:val="center"/>
          </w:tcPr>
          <w:p w14:paraId="3B695CC6">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12.84</w:t>
            </w:r>
          </w:p>
        </w:tc>
        <w:tc>
          <w:tcPr>
            <w:tcW w:w="1438" w:type="dxa"/>
            <w:shd w:val="clear" w:color="auto" w:fill="auto"/>
            <w:vAlign w:val="center"/>
          </w:tcPr>
          <w:p w14:paraId="5418E81A">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12.84</w:t>
            </w:r>
          </w:p>
        </w:tc>
        <w:tc>
          <w:tcPr>
            <w:tcW w:w="1574" w:type="dxa"/>
            <w:shd w:val="clear" w:color="auto" w:fill="auto"/>
            <w:vAlign w:val="center"/>
          </w:tcPr>
          <w:p w14:paraId="5A8D14EC">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13.04</w:t>
            </w:r>
          </w:p>
        </w:tc>
      </w:tr>
      <w:tr w14:paraId="58B49372">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91" w:hRule="atLeast"/>
          <w:jc w:val="center"/>
        </w:trPr>
        <w:tc>
          <w:tcPr>
            <w:tcW w:w="1865" w:type="dxa"/>
            <w:shd w:val="clear" w:color="auto" w:fill="auto"/>
            <w:vAlign w:val="center"/>
          </w:tcPr>
          <w:p w14:paraId="4F76724A">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附加分：项目单位重视程度</w:t>
            </w:r>
          </w:p>
        </w:tc>
        <w:tc>
          <w:tcPr>
            <w:tcW w:w="1150" w:type="dxa"/>
            <w:shd w:val="clear" w:color="auto" w:fill="auto"/>
            <w:vAlign w:val="center"/>
          </w:tcPr>
          <w:p w14:paraId="0E0B6D02">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3</w:t>
            </w:r>
          </w:p>
        </w:tc>
        <w:tc>
          <w:tcPr>
            <w:tcW w:w="1437" w:type="dxa"/>
            <w:shd w:val="clear" w:color="auto" w:fill="auto"/>
            <w:vAlign w:val="center"/>
          </w:tcPr>
          <w:p w14:paraId="67619D52">
            <w:pPr>
              <w:adjustRightInd w:val="0"/>
              <w:snapToGrid w:val="0"/>
              <w:spacing w:before="120" w:after="60"/>
              <w:jc w:val="center"/>
              <w:rPr>
                <w:rFonts w:ascii="Times New Roman" w:hAnsi="Times New Roman" w:eastAsia="仿宋_GB2312" w:cs="Times New Roman"/>
                <w:bCs/>
                <w:sz w:val="28"/>
                <w:szCs w:val="28"/>
              </w:rPr>
            </w:pPr>
            <w:r>
              <w:rPr>
                <w:rFonts w:ascii="Times New Roman" w:hAnsi="Times New Roman" w:eastAsia="仿宋_GB2312" w:cs="Times New Roman"/>
                <w:bCs/>
                <w:sz w:val="28"/>
                <w:szCs w:val="28"/>
              </w:rPr>
              <w:t>3</w:t>
            </w:r>
          </w:p>
        </w:tc>
        <w:tc>
          <w:tcPr>
            <w:tcW w:w="1437" w:type="dxa"/>
            <w:shd w:val="clear" w:color="auto" w:fill="auto"/>
            <w:vAlign w:val="center"/>
          </w:tcPr>
          <w:p w14:paraId="26DD4A74">
            <w:pPr>
              <w:adjustRightInd w:val="0"/>
              <w:snapToGrid w:val="0"/>
              <w:spacing w:before="120" w:after="60"/>
              <w:jc w:val="center"/>
              <w:rPr>
                <w:rFonts w:ascii="Times New Roman" w:hAnsi="Times New Roman" w:eastAsia="仿宋_GB2312" w:cs="Times New Roman"/>
                <w:bCs/>
                <w:sz w:val="28"/>
                <w:szCs w:val="28"/>
              </w:rPr>
            </w:pPr>
            <w:r>
              <w:rPr>
                <w:rFonts w:ascii="Times New Roman" w:hAnsi="Times New Roman" w:eastAsia="仿宋_GB2312" w:cs="Times New Roman"/>
                <w:bCs/>
                <w:sz w:val="28"/>
                <w:szCs w:val="28"/>
              </w:rPr>
              <w:t>3</w:t>
            </w:r>
          </w:p>
        </w:tc>
        <w:tc>
          <w:tcPr>
            <w:tcW w:w="1438" w:type="dxa"/>
            <w:shd w:val="clear" w:color="auto" w:fill="auto"/>
            <w:vAlign w:val="center"/>
          </w:tcPr>
          <w:p w14:paraId="127DFAB1">
            <w:pPr>
              <w:adjustRightInd w:val="0"/>
              <w:snapToGrid w:val="0"/>
              <w:spacing w:before="120" w:after="60"/>
              <w:jc w:val="center"/>
              <w:rPr>
                <w:rFonts w:ascii="Times New Roman" w:hAnsi="Times New Roman" w:eastAsia="仿宋_GB2312" w:cs="Times New Roman"/>
                <w:bCs/>
                <w:sz w:val="28"/>
                <w:szCs w:val="28"/>
              </w:rPr>
            </w:pPr>
            <w:r>
              <w:rPr>
                <w:rFonts w:ascii="Times New Roman" w:hAnsi="Times New Roman" w:eastAsia="仿宋_GB2312" w:cs="Times New Roman"/>
                <w:bCs/>
                <w:sz w:val="28"/>
                <w:szCs w:val="28"/>
              </w:rPr>
              <w:t>3</w:t>
            </w:r>
          </w:p>
        </w:tc>
        <w:tc>
          <w:tcPr>
            <w:tcW w:w="1574" w:type="dxa"/>
            <w:shd w:val="clear" w:color="auto" w:fill="auto"/>
            <w:vAlign w:val="center"/>
          </w:tcPr>
          <w:p w14:paraId="060714C6">
            <w:pPr>
              <w:adjustRightInd w:val="0"/>
              <w:snapToGrid w:val="0"/>
              <w:spacing w:before="120" w:after="60"/>
              <w:jc w:val="center"/>
              <w:rPr>
                <w:rFonts w:ascii="Times New Roman" w:hAnsi="Times New Roman" w:eastAsia="仿宋_GB2312" w:cs="Times New Roman"/>
                <w:bCs/>
                <w:sz w:val="28"/>
                <w:szCs w:val="28"/>
              </w:rPr>
            </w:pPr>
            <w:r>
              <w:rPr>
                <w:rFonts w:ascii="Times New Roman" w:hAnsi="Times New Roman" w:eastAsia="仿宋_GB2312" w:cs="Times New Roman"/>
                <w:bCs/>
                <w:sz w:val="28"/>
                <w:szCs w:val="28"/>
              </w:rPr>
              <w:t>3</w:t>
            </w:r>
          </w:p>
        </w:tc>
      </w:tr>
      <w:tr w14:paraId="48DD086D">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91" w:hRule="atLeast"/>
          <w:jc w:val="center"/>
        </w:trPr>
        <w:tc>
          <w:tcPr>
            <w:tcW w:w="1865" w:type="dxa"/>
            <w:shd w:val="clear" w:color="auto" w:fill="auto"/>
            <w:vAlign w:val="center"/>
          </w:tcPr>
          <w:p w14:paraId="22895A00">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合计</w:t>
            </w:r>
          </w:p>
        </w:tc>
        <w:tc>
          <w:tcPr>
            <w:tcW w:w="1150" w:type="dxa"/>
            <w:shd w:val="clear" w:color="auto" w:fill="auto"/>
            <w:vAlign w:val="center"/>
          </w:tcPr>
          <w:p w14:paraId="0A4E86D3">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103</w:t>
            </w:r>
          </w:p>
        </w:tc>
        <w:tc>
          <w:tcPr>
            <w:tcW w:w="1437" w:type="dxa"/>
            <w:shd w:val="clear" w:color="auto" w:fill="auto"/>
            <w:vAlign w:val="center"/>
          </w:tcPr>
          <w:p w14:paraId="0196F172">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74.22</w:t>
            </w:r>
          </w:p>
        </w:tc>
        <w:tc>
          <w:tcPr>
            <w:tcW w:w="1437" w:type="dxa"/>
            <w:shd w:val="clear" w:color="auto" w:fill="auto"/>
            <w:vAlign w:val="center"/>
          </w:tcPr>
          <w:p w14:paraId="16B95D03">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75.66</w:t>
            </w:r>
          </w:p>
        </w:tc>
        <w:tc>
          <w:tcPr>
            <w:tcW w:w="1438" w:type="dxa"/>
            <w:shd w:val="clear" w:color="auto" w:fill="auto"/>
            <w:vAlign w:val="center"/>
          </w:tcPr>
          <w:p w14:paraId="6031F137">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74.14</w:t>
            </w:r>
          </w:p>
        </w:tc>
        <w:tc>
          <w:tcPr>
            <w:tcW w:w="1574" w:type="dxa"/>
            <w:shd w:val="clear" w:color="auto" w:fill="auto"/>
            <w:vAlign w:val="center"/>
          </w:tcPr>
          <w:p w14:paraId="76FFA800">
            <w:pPr>
              <w:adjustRightInd w:val="0"/>
              <w:snapToGrid w:val="0"/>
              <w:spacing w:before="120" w:after="60"/>
              <w:jc w:val="center"/>
              <w:rPr>
                <w:rFonts w:ascii="Times New Roman" w:hAnsi="Times New Roman" w:eastAsia="仿宋_GB2312" w:cs="Times New Roman"/>
                <w:sz w:val="28"/>
                <w:szCs w:val="28"/>
              </w:rPr>
            </w:pPr>
            <w:r>
              <w:rPr>
                <w:rFonts w:ascii="Times New Roman" w:hAnsi="Times New Roman" w:eastAsia="仿宋_GB2312" w:cs="Times New Roman"/>
                <w:sz w:val="28"/>
                <w:szCs w:val="28"/>
              </w:rPr>
              <w:t>75.38</w:t>
            </w:r>
          </w:p>
        </w:tc>
      </w:tr>
      <w:tr w14:paraId="1521DB9A">
        <w:tblPrEx>
          <w:tblBorders>
            <w:top w:val="single" w:color="auto" w:sz="4" w:space="0"/>
            <w:left w:val="none" w:color="auto" w:sz="0" w:space="0"/>
            <w:bottom w:val="single" w:color="auto" w:sz="4" w:space="0"/>
            <w:right w:val="none" w:color="auto" w:sz="0" w:space="0"/>
            <w:insideH w:val="dotted" w:color="auto" w:sz="4" w:space="0"/>
            <w:insideV w:val="dotted" w:color="auto" w:sz="4" w:space="0"/>
          </w:tblBorders>
          <w:tblCellMar>
            <w:top w:w="0" w:type="dxa"/>
            <w:left w:w="57" w:type="dxa"/>
            <w:bottom w:w="0" w:type="dxa"/>
            <w:right w:w="57" w:type="dxa"/>
          </w:tblCellMar>
        </w:tblPrEx>
        <w:trPr>
          <w:cantSplit/>
          <w:trHeight w:val="383" w:hRule="atLeast"/>
          <w:jc w:val="center"/>
        </w:trPr>
        <w:tc>
          <w:tcPr>
            <w:tcW w:w="3015" w:type="dxa"/>
            <w:gridSpan w:val="2"/>
            <w:shd w:val="clear" w:color="auto" w:fill="auto"/>
            <w:vAlign w:val="center"/>
          </w:tcPr>
          <w:p w14:paraId="62992453">
            <w:pPr>
              <w:adjustRightInd w:val="0"/>
              <w:snapToGrid w:val="0"/>
              <w:spacing w:before="120" w:after="60" w:line="276" w:lineRule="auto"/>
              <w:ind w:right="-64" w:rightChars="-27"/>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绩效评定级别</w:t>
            </w:r>
          </w:p>
        </w:tc>
        <w:tc>
          <w:tcPr>
            <w:tcW w:w="1437" w:type="dxa"/>
            <w:shd w:val="clear" w:color="auto" w:fill="auto"/>
            <w:vAlign w:val="center"/>
          </w:tcPr>
          <w:p w14:paraId="28135F1E">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中</w:t>
            </w:r>
          </w:p>
        </w:tc>
        <w:tc>
          <w:tcPr>
            <w:tcW w:w="1437" w:type="dxa"/>
            <w:shd w:val="clear" w:color="auto" w:fill="auto"/>
            <w:vAlign w:val="center"/>
          </w:tcPr>
          <w:p w14:paraId="0A34C902">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中</w:t>
            </w:r>
          </w:p>
        </w:tc>
        <w:tc>
          <w:tcPr>
            <w:tcW w:w="1438" w:type="dxa"/>
            <w:shd w:val="clear" w:color="auto" w:fill="auto"/>
            <w:vAlign w:val="center"/>
          </w:tcPr>
          <w:p w14:paraId="261013AA">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中</w:t>
            </w:r>
          </w:p>
        </w:tc>
        <w:tc>
          <w:tcPr>
            <w:tcW w:w="1574" w:type="dxa"/>
            <w:shd w:val="clear" w:color="auto" w:fill="auto"/>
            <w:vAlign w:val="center"/>
          </w:tcPr>
          <w:p w14:paraId="51CF349A">
            <w:pPr>
              <w:adjustRightInd w:val="0"/>
              <w:snapToGrid w:val="0"/>
              <w:spacing w:before="120" w:after="60"/>
              <w:jc w:val="center"/>
              <w:rPr>
                <w:rFonts w:ascii="Times New Roman" w:hAnsi="Times New Roman" w:eastAsia="仿宋_GB2312" w:cs="Times New Roman"/>
                <w:b/>
                <w:sz w:val="28"/>
                <w:szCs w:val="28"/>
              </w:rPr>
            </w:pPr>
            <w:r>
              <w:rPr>
                <w:rFonts w:ascii="Times New Roman" w:hAnsi="Times New Roman" w:eastAsia="仿宋_GB2312" w:cs="Times New Roman"/>
                <w:b/>
                <w:sz w:val="28"/>
                <w:szCs w:val="28"/>
              </w:rPr>
              <w:t>中</w:t>
            </w:r>
          </w:p>
        </w:tc>
      </w:tr>
    </w:tbl>
    <w:p w14:paraId="4EF26CC0">
      <w:pPr>
        <w:ind w:firstLine="640" w:firstLineChars="200"/>
        <w:jc w:val="both"/>
        <w:outlineLvl w:val="1"/>
        <w:rPr>
          <w:rFonts w:ascii="Times New Roman" w:hAnsi="Times New Roman" w:eastAsia="仿宋_GB2312" w:cs="Times New Roman"/>
          <w:bCs/>
          <w:kern w:val="44"/>
          <w:sz w:val="32"/>
          <w:szCs w:val="44"/>
        </w:rPr>
      </w:pPr>
      <w:bookmarkStart w:id="21" w:name="_Toc63240564"/>
      <w:r>
        <w:rPr>
          <w:rFonts w:hint="eastAsia" w:ascii="Times New Roman" w:hAnsi="Times New Roman" w:eastAsia="黑体" w:cs="Times New Roman"/>
          <w:bCs/>
          <w:kern w:val="44"/>
          <w:sz w:val="32"/>
          <w:szCs w:val="44"/>
        </w:rPr>
        <w:t>四、绩效评价指标分析</w:t>
      </w:r>
      <w:bookmarkEnd w:id="21"/>
    </w:p>
    <w:p w14:paraId="4542D85E">
      <w:pPr>
        <w:pStyle w:val="4"/>
        <w:ind w:firstLine="643"/>
        <w:rPr>
          <w:rFonts w:ascii="楷体_GB2312" w:eastAsia="楷体_GB2312"/>
        </w:rPr>
      </w:pPr>
      <w:bookmarkStart w:id="22" w:name="_Toc20428872"/>
      <w:bookmarkStart w:id="23" w:name="_Toc63240565"/>
      <w:r>
        <w:rPr>
          <w:rFonts w:hint="eastAsia" w:ascii="楷体_GB2312" w:eastAsia="楷体_GB2312"/>
        </w:rPr>
        <w:t>（一）项目决策情况</w:t>
      </w:r>
      <w:bookmarkEnd w:id="22"/>
      <w:bookmarkEnd w:id="23"/>
    </w:p>
    <w:p w14:paraId="30736717">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1.项目立项</w:t>
      </w:r>
    </w:p>
    <w:p w14:paraId="5646A822">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本项目依据《北京市城市总体规划（2016-2035）》、《老旧小区综合整治工作方案（2018-2020年）》（京政办发〔2018〕6号）、2019年9月《关于确认2019年度老旧小区综合整治第二批申报项目及有关工作的通知》（京老旧办发〔2019〕4号）等政策文件立项。四家街乡的项目均已通过“三重一大”会议审议通过，并已报送项目主管单位。项目立项依据比较充分。</w:t>
      </w:r>
      <w:r>
        <w:rPr>
          <w:rFonts w:hint="eastAsia" w:ascii="Times New Roman" w:hAnsi="Times New Roman" w:eastAsia="仿宋_GB2312" w:cs="Times New Roman"/>
          <w:sz w:val="32"/>
          <w:szCs w:val="32"/>
        </w:rPr>
        <w:t>但是</w:t>
      </w:r>
      <w:r>
        <w:rPr>
          <w:rFonts w:ascii="Times New Roman" w:hAnsi="Times New Roman" w:eastAsia="仿宋_GB2312" w:cs="Times New Roman"/>
          <w:smallCaps/>
          <w:sz w:val="32"/>
          <w:szCs w:val="32"/>
        </w:rPr>
        <w:t>根据申报资料</w:t>
      </w:r>
      <w:r>
        <w:rPr>
          <w:rFonts w:hint="eastAsia" w:ascii="Times New Roman" w:hAnsi="Times New Roman" w:eastAsia="仿宋_GB2312" w:cs="Times New Roman"/>
          <w:smallCaps/>
          <w:sz w:val="32"/>
          <w:szCs w:val="32"/>
        </w:rPr>
        <w:t>显示</w:t>
      </w:r>
      <w:r>
        <w:rPr>
          <w:rFonts w:ascii="Times New Roman" w:hAnsi="Times New Roman" w:eastAsia="仿宋_GB2312" w:cs="Times New Roman"/>
          <w:smallCaps/>
          <w:sz w:val="32"/>
          <w:szCs w:val="32"/>
        </w:rPr>
        <w:t>项目前期民意调查普遍时间为2020年上半年，项目批复时间为2019年9月，</w:t>
      </w:r>
      <w:r>
        <w:rPr>
          <w:rFonts w:hint="eastAsia" w:ascii="Times New Roman" w:hAnsi="Times New Roman" w:eastAsia="仿宋_GB2312" w:cs="Times New Roman"/>
          <w:smallCaps/>
          <w:sz w:val="32"/>
          <w:szCs w:val="32"/>
        </w:rPr>
        <w:t>依据</w:t>
      </w:r>
      <w:r>
        <w:rPr>
          <w:rFonts w:ascii="Times New Roman" w:hAnsi="Times New Roman" w:eastAsia="仿宋_GB2312" w:cs="Times New Roman"/>
          <w:sz w:val="32"/>
          <w:szCs w:val="32"/>
        </w:rPr>
        <w:t>《老旧小区综合整治工作方案（2018-2020年）》（京政办发〔2018〕6号）中要求，街乡应先做好排查调查</w:t>
      </w:r>
      <w:bookmarkStart w:id="71" w:name="_GoBack"/>
      <w:bookmarkEnd w:id="71"/>
      <w:r>
        <w:rPr>
          <w:rFonts w:ascii="Times New Roman" w:hAnsi="Times New Roman" w:eastAsia="仿宋_GB2312" w:cs="Times New Roman"/>
          <w:sz w:val="32"/>
          <w:szCs w:val="32"/>
        </w:rPr>
        <w:t>工作再报送市老旧小区综合整治</w:t>
      </w:r>
      <w:r>
        <w:rPr>
          <w:rFonts w:hint="eastAsia" w:ascii="Times New Roman" w:hAnsi="Times New Roman" w:eastAsia="仿宋_GB2312" w:cs="Times New Roman"/>
          <w:sz w:val="32"/>
          <w:szCs w:val="32"/>
          <w:lang w:val="en-US" w:eastAsia="zh-CN"/>
        </w:rPr>
        <w:t>联席</w:t>
      </w:r>
      <w:r>
        <w:rPr>
          <w:rFonts w:ascii="Times New Roman" w:hAnsi="Times New Roman" w:eastAsia="仿宋_GB2312" w:cs="Times New Roman"/>
          <w:sz w:val="32"/>
          <w:szCs w:val="32"/>
        </w:rPr>
        <w:t>会议办公室，</w:t>
      </w:r>
      <w:r>
        <w:rPr>
          <w:rFonts w:hint="eastAsia" w:ascii="Times New Roman" w:hAnsi="Times New Roman" w:eastAsia="仿宋_GB2312" w:cs="Times New Roman"/>
          <w:sz w:val="32"/>
          <w:szCs w:val="32"/>
        </w:rPr>
        <w:t>调研</w:t>
      </w:r>
      <w:r>
        <w:rPr>
          <w:rFonts w:ascii="Times New Roman" w:hAnsi="Times New Roman" w:eastAsia="仿宋_GB2312" w:cs="Times New Roman"/>
          <w:sz w:val="32"/>
          <w:szCs w:val="32"/>
        </w:rPr>
        <w:t>程序倒置。</w:t>
      </w:r>
    </w:p>
    <w:p w14:paraId="6FAD04D4">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2.绩效目标</w:t>
      </w:r>
    </w:p>
    <w:p w14:paraId="5B9F291B">
      <w:pPr>
        <w:spacing w:line="360" w:lineRule="auto"/>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项目的绩效目标从数量、质量、成本和时效等方面进行了细化，设置了较为详细的指标内容和指标值，但四家街乡均以项目完成预期情况设置绩效目标</w:t>
      </w:r>
      <w:r>
        <w:rPr>
          <w:rFonts w:ascii="Times New Roman" w:hAnsi="Times New Roman" w:eastAsia="仿宋_GB2312" w:cs="Times New Roman"/>
          <w:bCs/>
          <w:smallCaps/>
          <w:sz w:val="32"/>
          <w:szCs w:val="32"/>
        </w:rPr>
        <w:t>，</w:t>
      </w:r>
      <w:r>
        <w:rPr>
          <w:rFonts w:ascii="Times New Roman" w:hAnsi="Times New Roman" w:eastAsia="仿宋_GB2312" w:cs="Times New Roman"/>
          <w:bCs/>
          <w:kern w:val="44"/>
          <w:sz w:val="32"/>
          <w:szCs w:val="44"/>
        </w:rPr>
        <w:t>未结合本项目2020年度实际情况以及中央直达资金的情况设置。</w:t>
      </w:r>
      <w:r>
        <w:rPr>
          <w:rFonts w:hint="eastAsia" w:ascii="Times New Roman" w:hAnsi="Times New Roman" w:eastAsia="仿宋_GB2312" w:cs="Times New Roman"/>
          <w:bCs/>
          <w:kern w:val="44"/>
          <w:sz w:val="32"/>
          <w:szCs w:val="44"/>
        </w:rPr>
        <w:t>另外</w:t>
      </w:r>
      <w:r>
        <w:rPr>
          <w:rFonts w:ascii="Times New Roman" w:hAnsi="Times New Roman" w:eastAsia="仿宋_GB2312" w:cs="Times New Roman"/>
          <w:bCs/>
          <w:kern w:val="44"/>
          <w:sz w:val="32"/>
          <w:szCs w:val="44"/>
        </w:rPr>
        <w:t>部分目标设置不合理，</w:t>
      </w:r>
      <w:r>
        <w:rPr>
          <w:rFonts w:ascii="Times New Roman" w:hAnsi="Times New Roman" w:eastAsia="仿宋_GB2312" w:cs="Times New Roman"/>
          <w:bCs/>
          <w:smallCaps/>
          <w:sz w:val="32"/>
          <w:szCs w:val="32"/>
        </w:rPr>
        <w:t>例如小关街道、东坝乡、王四营乡均在</w:t>
      </w:r>
      <w:r>
        <w:rPr>
          <w:rFonts w:hint="eastAsia" w:ascii="Times New Roman" w:hAnsi="Times New Roman" w:eastAsia="仿宋_GB2312" w:cs="Times New Roman"/>
          <w:bCs/>
          <w:smallCaps/>
          <w:sz w:val="32"/>
          <w:szCs w:val="32"/>
        </w:rPr>
        <w:t>成本</w:t>
      </w:r>
      <w:r>
        <w:rPr>
          <w:rFonts w:ascii="Times New Roman" w:hAnsi="Times New Roman" w:eastAsia="仿宋_GB2312" w:cs="Times New Roman"/>
          <w:bCs/>
          <w:smallCaps/>
          <w:sz w:val="32"/>
          <w:szCs w:val="32"/>
        </w:rPr>
        <w:t>指标中设置了“指标：中央直达资金（支付合同首付款）”，</w:t>
      </w:r>
      <w:r>
        <w:rPr>
          <w:rFonts w:hint="eastAsia" w:ascii="Times New Roman" w:hAnsi="Times New Roman" w:eastAsia="仿宋_GB2312" w:cs="Times New Roman"/>
          <w:bCs/>
          <w:smallCaps/>
          <w:sz w:val="32"/>
          <w:szCs w:val="32"/>
        </w:rPr>
        <w:t>但</w:t>
      </w:r>
      <w:r>
        <w:rPr>
          <w:rFonts w:ascii="Times New Roman" w:hAnsi="Times New Roman" w:eastAsia="仿宋_GB2312" w:cs="Times New Roman"/>
          <w:bCs/>
          <w:smallCaps/>
          <w:sz w:val="32"/>
          <w:szCs w:val="32"/>
        </w:rPr>
        <w:t>成本指标已经将各项成本罗列出来，各项成本中已经包含合同首付款金额，</w:t>
      </w:r>
      <w:r>
        <w:rPr>
          <w:rFonts w:hint="eastAsia" w:ascii="Times New Roman" w:hAnsi="Times New Roman" w:eastAsia="仿宋_GB2312" w:cs="Times New Roman"/>
          <w:bCs/>
          <w:smallCaps/>
          <w:sz w:val="32"/>
          <w:szCs w:val="32"/>
        </w:rPr>
        <w:t>成本指标设置重复，</w:t>
      </w:r>
      <w:r>
        <w:rPr>
          <w:rFonts w:ascii="Times New Roman" w:hAnsi="Times New Roman" w:eastAsia="仿宋_GB2312" w:cs="Times New Roman"/>
          <w:bCs/>
          <w:smallCaps/>
          <w:sz w:val="32"/>
          <w:szCs w:val="32"/>
        </w:rPr>
        <w:t>不需再单独设置合同首付款</w:t>
      </w:r>
      <w:r>
        <w:rPr>
          <w:rFonts w:ascii="Times New Roman" w:hAnsi="Times New Roman" w:eastAsia="仿宋_GB2312" w:cs="Times New Roman"/>
          <w:bCs/>
          <w:kern w:val="44"/>
          <w:sz w:val="32"/>
          <w:szCs w:val="44"/>
        </w:rPr>
        <w:t>。</w:t>
      </w:r>
      <w:r>
        <w:rPr>
          <w:rFonts w:hint="eastAsia" w:ascii="Times New Roman" w:hAnsi="Times New Roman" w:eastAsia="仿宋_GB2312" w:cs="Times New Roman"/>
          <w:bCs/>
          <w:kern w:val="44"/>
          <w:sz w:val="32"/>
          <w:szCs w:val="44"/>
        </w:rPr>
        <w:t>部分指标设置细化程度不足，例如小关街道、东坝乡及王四营乡的进度指标仅有两个时间节点“启动”和“竣工”，应从管理角度将指标细化，增加设计阶段、招投标阶段、及竣工验收阶段等时间节点。</w:t>
      </w:r>
    </w:p>
    <w:p w14:paraId="03F8E6D3">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3.资金投入</w:t>
      </w:r>
    </w:p>
    <w:p w14:paraId="7EBBE359">
      <w:pPr>
        <w:spacing w:line="360" w:lineRule="auto"/>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sz w:val="32"/>
          <w:szCs w:val="32"/>
        </w:rPr>
        <w:t>本项目预算</w:t>
      </w:r>
      <w:r>
        <w:rPr>
          <w:rFonts w:ascii="Times New Roman" w:hAnsi="Times New Roman" w:eastAsia="仿宋_GB2312" w:cs="Times New Roman"/>
          <w:bCs/>
          <w:kern w:val="44"/>
          <w:sz w:val="32"/>
          <w:szCs w:val="44"/>
        </w:rPr>
        <w:t>批复资金</w:t>
      </w:r>
      <w:r>
        <w:rPr>
          <w:rFonts w:ascii="Times New Roman" w:hAnsi="Times New Roman" w:eastAsia="仿宋_GB2312" w:cs="Times New Roman"/>
          <w:sz w:val="32"/>
          <w:szCs w:val="32"/>
        </w:rPr>
        <w:t>为</w:t>
      </w:r>
      <w:r>
        <w:rPr>
          <w:rFonts w:ascii="Times New Roman" w:hAnsi="Times New Roman" w:eastAsia="仿宋_GB2312" w:cs="Times New Roman"/>
          <w:kern w:val="44"/>
          <w:sz w:val="32"/>
          <w:szCs w:val="44"/>
        </w:rPr>
        <w:t>43000.52万元，其中潘家园街道9626.66万元，小关街道17331.35万元，东坝乡4847.20万元，王四营乡11195.31万元</w:t>
      </w:r>
      <w:r>
        <w:rPr>
          <w:rFonts w:ascii="Times New Roman" w:hAnsi="Times New Roman" w:eastAsia="仿宋_GB2312" w:cs="Times New Roman"/>
          <w:sz w:val="32"/>
          <w:szCs w:val="32"/>
        </w:rPr>
        <w:t>。潘家园街道和东坝乡在实施过程中因有面积调整已经将项目预算调整为</w:t>
      </w:r>
      <w:r>
        <w:rPr>
          <w:rFonts w:ascii="Times New Roman" w:hAnsi="Times New Roman" w:eastAsia="仿宋_GB2312" w:cs="Times New Roman"/>
          <w:kern w:val="44"/>
          <w:sz w:val="32"/>
          <w:szCs w:val="44"/>
        </w:rPr>
        <w:t>6738.40万元和3240.644万元，较原批复预算调减了4494.816万元，预算调整金额较大</w:t>
      </w:r>
      <w:r>
        <w:rPr>
          <w:rFonts w:hint="eastAsia" w:ascii="Times New Roman" w:hAnsi="Times New Roman" w:eastAsia="仿宋_GB2312" w:cs="Times New Roman"/>
          <w:kern w:val="44"/>
          <w:sz w:val="32"/>
          <w:szCs w:val="44"/>
        </w:rPr>
        <w:t>。东坝乡调整后预算已通过“三重一大”会议审议，并且已得到朝阳区老旧小区综合整治联席会议办公室会议确认（2</w:t>
      </w:r>
      <w:r>
        <w:rPr>
          <w:rFonts w:ascii="Times New Roman" w:hAnsi="Times New Roman" w:eastAsia="仿宋_GB2312" w:cs="Times New Roman"/>
          <w:kern w:val="44"/>
          <w:sz w:val="32"/>
          <w:szCs w:val="44"/>
        </w:rPr>
        <w:t>020</w:t>
      </w:r>
      <w:r>
        <w:rPr>
          <w:rFonts w:hint="eastAsia" w:ascii="Times New Roman" w:hAnsi="Times New Roman" w:eastAsia="仿宋_GB2312" w:cs="Times New Roman"/>
          <w:kern w:val="44"/>
          <w:sz w:val="32"/>
          <w:szCs w:val="44"/>
        </w:rPr>
        <w:t>年1</w:t>
      </w:r>
      <w:r>
        <w:rPr>
          <w:rFonts w:ascii="Times New Roman" w:hAnsi="Times New Roman" w:eastAsia="仿宋_GB2312" w:cs="Times New Roman"/>
          <w:kern w:val="44"/>
          <w:sz w:val="32"/>
          <w:szCs w:val="44"/>
        </w:rPr>
        <w:t>0</w:t>
      </w:r>
      <w:r>
        <w:rPr>
          <w:rFonts w:hint="eastAsia" w:ascii="Times New Roman" w:hAnsi="Times New Roman" w:eastAsia="仿宋_GB2312" w:cs="Times New Roman"/>
          <w:kern w:val="44"/>
          <w:sz w:val="32"/>
          <w:szCs w:val="44"/>
        </w:rPr>
        <w:t>月1</w:t>
      </w:r>
      <w:r>
        <w:rPr>
          <w:rFonts w:ascii="Times New Roman" w:hAnsi="Times New Roman" w:eastAsia="仿宋_GB2312" w:cs="Times New Roman"/>
          <w:kern w:val="44"/>
          <w:sz w:val="32"/>
          <w:szCs w:val="44"/>
        </w:rPr>
        <w:t>2</w:t>
      </w:r>
      <w:r>
        <w:rPr>
          <w:rFonts w:hint="eastAsia" w:ascii="Times New Roman" w:hAnsi="Times New Roman" w:eastAsia="仿宋_GB2312" w:cs="Times New Roman"/>
          <w:kern w:val="44"/>
          <w:sz w:val="32"/>
          <w:szCs w:val="44"/>
        </w:rPr>
        <w:t>日会议纪要朝综改会</w:t>
      </w:r>
      <w:r>
        <w:rPr>
          <w:rFonts w:ascii="Times New Roman" w:hAnsi="Times New Roman" w:eastAsia="仿宋_GB2312" w:cs="Times New Roman"/>
          <w:sz w:val="32"/>
          <w:szCs w:val="32"/>
        </w:rPr>
        <w:t>〔2020〕</w:t>
      </w:r>
      <w:r>
        <w:rPr>
          <w:rFonts w:hint="eastAsia" w:ascii="Times New Roman" w:hAnsi="Times New Roman" w:eastAsia="仿宋_GB2312" w:cs="Times New Roman"/>
          <w:sz w:val="32"/>
          <w:szCs w:val="32"/>
        </w:rPr>
        <w:t>第8期</w:t>
      </w:r>
      <w:r>
        <w:rPr>
          <w:rFonts w:hint="eastAsia" w:ascii="Times New Roman" w:hAnsi="Times New Roman" w:eastAsia="仿宋_GB2312" w:cs="Times New Roman"/>
          <w:kern w:val="44"/>
          <w:sz w:val="32"/>
          <w:szCs w:val="44"/>
        </w:rPr>
        <w:t>）；潘家园街道调整预算未见相关批复资料。</w:t>
      </w:r>
      <w:r>
        <w:rPr>
          <w:rFonts w:ascii="Times New Roman" w:hAnsi="Times New Roman" w:eastAsia="仿宋_GB2312" w:cs="Times New Roman"/>
          <w:kern w:val="44"/>
          <w:sz w:val="32"/>
          <w:szCs w:val="44"/>
        </w:rPr>
        <w:t>项目预算准确度有待提高。</w:t>
      </w:r>
    </w:p>
    <w:p w14:paraId="4A6F71F4">
      <w:pPr>
        <w:spacing w:line="360" w:lineRule="auto"/>
        <w:ind w:firstLine="640" w:firstLineChars="200"/>
        <w:jc w:val="both"/>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综上所述，</w:t>
      </w:r>
      <w:r>
        <w:rPr>
          <w:rFonts w:ascii="Times New Roman" w:hAnsi="Times New Roman" w:eastAsia="仿宋_GB2312" w:cs="Times New Roman"/>
          <w:sz w:val="32"/>
          <w:szCs w:val="32"/>
        </w:rPr>
        <w:t>项目立项依据比较充分</w:t>
      </w:r>
      <w:r>
        <w:rPr>
          <w:rFonts w:hint="eastAsia" w:ascii="Times New Roman" w:hAnsi="Times New Roman" w:eastAsia="仿宋_GB2312" w:cs="Times New Roman"/>
          <w:sz w:val="32"/>
          <w:szCs w:val="32"/>
        </w:rPr>
        <w:t>，</w:t>
      </w:r>
      <w:r>
        <w:rPr>
          <w:rFonts w:ascii="Times New Roman" w:hAnsi="Times New Roman" w:eastAsia="仿宋_GB2312" w:cs="Times New Roman"/>
          <w:bCs/>
          <w:kern w:val="44"/>
          <w:sz w:val="32"/>
          <w:szCs w:val="44"/>
        </w:rPr>
        <w:t>项目的绩效目标设置较为详细</w:t>
      </w:r>
      <w:r>
        <w:rPr>
          <w:rFonts w:ascii="Times New Roman" w:hAnsi="Times New Roman" w:eastAsia="仿宋_GB2312" w:cs="Times New Roman"/>
          <w:sz w:val="32"/>
          <w:szCs w:val="32"/>
        </w:rPr>
        <w:t>。</w:t>
      </w:r>
      <w:r>
        <w:rPr>
          <w:rFonts w:hint="eastAsia" w:ascii="Times New Roman" w:hAnsi="Times New Roman" w:eastAsia="仿宋_GB2312" w:cs="Times New Roman"/>
          <w:sz w:val="32"/>
          <w:szCs w:val="32"/>
        </w:rPr>
        <w:t>但是项目前期调研程序倒置，部分绩效目标设置不合理，部分项目预算准确率偏低。</w:t>
      </w:r>
    </w:p>
    <w:p w14:paraId="090DBE1A">
      <w:pPr>
        <w:pStyle w:val="4"/>
        <w:ind w:firstLine="643"/>
        <w:rPr>
          <w:rFonts w:ascii="楷体_GB2312" w:eastAsia="楷体_GB2312"/>
        </w:rPr>
      </w:pPr>
      <w:bookmarkStart w:id="24" w:name="_Toc63240566"/>
      <w:bookmarkStart w:id="25" w:name="_Toc20428873"/>
      <w:r>
        <w:rPr>
          <w:rFonts w:hint="eastAsia" w:ascii="楷体_GB2312" w:eastAsia="楷体_GB2312"/>
        </w:rPr>
        <w:t>（二）项目过程情况</w:t>
      </w:r>
      <w:bookmarkEnd w:id="24"/>
      <w:bookmarkEnd w:id="25"/>
    </w:p>
    <w:p w14:paraId="6F42AD28">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1．资金使用及管理情况分析</w:t>
      </w:r>
    </w:p>
    <w:p w14:paraId="6BF9BCD5">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（1）项目资金使用总体情况</w:t>
      </w:r>
    </w:p>
    <w:p w14:paraId="66CE2765">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本项目预算批复资金为43000.52万元，</w:t>
      </w:r>
      <w:r>
        <w:rPr>
          <w:rFonts w:hint="eastAsia" w:ascii="Times New Roman" w:hAnsi="Times New Roman" w:eastAsia="仿宋_GB2312" w:cs="Times New Roman"/>
          <w:bCs/>
          <w:kern w:val="44"/>
          <w:sz w:val="32"/>
          <w:szCs w:val="44"/>
        </w:rPr>
        <w:t>截止2</w:t>
      </w:r>
      <w:r>
        <w:rPr>
          <w:rFonts w:ascii="Times New Roman" w:hAnsi="Times New Roman" w:eastAsia="仿宋_GB2312" w:cs="Times New Roman"/>
          <w:bCs/>
          <w:kern w:val="44"/>
          <w:sz w:val="32"/>
          <w:szCs w:val="44"/>
        </w:rPr>
        <w:t>020</w:t>
      </w:r>
      <w:r>
        <w:rPr>
          <w:rFonts w:hint="eastAsia" w:ascii="Times New Roman" w:hAnsi="Times New Roman" w:eastAsia="仿宋_GB2312" w:cs="Times New Roman"/>
          <w:bCs/>
          <w:kern w:val="44"/>
          <w:sz w:val="32"/>
          <w:szCs w:val="44"/>
        </w:rPr>
        <w:t>年1</w:t>
      </w:r>
      <w:r>
        <w:rPr>
          <w:rFonts w:ascii="Times New Roman" w:hAnsi="Times New Roman" w:eastAsia="仿宋_GB2312" w:cs="Times New Roman"/>
          <w:bCs/>
          <w:kern w:val="44"/>
          <w:sz w:val="32"/>
          <w:szCs w:val="44"/>
        </w:rPr>
        <w:t>2</w:t>
      </w:r>
      <w:r>
        <w:rPr>
          <w:rFonts w:hint="eastAsia" w:ascii="Times New Roman" w:hAnsi="Times New Roman" w:eastAsia="仿宋_GB2312" w:cs="Times New Roman"/>
          <w:bCs/>
          <w:kern w:val="44"/>
          <w:sz w:val="32"/>
          <w:szCs w:val="44"/>
        </w:rPr>
        <w:t>月底</w:t>
      </w:r>
      <w:r>
        <w:rPr>
          <w:rFonts w:ascii="Times New Roman" w:hAnsi="Times New Roman" w:eastAsia="仿宋_GB2312" w:cs="Times New Roman"/>
          <w:bCs/>
          <w:kern w:val="44"/>
          <w:sz w:val="32"/>
          <w:szCs w:val="44"/>
        </w:rPr>
        <w:t>四家街乡共计收到区财政拨款7021.145399万元，全部为中央直达资金（特别国债）</w:t>
      </w:r>
      <w:r>
        <w:rPr>
          <w:rFonts w:hint="eastAsia" w:ascii="Times New Roman" w:hAnsi="Times New Roman" w:eastAsia="仿宋_GB2312" w:cs="Times New Roman"/>
          <w:bCs/>
          <w:kern w:val="44"/>
          <w:sz w:val="32"/>
          <w:szCs w:val="44"/>
        </w:rPr>
        <w:t>，其中</w:t>
      </w:r>
      <w:r>
        <w:rPr>
          <w:rFonts w:ascii="Times New Roman" w:hAnsi="Times New Roman" w:eastAsia="仿宋_GB2312" w:cs="Times New Roman"/>
          <w:bCs/>
          <w:kern w:val="44"/>
          <w:sz w:val="32"/>
          <w:szCs w:val="44"/>
        </w:rPr>
        <w:t>潘家园街道2025.8057万元，小关街道1598.233722万元，东坝乡566.13516万元，王四营乡2830.970817万元，</w:t>
      </w:r>
      <w:r>
        <w:rPr>
          <w:rFonts w:hint="eastAsia" w:ascii="Times New Roman" w:hAnsi="Times New Roman" w:eastAsia="仿宋_GB2312" w:cs="Times New Roman"/>
          <w:bCs/>
          <w:kern w:val="44"/>
          <w:sz w:val="32"/>
          <w:szCs w:val="44"/>
        </w:rPr>
        <w:t>并已经全部支出。</w:t>
      </w:r>
    </w:p>
    <w:p w14:paraId="0DCA3CD0">
      <w:pPr>
        <w:spacing w:line="360" w:lineRule="auto"/>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目前已使用资金中，工程费为6331.867489万元，建设工程其他费为689.27791万元，其中支付的工程费全部是已签订施工合同首付款，支付比例为合同金额的30%；其他费中的造价咨询费（清单及控制价编制费）和招标代理费在咨询单位提交造价成果文件及招标代理单位完成招投标工作后已支付至80%，支付金额为63.6227万元；其他费中的项目管理费、监理费的支付内容为已签订合同首付款，</w:t>
      </w:r>
      <w:r>
        <w:rPr>
          <w:rFonts w:hint="eastAsia" w:ascii="Times New Roman" w:hAnsi="Times New Roman" w:eastAsia="仿宋_GB2312" w:cs="Times New Roman"/>
          <w:bCs/>
          <w:kern w:val="44"/>
          <w:sz w:val="32"/>
          <w:szCs w:val="44"/>
        </w:rPr>
        <w:t>付款比例</w:t>
      </w:r>
      <w:r>
        <w:rPr>
          <w:rFonts w:ascii="Times New Roman" w:hAnsi="Times New Roman" w:eastAsia="仿宋_GB2312" w:cs="Times New Roman"/>
          <w:bCs/>
          <w:kern w:val="44"/>
          <w:sz w:val="32"/>
          <w:szCs w:val="44"/>
        </w:rPr>
        <w:t>为已签订合同额的20%~50%不等，支付金额为246.74425万元；其他费中的设计费、勘察费支付金额为378.91096万元，其中东坝乡勘察费为合同第二次付款（提交勘察成果文件后支付至合同额的50%），其他街乡均为支付合同首付款；王四营乡全部支付为工程费，未支付其他费。（详见已支付资金汇总表）</w:t>
      </w:r>
    </w:p>
    <w:p w14:paraId="228BB95A">
      <w:pPr>
        <w:spacing w:line="360" w:lineRule="auto"/>
        <w:ind w:firstLine="640" w:firstLineChars="200"/>
        <w:jc w:val="right"/>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 xml:space="preserve">已支付资金汇总表                </w:t>
      </w:r>
      <w:r>
        <w:rPr>
          <w:rFonts w:ascii="Times New Roman" w:hAnsi="Times New Roman" w:eastAsia="仿宋_GB2312" w:cs="Times New Roman"/>
          <w:bCs/>
          <w:kern w:val="44"/>
          <w:sz w:val="16"/>
          <w:szCs w:val="21"/>
        </w:rPr>
        <w:t>单位：元</w:t>
      </w:r>
    </w:p>
    <w:tbl>
      <w:tblPr>
        <w:tblStyle w:val="26"/>
        <w:tblW w:w="89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85"/>
        <w:gridCol w:w="989"/>
        <w:gridCol w:w="1272"/>
        <w:gridCol w:w="1416"/>
        <w:gridCol w:w="2260"/>
        <w:gridCol w:w="708"/>
        <w:gridCol w:w="1296"/>
      </w:tblGrid>
      <w:tr w14:paraId="59FB39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blHeader/>
          <w:jc w:val="center"/>
        </w:trPr>
        <w:tc>
          <w:tcPr>
            <w:tcW w:w="985" w:type="dxa"/>
            <w:tcBorders>
              <w:left w:val="nil"/>
              <w:bottom w:val="dotted" w:color="auto" w:sz="4" w:space="0"/>
              <w:right w:val="dotted" w:color="auto" w:sz="4" w:space="0"/>
            </w:tcBorders>
            <w:vAlign w:val="center"/>
          </w:tcPr>
          <w:p w14:paraId="6552779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街乡名称</w:t>
            </w:r>
          </w:p>
        </w:tc>
        <w:tc>
          <w:tcPr>
            <w:tcW w:w="989" w:type="dxa"/>
            <w:tcBorders>
              <w:left w:val="dotted" w:color="auto" w:sz="4" w:space="0"/>
              <w:bottom w:val="dotted" w:color="auto" w:sz="4" w:space="0"/>
              <w:right w:val="dotted" w:color="auto" w:sz="4" w:space="0"/>
            </w:tcBorders>
            <w:vAlign w:val="center"/>
          </w:tcPr>
          <w:p w14:paraId="27C33AD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费用类型</w:t>
            </w:r>
          </w:p>
        </w:tc>
        <w:tc>
          <w:tcPr>
            <w:tcW w:w="1272" w:type="dxa"/>
            <w:tcBorders>
              <w:left w:val="dotted" w:color="auto" w:sz="4" w:space="0"/>
              <w:bottom w:val="dotted" w:color="auto" w:sz="4" w:space="0"/>
              <w:right w:val="dotted" w:color="auto" w:sz="4" w:space="0"/>
            </w:tcBorders>
            <w:vAlign w:val="center"/>
          </w:tcPr>
          <w:p w14:paraId="07B5398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费用名称</w:t>
            </w:r>
          </w:p>
        </w:tc>
        <w:tc>
          <w:tcPr>
            <w:tcW w:w="1416" w:type="dxa"/>
            <w:tcBorders>
              <w:left w:val="dotted" w:color="auto" w:sz="4" w:space="0"/>
              <w:bottom w:val="dotted" w:color="auto" w:sz="4" w:space="0"/>
              <w:right w:val="dotted" w:color="auto" w:sz="4" w:space="0"/>
            </w:tcBorders>
            <w:vAlign w:val="center"/>
          </w:tcPr>
          <w:p w14:paraId="4E6CA75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合同金额</w:t>
            </w:r>
          </w:p>
        </w:tc>
        <w:tc>
          <w:tcPr>
            <w:tcW w:w="2260" w:type="dxa"/>
            <w:tcBorders>
              <w:left w:val="dotted" w:color="auto" w:sz="4" w:space="0"/>
              <w:bottom w:val="dotted" w:color="auto" w:sz="4" w:space="0"/>
              <w:right w:val="dotted" w:color="auto" w:sz="4" w:space="0"/>
            </w:tcBorders>
            <w:vAlign w:val="center"/>
          </w:tcPr>
          <w:p w14:paraId="395C906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合同约定付款条件</w:t>
            </w:r>
          </w:p>
        </w:tc>
        <w:tc>
          <w:tcPr>
            <w:tcW w:w="708" w:type="dxa"/>
            <w:tcBorders>
              <w:left w:val="dotted" w:color="auto" w:sz="4" w:space="0"/>
              <w:bottom w:val="dotted" w:color="auto" w:sz="4" w:space="0"/>
              <w:right w:val="dotted" w:color="auto" w:sz="4" w:space="0"/>
            </w:tcBorders>
            <w:vAlign w:val="center"/>
          </w:tcPr>
          <w:p w14:paraId="2F1C39B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付款比例</w:t>
            </w:r>
          </w:p>
        </w:tc>
        <w:tc>
          <w:tcPr>
            <w:tcW w:w="1296" w:type="dxa"/>
            <w:tcBorders>
              <w:left w:val="dotted" w:color="auto" w:sz="4" w:space="0"/>
              <w:bottom w:val="dotted" w:color="auto" w:sz="4" w:space="0"/>
              <w:right w:val="nil"/>
            </w:tcBorders>
            <w:vAlign w:val="center"/>
          </w:tcPr>
          <w:p w14:paraId="68DF4F8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付款金额</w:t>
            </w:r>
          </w:p>
        </w:tc>
      </w:tr>
      <w:tr w14:paraId="454B82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restart"/>
            <w:tcBorders>
              <w:top w:val="dotted" w:color="auto" w:sz="4" w:space="0"/>
              <w:left w:val="nil"/>
              <w:bottom w:val="dotted" w:color="auto" w:sz="4" w:space="0"/>
              <w:right w:val="dotted" w:color="auto" w:sz="4" w:space="0"/>
            </w:tcBorders>
            <w:vAlign w:val="center"/>
          </w:tcPr>
          <w:p w14:paraId="15CA575D">
            <w:pPr>
              <w:widowControl w:val="0"/>
              <w:snapToGrid w:val="0"/>
              <w:spacing w:line="240" w:lineRule="atLeast"/>
              <w:jc w:val="center"/>
              <w:rPr>
                <w:rFonts w:ascii="Times New Roman" w:hAnsi="Times New Roman" w:eastAsia="仿宋_GB2312" w:cs="Times New Roman"/>
                <w:bCs/>
                <w:kern w:val="44"/>
                <w:sz w:val="18"/>
                <w:szCs w:val="18"/>
              </w:rPr>
            </w:pPr>
            <w:bookmarkStart w:id="26" w:name="_Hlk63034149"/>
            <w:r>
              <w:rPr>
                <w:rFonts w:ascii="Times New Roman" w:hAnsi="Times New Roman" w:eastAsia="仿宋_GB2312" w:cs="Times New Roman"/>
                <w:bCs/>
                <w:sz w:val="18"/>
                <w:szCs w:val="18"/>
              </w:rPr>
              <w:t>潘家园街道</w:t>
            </w:r>
          </w:p>
        </w:tc>
        <w:tc>
          <w:tcPr>
            <w:tcW w:w="989" w:type="dxa"/>
            <w:vMerge w:val="restart"/>
            <w:tcBorders>
              <w:top w:val="dotted" w:color="auto" w:sz="4" w:space="0"/>
              <w:left w:val="dotted" w:color="auto" w:sz="4" w:space="0"/>
              <w:bottom w:val="dotted" w:color="auto" w:sz="4" w:space="0"/>
              <w:right w:val="dotted" w:color="auto" w:sz="4" w:space="0"/>
            </w:tcBorders>
            <w:vAlign w:val="center"/>
          </w:tcPr>
          <w:p w14:paraId="0E86581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工程费</w:t>
            </w:r>
          </w:p>
        </w:tc>
        <w:tc>
          <w:tcPr>
            <w:tcW w:w="1272" w:type="dxa"/>
            <w:tcBorders>
              <w:top w:val="dotted" w:color="auto" w:sz="4" w:space="0"/>
              <w:left w:val="dotted" w:color="auto" w:sz="4" w:space="0"/>
              <w:bottom w:val="dotted" w:color="auto" w:sz="4" w:space="0"/>
              <w:right w:val="dotted" w:color="auto" w:sz="4" w:space="0"/>
            </w:tcBorders>
            <w:vAlign w:val="center"/>
          </w:tcPr>
          <w:p w14:paraId="52EF156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w:t>
            </w:r>
          </w:p>
        </w:tc>
        <w:tc>
          <w:tcPr>
            <w:tcW w:w="1416" w:type="dxa"/>
            <w:tcBorders>
              <w:top w:val="dotted" w:color="auto" w:sz="4" w:space="0"/>
              <w:left w:val="dotted" w:color="auto" w:sz="4" w:space="0"/>
              <w:bottom w:val="dotted" w:color="auto" w:sz="4" w:space="0"/>
              <w:right w:val="dotted" w:color="auto" w:sz="4" w:space="0"/>
            </w:tcBorders>
            <w:vAlign w:val="center"/>
          </w:tcPr>
          <w:p w14:paraId="39149AC2">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42288360.25</w:t>
            </w:r>
          </w:p>
        </w:tc>
        <w:tc>
          <w:tcPr>
            <w:tcW w:w="2260" w:type="dxa"/>
            <w:tcBorders>
              <w:top w:val="dotted" w:color="auto" w:sz="4" w:space="0"/>
              <w:left w:val="dotted" w:color="auto" w:sz="4" w:space="0"/>
              <w:bottom w:val="dotted" w:color="auto" w:sz="4" w:space="0"/>
              <w:right w:val="dotted" w:color="auto" w:sz="4" w:space="0"/>
            </w:tcBorders>
            <w:vAlign w:val="center"/>
          </w:tcPr>
          <w:p w14:paraId="6681E0D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1F9C56B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4BB6F7C1">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12686508.00</w:t>
            </w:r>
          </w:p>
        </w:tc>
      </w:tr>
      <w:tr w14:paraId="68C7DFF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985" w:type="dxa"/>
            <w:vMerge w:val="continue"/>
            <w:tcBorders>
              <w:top w:val="dotted" w:color="auto" w:sz="4" w:space="0"/>
              <w:left w:val="nil"/>
              <w:bottom w:val="dotted" w:color="auto" w:sz="4" w:space="0"/>
              <w:right w:val="dotted" w:color="auto" w:sz="4" w:space="0"/>
            </w:tcBorders>
            <w:vAlign w:val="center"/>
          </w:tcPr>
          <w:p w14:paraId="7CCA005F">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6C7D24CF">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17FA136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环境整治一标段</w:t>
            </w:r>
          </w:p>
        </w:tc>
        <w:tc>
          <w:tcPr>
            <w:tcW w:w="1416" w:type="dxa"/>
            <w:tcBorders>
              <w:top w:val="dotted" w:color="auto" w:sz="4" w:space="0"/>
              <w:left w:val="dotted" w:color="auto" w:sz="4" w:space="0"/>
              <w:bottom w:val="dotted" w:color="auto" w:sz="4" w:space="0"/>
              <w:right w:val="dotted" w:color="auto" w:sz="4" w:space="0"/>
            </w:tcBorders>
            <w:vAlign w:val="center"/>
          </w:tcPr>
          <w:p w14:paraId="6FC76082">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10488539.98</w:t>
            </w:r>
          </w:p>
        </w:tc>
        <w:tc>
          <w:tcPr>
            <w:tcW w:w="2260" w:type="dxa"/>
            <w:tcBorders>
              <w:top w:val="dotted" w:color="auto" w:sz="4" w:space="0"/>
              <w:left w:val="dotted" w:color="auto" w:sz="4" w:space="0"/>
              <w:bottom w:val="dotted" w:color="auto" w:sz="4" w:space="0"/>
              <w:right w:val="dotted" w:color="auto" w:sz="4" w:space="0"/>
            </w:tcBorders>
            <w:vAlign w:val="center"/>
          </w:tcPr>
          <w:p w14:paraId="4ECE525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5C3A8C6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4D2A3F36">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3146561.00</w:t>
            </w:r>
          </w:p>
        </w:tc>
      </w:tr>
      <w:tr w14:paraId="1E8957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985" w:type="dxa"/>
            <w:vMerge w:val="continue"/>
            <w:tcBorders>
              <w:top w:val="dotted" w:color="auto" w:sz="4" w:space="0"/>
              <w:left w:val="nil"/>
              <w:bottom w:val="dotted" w:color="auto" w:sz="4" w:space="0"/>
              <w:right w:val="dotted" w:color="auto" w:sz="4" w:space="0"/>
            </w:tcBorders>
            <w:vAlign w:val="center"/>
          </w:tcPr>
          <w:p w14:paraId="56E90A42">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453B70E6">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1467091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环境整治二标段</w:t>
            </w:r>
          </w:p>
        </w:tc>
        <w:tc>
          <w:tcPr>
            <w:tcW w:w="1416" w:type="dxa"/>
            <w:tcBorders>
              <w:top w:val="dotted" w:color="auto" w:sz="4" w:space="0"/>
              <w:left w:val="dotted" w:color="auto" w:sz="4" w:space="0"/>
              <w:bottom w:val="dotted" w:color="auto" w:sz="4" w:space="0"/>
              <w:right w:val="dotted" w:color="auto" w:sz="4" w:space="0"/>
            </w:tcBorders>
            <w:vAlign w:val="center"/>
          </w:tcPr>
          <w:p w14:paraId="4FD5640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7250552.94</w:t>
            </w:r>
          </w:p>
        </w:tc>
        <w:tc>
          <w:tcPr>
            <w:tcW w:w="2260" w:type="dxa"/>
            <w:tcBorders>
              <w:top w:val="dotted" w:color="auto" w:sz="4" w:space="0"/>
              <w:left w:val="dotted" w:color="auto" w:sz="4" w:space="0"/>
              <w:bottom w:val="dotted" w:color="auto" w:sz="4" w:space="0"/>
              <w:right w:val="dotted" w:color="auto" w:sz="4" w:space="0"/>
            </w:tcBorders>
            <w:vAlign w:val="center"/>
          </w:tcPr>
          <w:p w14:paraId="486BD0E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6B3A6F7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3BD2BC29">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2175165.00</w:t>
            </w:r>
          </w:p>
        </w:tc>
      </w:tr>
      <w:tr w14:paraId="54509B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15DC4AC3">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restart"/>
            <w:tcBorders>
              <w:top w:val="dotted" w:color="auto" w:sz="4" w:space="0"/>
              <w:left w:val="dotted" w:color="auto" w:sz="4" w:space="0"/>
              <w:bottom w:val="dotted" w:color="auto" w:sz="4" w:space="0"/>
              <w:right w:val="dotted" w:color="auto" w:sz="4" w:space="0"/>
            </w:tcBorders>
            <w:vAlign w:val="center"/>
          </w:tcPr>
          <w:p w14:paraId="3F2CDC8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其他费</w:t>
            </w:r>
          </w:p>
        </w:tc>
        <w:tc>
          <w:tcPr>
            <w:tcW w:w="1272" w:type="dxa"/>
            <w:tcBorders>
              <w:top w:val="dotted" w:color="auto" w:sz="4" w:space="0"/>
              <w:left w:val="dotted" w:color="auto" w:sz="4" w:space="0"/>
              <w:bottom w:val="dotted" w:color="auto" w:sz="4" w:space="0"/>
              <w:right w:val="dotted" w:color="auto" w:sz="4" w:space="0"/>
            </w:tcBorders>
            <w:vAlign w:val="center"/>
          </w:tcPr>
          <w:p w14:paraId="3715F28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招标代理服务费</w:t>
            </w:r>
          </w:p>
        </w:tc>
        <w:tc>
          <w:tcPr>
            <w:tcW w:w="1416" w:type="dxa"/>
            <w:tcBorders>
              <w:top w:val="dotted" w:color="auto" w:sz="4" w:space="0"/>
              <w:left w:val="dotted" w:color="auto" w:sz="4" w:space="0"/>
              <w:bottom w:val="dotted" w:color="auto" w:sz="4" w:space="0"/>
              <w:right w:val="dotted" w:color="auto" w:sz="4" w:space="0"/>
            </w:tcBorders>
            <w:vAlign w:val="center"/>
          </w:tcPr>
          <w:p w14:paraId="6005EEB2">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1980号文累进计算</w:t>
            </w:r>
          </w:p>
        </w:tc>
        <w:tc>
          <w:tcPr>
            <w:tcW w:w="2260" w:type="dxa"/>
            <w:tcBorders>
              <w:top w:val="dotted" w:color="auto" w:sz="4" w:space="0"/>
              <w:left w:val="dotted" w:color="auto" w:sz="4" w:space="0"/>
              <w:bottom w:val="dotted" w:color="auto" w:sz="4" w:space="0"/>
              <w:right w:val="dotted" w:color="auto" w:sz="4" w:space="0"/>
            </w:tcBorders>
            <w:vAlign w:val="center"/>
          </w:tcPr>
          <w:p w14:paraId="5EA311B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支付至计算金额的80%</w:t>
            </w:r>
          </w:p>
        </w:tc>
        <w:tc>
          <w:tcPr>
            <w:tcW w:w="708" w:type="dxa"/>
            <w:tcBorders>
              <w:top w:val="dotted" w:color="auto" w:sz="4" w:space="0"/>
              <w:left w:val="dotted" w:color="auto" w:sz="4" w:space="0"/>
              <w:bottom w:val="dotted" w:color="auto" w:sz="4" w:space="0"/>
              <w:right w:val="dotted" w:color="auto" w:sz="4" w:space="0"/>
            </w:tcBorders>
            <w:vAlign w:val="center"/>
          </w:tcPr>
          <w:p w14:paraId="30EB2DF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80%</w:t>
            </w:r>
          </w:p>
        </w:tc>
        <w:tc>
          <w:tcPr>
            <w:tcW w:w="1296" w:type="dxa"/>
            <w:tcBorders>
              <w:top w:val="dotted" w:color="auto" w:sz="4" w:space="0"/>
              <w:left w:val="dotted" w:color="auto" w:sz="4" w:space="0"/>
              <w:bottom w:val="dotted" w:color="auto" w:sz="4" w:space="0"/>
              <w:right w:val="nil"/>
            </w:tcBorders>
            <w:vAlign w:val="center"/>
          </w:tcPr>
          <w:p w14:paraId="494E1A37">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289768.00</w:t>
            </w:r>
          </w:p>
        </w:tc>
      </w:tr>
      <w:tr w14:paraId="36A07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336A7071">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15686AF5">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61DBEC8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造价咨询费</w:t>
            </w:r>
          </w:p>
        </w:tc>
        <w:tc>
          <w:tcPr>
            <w:tcW w:w="1416" w:type="dxa"/>
            <w:tcBorders>
              <w:top w:val="dotted" w:color="auto" w:sz="4" w:space="0"/>
              <w:left w:val="dotted" w:color="auto" w:sz="4" w:space="0"/>
              <w:bottom w:val="dotted" w:color="auto" w:sz="4" w:space="0"/>
              <w:right w:val="dotted" w:color="auto" w:sz="4" w:space="0"/>
            </w:tcBorders>
            <w:vAlign w:val="center"/>
          </w:tcPr>
          <w:p w14:paraId="4D0EDC3A">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221850.00</w:t>
            </w:r>
          </w:p>
        </w:tc>
        <w:tc>
          <w:tcPr>
            <w:tcW w:w="2260" w:type="dxa"/>
            <w:tcBorders>
              <w:top w:val="dotted" w:color="auto" w:sz="4" w:space="0"/>
              <w:left w:val="dotted" w:color="auto" w:sz="4" w:space="0"/>
              <w:bottom w:val="dotted" w:color="auto" w:sz="4" w:space="0"/>
              <w:right w:val="dotted" w:color="auto" w:sz="4" w:space="0"/>
            </w:tcBorders>
            <w:vAlign w:val="center"/>
          </w:tcPr>
          <w:p w14:paraId="4E23725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工程量清单及预算完成付至合同金额的80%</w:t>
            </w:r>
          </w:p>
        </w:tc>
        <w:tc>
          <w:tcPr>
            <w:tcW w:w="708" w:type="dxa"/>
            <w:tcBorders>
              <w:top w:val="dotted" w:color="auto" w:sz="4" w:space="0"/>
              <w:left w:val="dotted" w:color="auto" w:sz="4" w:space="0"/>
              <w:bottom w:val="dotted" w:color="auto" w:sz="4" w:space="0"/>
              <w:right w:val="dotted" w:color="auto" w:sz="4" w:space="0"/>
            </w:tcBorders>
            <w:vAlign w:val="center"/>
          </w:tcPr>
          <w:p w14:paraId="40E6423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80%</w:t>
            </w:r>
          </w:p>
        </w:tc>
        <w:tc>
          <w:tcPr>
            <w:tcW w:w="1296" w:type="dxa"/>
            <w:tcBorders>
              <w:top w:val="dotted" w:color="auto" w:sz="4" w:space="0"/>
              <w:left w:val="dotted" w:color="auto" w:sz="4" w:space="0"/>
              <w:bottom w:val="dotted" w:color="auto" w:sz="4" w:space="0"/>
              <w:right w:val="nil"/>
            </w:tcBorders>
            <w:vAlign w:val="center"/>
          </w:tcPr>
          <w:p w14:paraId="5C86B37C">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177480.00</w:t>
            </w:r>
          </w:p>
        </w:tc>
      </w:tr>
      <w:tr w14:paraId="18361D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456CD069">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7A84356A">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3D022B9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管理费</w:t>
            </w:r>
          </w:p>
        </w:tc>
        <w:tc>
          <w:tcPr>
            <w:tcW w:w="1416" w:type="dxa"/>
            <w:tcBorders>
              <w:top w:val="dotted" w:color="auto" w:sz="4" w:space="0"/>
              <w:left w:val="dotted" w:color="auto" w:sz="4" w:space="0"/>
              <w:bottom w:val="dotted" w:color="auto" w:sz="4" w:space="0"/>
              <w:right w:val="dotted" w:color="auto" w:sz="4" w:space="0"/>
            </w:tcBorders>
            <w:vAlign w:val="center"/>
          </w:tcPr>
          <w:p w14:paraId="174EA136">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1337600.00</w:t>
            </w:r>
          </w:p>
        </w:tc>
        <w:tc>
          <w:tcPr>
            <w:tcW w:w="2260" w:type="dxa"/>
            <w:tcBorders>
              <w:top w:val="dotted" w:color="auto" w:sz="4" w:space="0"/>
              <w:left w:val="dotted" w:color="auto" w:sz="4" w:space="0"/>
              <w:bottom w:val="dotted" w:color="auto" w:sz="4" w:space="0"/>
              <w:right w:val="dotted" w:color="auto" w:sz="4" w:space="0"/>
            </w:tcBorders>
            <w:vAlign w:val="center"/>
          </w:tcPr>
          <w:p w14:paraId="3E8B634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046D0373">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652A0607">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401280.00</w:t>
            </w:r>
          </w:p>
        </w:tc>
      </w:tr>
      <w:tr w14:paraId="52B7D7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6F1D353C">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4E903243">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0CE50AB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监理费</w:t>
            </w:r>
          </w:p>
        </w:tc>
        <w:tc>
          <w:tcPr>
            <w:tcW w:w="1416" w:type="dxa"/>
            <w:tcBorders>
              <w:top w:val="dotted" w:color="auto" w:sz="4" w:space="0"/>
              <w:left w:val="dotted" w:color="auto" w:sz="4" w:space="0"/>
              <w:bottom w:val="dotted" w:color="auto" w:sz="4" w:space="0"/>
              <w:right w:val="dotted" w:color="auto" w:sz="4" w:space="0"/>
            </w:tcBorders>
            <w:vAlign w:val="center"/>
          </w:tcPr>
          <w:p w14:paraId="49D99255">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1416411.86</w:t>
            </w:r>
          </w:p>
        </w:tc>
        <w:tc>
          <w:tcPr>
            <w:tcW w:w="2260" w:type="dxa"/>
            <w:tcBorders>
              <w:top w:val="dotted" w:color="auto" w:sz="4" w:space="0"/>
              <w:left w:val="dotted" w:color="auto" w:sz="4" w:space="0"/>
              <w:bottom w:val="dotted" w:color="auto" w:sz="4" w:space="0"/>
              <w:right w:val="dotted" w:color="auto" w:sz="4" w:space="0"/>
            </w:tcBorders>
            <w:vAlign w:val="center"/>
          </w:tcPr>
          <w:p w14:paraId="3ACF9E0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49EE092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4BE2B147">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424923.00</w:t>
            </w:r>
          </w:p>
        </w:tc>
      </w:tr>
      <w:tr w14:paraId="068BEC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71E243A1">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104976B8">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6D5C34C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勘察费</w:t>
            </w:r>
          </w:p>
        </w:tc>
        <w:tc>
          <w:tcPr>
            <w:tcW w:w="1416" w:type="dxa"/>
            <w:tcBorders>
              <w:top w:val="dotted" w:color="auto" w:sz="4" w:space="0"/>
              <w:left w:val="dotted" w:color="auto" w:sz="4" w:space="0"/>
              <w:bottom w:val="dotted" w:color="auto" w:sz="4" w:space="0"/>
              <w:right w:val="dotted" w:color="auto" w:sz="4" w:space="0"/>
            </w:tcBorders>
            <w:vAlign w:val="center"/>
          </w:tcPr>
          <w:p w14:paraId="05629303">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93854.00</w:t>
            </w:r>
          </w:p>
        </w:tc>
        <w:tc>
          <w:tcPr>
            <w:tcW w:w="2260" w:type="dxa"/>
            <w:tcBorders>
              <w:top w:val="dotted" w:color="auto" w:sz="4" w:space="0"/>
              <w:left w:val="dotted" w:color="auto" w:sz="4" w:space="0"/>
              <w:bottom w:val="dotted" w:color="auto" w:sz="4" w:space="0"/>
              <w:right w:val="dotted" w:color="auto" w:sz="4" w:space="0"/>
            </w:tcBorders>
            <w:vAlign w:val="center"/>
          </w:tcPr>
          <w:p w14:paraId="31AE9B5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提交成果文件后，支付至合同金额的60%</w:t>
            </w:r>
          </w:p>
        </w:tc>
        <w:tc>
          <w:tcPr>
            <w:tcW w:w="708" w:type="dxa"/>
            <w:tcBorders>
              <w:top w:val="dotted" w:color="auto" w:sz="4" w:space="0"/>
              <w:left w:val="dotted" w:color="auto" w:sz="4" w:space="0"/>
              <w:bottom w:val="dotted" w:color="auto" w:sz="4" w:space="0"/>
              <w:right w:val="dotted" w:color="auto" w:sz="4" w:space="0"/>
            </w:tcBorders>
            <w:vAlign w:val="center"/>
          </w:tcPr>
          <w:p w14:paraId="128AAD8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60%</w:t>
            </w:r>
          </w:p>
        </w:tc>
        <w:tc>
          <w:tcPr>
            <w:tcW w:w="1296" w:type="dxa"/>
            <w:tcBorders>
              <w:top w:val="dotted" w:color="auto" w:sz="4" w:space="0"/>
              <w:left w:val="dotted" w:color="auto" w:sz="4" w:space="0"/>
              <w:bottom w:val="dotted" w:color="auto" w:sz="4" w:space="0"/>
              <w:right w:val="nil"/>
            </w:tcBorders>
            <w:vAlign w:val="center"/>
          </w:tcPr>
          <w:p w14:paraId="6D30DC9A">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56312.00</w:t>
            </w:r>
          </w:p>
        </w:tc>
      </w:tr>
      <w:tr w14:paraId="2D706E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410604F9">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1EF99708">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6823C7D3">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设计费</w:t>
            </w:r>
          </w:p>
        </w:tc>
        <w:tc>
          <w:tcPr>
            <w:tcW w:w="1416" w:type="dxa"/>
            <w:tcBorders>
              <w:top w:val="dotted" w:color="auto" w:sz="4" w:space="0"/>
              <w:left w:val="dotted" w:color="auto" w:sz="4" w:space="0"/>
              <w:bottom w:val="dotted" w:color="auto" w:sz="4" w:space="0"/>
              <w:right w:val="dotted" w:color="auto" w:sz="4" w:space="0"/>
            </w:tcBorders>
            <w:vAlign w:val="center"/>
          </w:tcPr>
          <w:p w14:paraId="3FB5D327">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3000200.00</w:t>
            </w:r>
          </w:p>
        </w:tc>
        <w:tc>
          <w:tcPr>
            <w:tcW w:w="2260" w:type="dxa"/>
            <w:tcBorders>
              <w:top w:val="dotted" w:color="auto" w:sz="4" w:space="0"/>
              <w:left w:val="dotted" w:color="auto" w:sz="4" w:space="0"/>
              <w:bottom w:val="dotted" w:color="auto" w:sz="4" w:space="0"/>
              <w:right w:val="dotted" w:color="auto" w:sz="4" w:space="0"/>
            </w:tcBorders>
            <w:vAlign w:val="center"/>
          </w:tcPr>
          <w:p w14:paraId="3D724F6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655D83F3">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4F9BF770">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900060.00</w:t>
            </w:r>
          </w:p>
        </w:tc>
      </w:tr>
      <w:tr w14:paraId="66EE77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985" w:type="dxa"/>
            <w:vMerge w:val="continue"/>
            <w:tcBorders>
              <w:top w:val="dotted" w:color="auto" w:sz="4" w:space="0"/>
              <w:left w:val="nil"/>
              <w:bottom w:val="dotted" w:color="auto" w:sz="4" w:space="0"/>
              <w:right w:val="dotted" w:color="auto" w:sz="4" w:space="0"/>
            </w:tcBorders>
            <w:vAlign w:val="center"/>
          </w:tcPr>
          <w:p w14:paraId="4D531819">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tcBorders>
              <w:top w:val="dotted" w:color="auto" w:sz="4" w:space="0"/>
              <w:left w:val="dotted" w:color="auto" w:sz="4" w:space="0"/>
              <w:bottom w:val="dotted" w:color="auto" w:sz="4" w:space="0"/>
              <w:right w:val="dotted" w:color="auto" w:sz="4" w:space="0"/>
            </w:tcBorders>
            <w:vAlign w:val="center"/>
          </w:tcPr>
          <w:p w14:paraId="07D05FD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小计</w:t>
            </w:r>
          </w:p>
        </w:tc>
        <w:tc>
          <w:tcPr>
            <w:tcW w:w="1272" w:type="dxa"/>
            <w:tcBorders>
              <w:top w:val="dotted" w:color="auto" w:sz="4" w:space="0"/>
              <w:left w:val="dotted" w:color="auto" w:sz="4" w:space="0"/>
              <w:bottom w:val="dotted" w:color="auto" w:sz="4" w:space="0"/>
              <w:right w:val="dotted" w:color="auto" w:sz="4" w:space="0"/>
            </w:tcBorders>
            <w:vAlign w:val="center"/>
          </w:tcPr>
          <w:p w14:paraId="5FF945AB">
            <w:pPr>
              <w:widowControl w:val="0"/>
              <w:snapToGrid w:val="0"/>
              <w:spacing w:line="240" w:lineRule="atLeast"/>
              <w:jc w:val="center"/>
              <w:rPr>
                <w:rFonts w:ascii="Times New Roman" w:hAnsi="Times New Roman" w:eastAsia="仿宋_GB2312" w:cs="Times New Roman"/>
                <w:bCs/>
                <w:kern w:val="44"/>
                <w:sz w:val="18"/>
                <w:szCs w:val="18"/>
              </w:rPr>
            </w:pPr>
          </w:p>
        </w:tc>
        <w:tc>
          <w:tcPr>
            <w:tcW w:w="1416" w:type="dxa"/>
            <w:tcBorders>
              <w:top w:val="dotted" w:color="auto" w:sz="4" w:space="0"/>
              <w:left w:val="dotted" w:color="auto" w:sz="4" w:space="0"/>
              <w:bottom w:val="dotted" w:color="auto" w:sz="4" w:space="0"/>
              <w:right w:val="dotted" w:color="auto" w:sz="4" w:space="0"/>
            </w:tcBorders>
            <w:vAlign w:val="center"/>
          </w:tcPr>
          <w:p w14:paraId="78F2A269">
            <w:pPr>
              <w:widowControl w:val="0"/>
              <w:snapToGrid w:val="0"/>
              <w:spacing w:line="240" w:lineRule="atLeast"/>
              <w:jc w:val="center"/>
              <w:rPr>
                <w:rFonts w:ascii="Times New Roman" w:hAnsi="Times New Roman" w:eastAsia="仿宋_GB2312" w:cs="Times New Roman"/>
                <w:bCs/>
                <w:kern w:val="44"/>
                <w:sz w:val="18"/>
                <w:szCs w:val="18"/>
              </w:rPr>
            </w:pPr>
          </w:p>
        </w:tc>
        <w:tc>
          <w:tcPr>
            <w:tcW w:w="2260" w:type="dxa"/>
            <w:tcBorders>
              <w:top w:val="dotted" w:color="auto" w:sz="4" w:space="0"/>
              <w:left w:val="dotted" w:color="auto" w:sz="4" w:space="0"/>
              <w:bottom w:val="dotted" w:color="auto" w:sz="4" w:space="0"/>
              <w:right w:val="dotted" w:color="auto" w:sz="4" w:space="0"/>
            </w:tcBorders>
            <w:vAlign w:val="center"/>
          </w:tcPr>
          <w:p w14:paraId="0F4D8890">
            <w:pPr>
              <w:widowControl w:val="0"/>
              <w:snapToGrid w:val="0"/>
              <w:spacing w:line="240" w:lineRule="atLeast"/>
              <w:jc w:val="center"/>
              <w:rPr>
                <w:rFonts w:ascii="Times New Roman" w:hAnsi="Times New Roman" w:eastAsia="仿宋_GB2312" w:cs="Times New Roman"/>
                <w:bCs/>
                <w:kern w:val="44"/>
                <w:sz w:val="18"/>
                <w:szCs w:val="18"/>
              </w:rPr>
            </w:pPr>
          </w:p>
        </w:tc>
        <w:tc>
          <w:tcPr>
            <w:tcW w:w="708" w:type="dxa"/>
            <w:tcBorders>
              <w:top w:val="dotted" w:color="auto" w:sz="4" w:space="0"/>
              <w:left w:val="dotted" w:color="auto" w:sz="4" w:space="0"/>
              <w:bottom w:val="dotted" w:color="auto" w:sz="4" w:space="0"/>
              <w:right w:val="dotted" w:color="auto" w:sz="4" w:space="0"/>
            </w:tcBorders>
            <w:vAlign w:val="center"/>
          </w:tcPr>
          <w:p w14:paraId="2C7CBDE0">
            <w:pPr>
              <w:widowControl w:val="0"/>
              <w:snapToGrid w:val="0"/>
              <w:spacing w:line="240" w:lineRule="atLeast"/>
              <w:jc w:val="center"/>
              <w:rPr>
                <w:rFonts w:ascii="Times New Roman" w:hAnsi="Times New Roman" w:eastAsia="仿宋_GB2312" w:cs="Times New Roman"/>
                <w:bCs/>
                <w:kern w:val="44"/>
                <w:sz w:val="18"/>
                <w:szCs w:val="18"/>
              </w:rPr>
            </w:pPr>
          </w:p>
        </w:tc>
        <w:tc>
          <w:tcPr>
            <w:tcW w:w="1296" w:type="dxa"/>
            <w:tcBorders>
              <w:top w:val="dotted" w:color="auto" w:sz="4" w:space="0"/>
              <w:left w:val="dotted" w:color="auto" w:sz="4" w:space="0"/>
              <w:bottom w:val="dotted" w:color="auto" w:sz="4" w:space="0"/>
              <w:right w:val="nil"/>
            </w:tcBorders>
            <w:vAlign w:val="center"/>
          </w:tcPr>
          <w:p w14:paraId="488D11BE">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20258057.00</w:t>
            </w:r>
          </w:p>
        </w:tc>
      </w:tr>
      <w:tr w14:paraId="09BBF8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restart"/>
            <w:tcBorders>
              <w:top w:val="dotted" w:color="auto" w:sz="4" w:space="0"/>
              <w:left w:val="nil"/>
              <w:bottom w:val="dotted" w:color="auto" w:sz="4" w:space="0"/>
              <w:right w:val="dotted" w:color="auto" w:sz="4" w:space="0"/>
            </w:tcBorders>
            <w:vAlign w:val="center"/>
          </w:tcPr>
          <w:p w14:paraId="657B60A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小关街道</w:t>
            </w:r>
          </w:p>
        </w:tc>
        <w:tc>
          <w:tcPr>
            <w:tcW w:w="989" w:type="dxa"/>
            <w:tcBorders>
              <w:top w:val="dotted" w:color="auto" w:sz="4" w:space="0"/>
              <w:left w:val="dotted" w:color="auto" w:sz="4" w:space="0"/>
              <w:bottom w:val="dotted" w:color="auto" w:sz="4" w:space="0"/>
              <w:right w:val="dotted" w:color="auto" w:sz="4" w:space="0"/>
            </w:tcBorders>
            <w:vAlign w:val="center"/>
          </w:tcPr>
          <w:p w14:paraId="493841F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工程费</w:t>
            </w:r>
          </w:p>
        </w:tc>
        <w:tc>
          <w:tcPr>
            <w:tcW w:w="1272" w:type="dxa"/>
            <w:tcBorders>
              <w:top w:val="dotted" w:color="auto" w:sz="4" w:space="0"/>
              <w:left w:val="dotted" w:color="auto" w:sz="4" w:space="0"/>
              <w:bottom w:val="dotted" w:color="auto" w:sz="4" w:space="0"/>
              <w:right w:val="dotted" w:color="auto" w:sz="4" w:space="0"/>
            </w:tcBorders>
            <w:vAlign w:val="center"/>
          </w:tcPr>
          <w:p w14:paraId="0E482D6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公共区域工程</w:t>
            </w:r>
          </w:p>
        </w:tc>
        <w:tc>
          <w:tcPr>
            <w:tcW w:w="1416" w:type="dxa"/>
            <w:tcBorders>
              <w:top w:val="dotted" w:color="auto" w:sz="4" w:space="0"/>
              <w:left w:val="dotted" w:color="auto" w:sz="4" w:space="0"/>
              <w:bottom w:val="dotted" w:color="auto" w:sz="4" w:space="0"/>
              <w:right w:val="dotted" w:color="auto" w:sz="4" w:space="0"/>
            </w:tcBorders>
            <w:vAlign w:val="center"/>
          </w:tcPr>
          <w:p w14:paraId="02037004">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41233539.06</w:t>
            </w:r>
          </w:p>
        </w:tc>
        <w:tc>
          <w:tcPr>
            <w:tcW w:w="2260" w:type="dxa"/>
            <w:tcBorders>
              <w:top w:val="dotted" w:color="auto" w:sz="4" w:space="0"/>
              <w:left w:val="dotted" w:color="auto" w:sz="4" w:space="0"/>
              <w:bottom w:val="dotted" w:color="auto" w:sz="4" w:space="0"/>
              <w:right w:val="dotted" w:color="auto" w:sz="4" w:space="0"/>
            </w:tcBorders>
            <w:vAlign w:val="center"/>
          </w:tcPr>
          <w:p w14:paraId="58ECEC8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143A847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23F85AB1">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12370061.72</w:t>
            </w:r>
          </w:p>
        </w:tc>
      </w:tr>
      <w:tr w14:paraId="4F7F7B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0B2B4DA1">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restart"/>
            <w:tcBorders>
              <w:top w:val="dotted" w:color="auto" w:sz="4" w:space="0"/>
              <w:left w:val="dotted" w:color="auto" w:sz="4" w:space="0"/>
              <w:bottom w:val="dotted" w:color="auto" w:sz="4" w:space="0"/>
              <w:right w:val="dotted" w:color="auto" w:sz="4" w:space="0"/>
            </w:tcBorders>
            <w:vAlign w:val="center"/>
          </w:tcPr>
          <w:p w14:paraId="174DD71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其他费</w:t>
            </w:r>
          </w:p>
        </w:tc>
        <w:tc>
          <w:tcPr>
            <w:tcW w:w="1272" w:type="dxa"/>
            <w:tcBorders>
              <w:top w:val="dotted" w:color="auto" w:sz="4" w:space="0"/>
              <w:left w:val="dotted" w:color="auto" w:sz="4" w:space="0"/>
              <w:bottom w:val="dotted" w:color="auto" w:sz="4" w:space="0"/>
              <w:right w:val="dotted" w:color="auto" w:sz="4" w:space="0"/>
            </w:tcBorders>
            <w:vAlign w:val="center"/>
          </w:tcPr>
          <w:p w14:paraId="2040FFF2">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管理费</w:t>
            </w:r>
          </w:p>
        </w:tc>
        <w:tc>
          <w:tcPr>
            <w:tcW w:w="1416" w:type="dxa"/>
            <w:tcBorders>
              <w:top w:val="dotted" w:color="auto" w:sz="4" w:space="0"/>
              <w:left w:val="dotted" w:color="auto" w:sz="4" w:space="0"/>
              <w:bottom w:val="dotted" w:color="auto" w:sz="4" w:space="0"/>
              <w:right w:val="dotted" w:color="auto" w:sz="4" w:space="0"/>
            </w:tcBorders>
            <w:vAlign w:val="center"/>
          </w:tcPr>
          <w:p w14:paraId="78A7AD0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2115000.00</w:t>
            </w:r>
          </w:p>
        </w:tc>
        <w:tc>
          <w:tcPr>
            <w:tcW w:w="2260" w:type="dxa"/>
            <w:tcBorders>
              <w:top w:val="dotted" w:color="auto" w:sz="4" w:space="0"/>
              <w:left w:val="dotted" w:color="auto" w:sz="4" w:space="0"/>
              <w:bottom w:val="dotted" w:color="auto" w:sz="4" w:space="0"/>
              <w:right w:val="dotted" w:color="auto" w:sz="4" w:space="0"/>
            </w:tcBorders>
            <w:vAlign w:val="center"/>
          </w:tcPr>
          <w:p w14:paraId="53A67FC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合同签订后，支付至合同金额的50%</w:t>
            </w:r>
          </w:p>
        </w:tc>
        <w:tc>
          <w:tcPr>
            <w:tcW w:w="708" w:type="dxa"/>
            <w:tcBorders>
              <w:top w:val="dotted" w:color="auto" w:sz="4" w:space="0"/>
              <w:left w:val="dotted" w:color="auto" w:sz="4" w:space="0"/>
              <w:bottom w:val="dotted" w:color="auto" w:sz="4" w:space="0"/>
              <w:right w:val="dotted" w:color="auto" w:sz="4" w:space="0"/>
            </w:tcBorders>
            <w:vAlign w:val="center"/>
          </w:tcPr>
          <w:p w14:paraId="3581983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50%</w:t>
            </w:r>
          </w:p>
        </w:tc>
        <w:tc>
          <w:tcPr>
            <w:tcW w:w="1296" w:type="dxa"/>
            <w:tcBorders>
              <w:top w:val="dotted" w:color="auto" w:sz="4" w:space="0"/>
              <w:left w:val="dotted" w:color="auto" w:sz="4" w:space="0"/>
              <w:bottom w:val="dotted" w:color="auto" w:sz="4" w:space="0"/>
              <w:right w:val="nil"/>
            </w:tcBorders>
            <w:vAlign w:val="center"/>
          </w:tcPr>
          <w:p w14:paraId="47BA41EA">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1057500.00</w:t>
            </w:r>
          </w:p>
        </w:tc>
      </w:tr>
      <w:tr w14:paraId="5EEB02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68A2B77D">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456619D7">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78FA285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监理费</w:t>
            </w:r>
          </w:p>
        </w:tc>
        <w:tc>
          <w:tcPr>
            <w:tcW w:w="1416" w:type="dxa"/>
            <w:tcBorders>
              <w:top w:val="dotted" w:color="auto" w:sz="4" w:space="0"/>
              <w:left w:val="dotted" w:color="auto" w:sz="4" w:space="0"/>
              <w:bottom w:val="dotted" w:color="auto" w:sz="4" w:space="0"/>
              <w:right w:val="dotted" w:color="auto" w:sz="4" w:space="0"/>
            </w:tcBorders>
            <w:vAlign w:val="center"/>
          </w:tcPr>
          <w:p w14:paraId="2FEB8121">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1028900.00</w:t>
            </w:r>
          </w:p>
        </w:tc>
        <w:tc>
          <w:tcPr>
            <w:tcW w:w="2260" w:type="dxa"/>
            <w:tcBorders>
              <w:top w:val="dotted" w:color="auto" w:sz="4" w:space="0"/>
              <w:left w:val="dotted" w:color="auto" w:sz="4" w:space="0"/>
              <w:bottom w:val="dotted" w:color="auto" w:sz="4" w:space="0"/>
              <w:right w:val="dotted" w:color="auto" w:sz="4" w:space="0"/>
            </w:tcBorders>
            <w:vAlign w:val="center"/>
          </w:tcPr>
          <w:p w14:paraId="78C5A6E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合同签订后，支付至合同金额的20%</w:t>
            </w:r>
          </w:p>
        </w:tc>
        <w:tc>
          <w:tcPr>
            <w:tcW w:w="708" w:type="dxa"/>
            <w:tcBorders>
              <w:top w:val="dotted" w:color="auto" w:sz="4" w:space="0"/>
              <w:left w:val="dotted" w:color="auto" w:sz="4" w:space="0"/>
              <w:bottom w:val="dotted" w:color="auto" w:sz="4" w:space="0"/>
              <w:right w:val="dotted" w:color="auto" w:sz="4" w:space="0"/>
            </w:tcBorders>
            <w:vAlign w:val="center"/>
          </w:tcPr>
          <w:p w14:paraId="519FE20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w:t>
            </w:r>
          </w:p>
        </w:tc>
        <w:tc>
          <w:tcPr>
            <w:tcW w:w="1296" w:type="dxa"/>
            <w:tcBorders>
              <w:top w:val="dotted" w:color="auto" w:sz="4" w:space="0"/>
              <w:left w:val="dotted" w:color="auto" w:sz="4" w:space="0"/>
              <w:bottom w:val="dotted" w:color="auto" w:sz="4" w:space="0"/>
              <w:right w:val="nil"/>
            </w:tcBorders>
            <w:vAlign w:val="center"/>
          </w:tcPr>
          <w:p w14:paraId="7DAFDE2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205780.00</w:t>
            </w:r>
          </w:p>
        </w:tc>
      </w:tr>
      <w:tr w14:paraId="58D9D3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78CA9054">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0E0FE573">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12E214D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勘察费</w:t>
            </w:r>
          </w:p>
        </w:tc>
        <w:tc>
          <w:tcPr>
            <w:tcW w:w="1416" w:type="dxa"/>
            <w:tcBorders>
              <w:top w:val="dotted" w:color="auto" w:sz="4" w:space="0"/>
              <w:left w:val="dotted" w:color="auto" w:sz="4" w:space="0"/>
              <w:bottom w:val="dotted" w:color="auto" w:sz="4" w:space="0"/>
              <w:right w:val="dotted" w:color="auto" w:sz="4" w:space="0"/>
            </w:tcBorders>
            <w:vAlign w:val="center"/>
          </w:tcPr>
          <w:p w14:paraId="064742F2">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363891.00</w:t>
            </w:r>
          </w:p>
        </w:tc>
        <w:tc>
          <w:tcPr>
            <w:tcW w:w="2260" w:type="dxa"/>
            <w:tcBorders>
              <w:top w:val="dotted" w:color="auto" w:sz="4" w:space="0"/>
              <w:left w:val="dotted" w:color="auto" w:sz="4" w:space="0"/>
              <w:bottom w:val="dotted" w:color="auto" w:sz="4" w:space="0"/>
              <w:right w:val="dotted" w:color="auto" w:sz="4" w:space="0"/>
            </w:tcBorders>
            <w:vAlign w:val="center"/>
          </w:tcPr>
          <w:p w14:paraId="76DFFD8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提交成果文件后，支付至合同金额的50%</w:t>
            </w:r>
          </w:p>
        </w:tc>
        <w:tc>
          <w:tcPr>
            <w:tcW w:w="708" w:type="dxa"/>
            <w:tcBorders>
              <w:top w:val="dotted" w:color="auto" w:sz="4" w:space="0"/>
              <w:left w:val="dotted" w:color="auto" w:sz="4" w:space="0"/>
              <w:bottom w:val="dotted" w:color="auto" w:sz="4" w:space="0"/>
              <w:right w:val="dotted" w:color="auto" w:sz="4" w:space="0"/>
            </w:tcBorders>
            <w:vAlign w:val="center"/>
          </w:tcPr>
          <w:p w14:paraId="0A0E060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50%</w:t>
            </w:r>
          </w:p>
        </w:tc>
        <w:tc>
          <w:tcPr>
            <w:tcW w:w="1296" w:type="dxa"/>
            <w:tcBorders>
              <w:top w:val="dotted" w:color="auto" w:sz="4" w:space="0"/>
              <w:left w:val="dotted" w:color="auto" w:sz="4" w:space="0"/>
              <w:bottom w:val="dotted" w:color="auto" w:sz="4" w:space="0"/>
              <w:right w:val="nil"/>
            </w:tcBorders>
            <w:vAlign w:val="center"/>
          </w:tcPr>
          <w:p w14:paraId="570AEAAD">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181945.50</w:t>
            </w:r>
          </w:p>
        </w:tc>
      </w:tr>
      <w:tr w14:paraId="2FB142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378FE71E">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26A2356E">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37E8740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设计费</w:t>
            </w:r>
          </w:p>
        </w:tc>
        <w:tc>
          <w:tcPr>
            <w:tcW w:w="1416" w:type="dxa"/>
            <w:tcBorders>
              <w:top w:val="dotted" w:color="auto" w:sz="4" w:space="0"/>
              <w:left w:val="dotted" w:color="auto" w:sz="4" w:space="0"/>
              <w:bottom w:val="dotted" w:color="auto" w:sz="4" w:space="0"/>
              <w:right w:val="dotted" w:color="auto" w:sz="4" w:space="0"/>
            </w:tcBorders>
            <w:vAlign w:val="center"/>
          </w:tcPr>
          <w:p w14:paraId="6BB84426">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4334100.00</w:t>
            </w:r>
          </w:p>
        </w:tc>
        <w:tc>
          <w:tcPr>
            <w:tcW w:w="2260" w:type="dxa"/>
            <w:tcBorders>
              <w:top w:val="dotted" w:color="auto" w:sz="4" w:space="0"/>
              <w:left w:val="dotted" w:color="auto" w:sz="4" w:space="0"/>
              <w:bottom w:val="dotted" w:color="auto" w:sz="4" w:space="0"/>
              <w:right w:val="dotted" w:color="auto" w:sz="4" w:space="0"/>
            </w:tcBorders>
            <w:vAlign w:val="center"/>
          </w:tcPr>
          <w:p w14:paraId="171B5F9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合同签订后，支付至合同金额的50%</w:t>
            </w:r>
          </w:p>
        </w:tc>
        <w:tc>
          <w:tcPr>
            <w:tcW w:w="708" w:type="dxa"/>
            <w:tcBorders>
              <w:top w:val="dotted" w:color="auto" w:sz="4" w:space="0"/>
              <w:left w:val="dotted" w:color="auto" w:sz="4" w:space="0"/>
              <w:bottom w:val="dotted" w:color="auto" w:sz="4" w:space="0"/>
              <w:right w:val="dotted" w:color="auto" w:sz="4" w:space="0"/>
            </w:tcBorders>
            <w:vAlign w:val="center"/>
          </w:tcPr>
          <w:p w14:paraId="102DF79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50%</w:t>
            </w:r>
          </w:p>
        </w:tc>
        <w:tc>
          <w:tcPr>
            <w:tcW w:w="1296" w:type="dxa"/>
            <w:tcBorders>
              <w:top w:val="dotted" w:color="auto" w:sz="4" w:space="0"/>
              <w:left w:val="dotted" w:color="auto" w:sz="4" w:space="0"/>
              <w:bottom w:val="dotted" w:color="auto" w:sz="4" w:space="0"/>
              <w:right w:val="nil"/>
            </w:tcBorders>
            <w:vAlign w:val="center"/>
          </w:tcPr>
          <w:p w14:paraId="4E806BB8">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2167050.00</w:t>
            </w:r>
          </w:p>
        </w:tc>
      </w:tr>
      <w:tr w14:paraId="56CB1F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85" w:type="dxa"/>
            <w:vMerge w:val="continue"/>
            <w:tcBorders>
              <w:top w:val="dotted" w:color="auto" w:sz="4" w:space="0"/>
              <w:left w:val="nil"/>
              <w:bottom w:val="dotted" w:color="auto" w:sz="4" w:space="0"/>
              <w:right w:val="dotted" w:color="auto" w:sz="4" w:space="0"/>
            </w:tcBorders>
            <w:vAlign w:val="center"/>
          </w:tcPr>
          <w:p w14:paraId="3E415ACD">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tcBorders>
              <w:top w:val="dotted" w:color="auto" w:sz="4" w:space="0"/>
              <w:left w:val="dotted" w:color="auto" w:sz="4" w:space="0"/>
              <w:bottom w:val="dotted" w:color="auto" w:sz="4" w:space="0"/>
              <w:right w:val="dotted" w:color="auto" w:sz="4" w:space="0"/>
            </w:tcBorders>
            <w:vAlign w:val="center"/>
          </w:tcPr>
          <w:p w14:paraId="6C453A4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小计</w:t>
            </w:r>
          </w:p>
        </w:tc>
        <w:tc>
          <w:tcPr>
            <w:tcW w:w="1272" w:type="dxa"/>
            <w:tcBorders>
              <w:top w:val="dotted" w:color="auto" w:sz="4" w:space="0"/>
              <w:left w:val="dotted" w:color="auto" w:sz="4" w:space="0"/>
              <w:bottom w:val="dotted" w:color="auto" w:sz="4" w:space="0"/>
              <w:right w:val="dotted" w:color="auto" w:sz="4" w:space="0"/>
            </w:tcBorders>
            <w:vAlign w:val="center"/>
          </w:tcPr>
          <w:p w14:paraId="36D95411">
            <w:pPr>
              <w:widowControl w:val="0"/>
              <w:snapToGrid w:val="0"/>
              <w:spacing w:line="240" w:lineRule="atLeast"/>
              <w:jc w:val="center"/>
              <w:rPr>
                <w:rFonts w:ascii="Times New Roman" w:hAnsi="Times New Roman" w:eastAsia="仿宋_GB2312" w:cs="Times New Roman"/>
                <w:bCs/>
                <w:kern w:val="44"/>
                <w:sz w:val="18"/>
                <w:szCs w:val="18"/>
              </w:rPr>
            </w:pPr>
          </w:p>
        </w:tc>
        <w:tc>
          <w:tcPr>
            <w:tcW w:w="1416" w:type="dxa"/>
            <w:tcBorders>
              <w:top w:val="dotted" w:color="auto" w:sz="4" w:space="0"/>
              <w:left w:val="dotted" w:color="auto" w:sz="4" w:space="0"/>
              <w:bottom w:val="dotted" w:color="auto" w:sz="4" w:space="0"/>
              <w:right w:val="dotted" w:color="auto" w:sz="4" w:space="0"/>
            </w:tcBorders>
            <w:vAlign w:val="center"/>
          </w:tcPr>
          <w:p w14:paraId="4A7AD256">
            <w:pPr>
              <w:widowControl w:val="0"/>
              <w:snapToGrid w:val="0"/>
              <w:spacing w:line="240" w:lineRule="atLeast"/>
              <w:jc w:val="center"/>
              <w:rPr>
                <w:rFonts w:ascii="Times New Roman" w:hAnsi="Times New Roman" w:eastAsia="仿宋_GB2312" w:cs="Times New Roman"/>
                <w:bCs/>
                <w:kern w:val="44"/>
                <w:sz w:val="18"/>
                <w:szCs w:val="18"/>
              </w:rPr>
            </w:pPr>
          </w:p>
        </w:tc>
        <w:tc>
          <w:tcPr>
            <w:tcW w:w="2260" w:type="dxa"/>
            <w:tcBorders>
              <w:top w:val="dotted" w:color="auto" w:sz="4" w:space="0"/>
              <w:left w:val="dotted" w:color="auto" w:sz="4" w:space="0"/>
              <w:bottom w:val="dotted" w:color="auto" w:sz="4" w:space="0"/>
              <w:right w:val="dotted" w:color="auto" w:sz="4" w:space="0"/>
            </w:tcBorders>
            <w:vAlign w:val="center"/>
          </w:tcPr>
          <w:p w14:paraId="64E415FD">
            <w:pPr>
              <w:widowControl w:val="0"/>
              <w:snapToGrid w:val="0"/>
              <w:spacing w:line="240" w:lineRule="atLeast"/>
              <w:jc w:val="center"/>
              <w:rPr>
                <w:rFonts w:ascii="Times New Roman" w:hAnsi="Times New Roman" w:eastAsia="仿宋_GB2312" w:cs="Times New Roman"/>
                <w:bCs/>
                <w:kern w:val="44"/>
                <w:sz w:val="18"/>
                <w:szCs w:val="18"/>
              </w:rPr>
            </w:pPr>
          </w:p>
        </w:tc>
        <w:tc>
          <w:tcPr>
            <w:tcW w:w="708" w:type="dxa"/>
            <w:tcBorders>
              <w:top w:val="dotted" w:color="auto" w:sz="4" w:space="0"/>
              <w:left w:val="dotted" w:color="auto" w:sz="4" w:space="0"/>
              <w:bottom w:val="dotted" w:color="auto" w:sz="4" w:space="0"/>
              <w:right w:val="dotted" w:color="auto" w:sz="4" w:space="0"/>
            </w:tcBorders>
            <w:vAlign w:val="center"/>
          </w:tcPr>
          <w:p w14:paraId="1D2C8891">
            <w:pPr>
              <w:widowControl w:val="0"/>
              <w:snapToGrid w:val="0"/>
              <w:spacing w:line="240" w:lineRule="atLeast"/>
              <w:jc w:val="center"/>
              <w:rPr>
                <w:rFonts w:ascii="Times New Roman" w:hAnsi="Times New Roman" w:eastAsia="仿宋_GB2312" w:cs="Times New Roman"/>
                <w:bCs/>
                <w:kern w:val="44"/>
                <w:sz w:val="18"/>
                <w:szCs w:val="18"/>
              </w:rPr>
            </w:pPr>
          </w:p>
        </w:tc>
        <w:tc>
          <w:tcPr>
            <w:tcW w:w="1296" w:type="dxa"/>
            <w:tcBorders>
              <w:top w:val="dotted" w:color="auto" w:sz="4" w:space="0"/>
              <w:left w:val="dotted" w:color="auto" w:sz="4" w:space="0"/>
              <w:bottom w:val="dotted" w:color="auto" w:sz="4" w:space="0"/>
              <w:right w:val="nil"/>
            </w:tcBorders>
            <w:vAlign w:val="center"/>
          </w:tcPr>
          <w:p w14:paraId="507FED9A">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15982337.22</w:t>
            </w:r>
          </w:p>
        </w:tc>
      </w:tr>
      <w:tr w14:paraId="3B5B0E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restart"/>
            <w:tcBorders>
              <w:top w:val="dotted" w:color="auto" w:sz="4" w:space="0"/>
              <w:left w:val="nil"/>
              <w:bottom w:val="dotted" w:color="auto" w:sz="4" w:space="0"/>
              <w:right w:val="dotted" w:color="auto" w:sz="4" w:space="0"/>
            </w:tcBorders>
            <w:vAlign w:val="center"/>
          </w:tcPr>
          <w:p w14:paraId="497EF44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东坝乡</w:t>
            </w:r>
          </w:p>
        </w:tc>
        <w:tc>
          <w:tcPr>
            <w:tcW w:w="989" w:type="dxa"/>
            <w:tcBorders>
              <w:top w:val="dotted" w:color="auto" w:sz="4" w:space="0"/>
              <w:left w:val="dotted" w:color="auto" w:sz="4" w:space="0"/>
              <w:bottom w:val="dotted" w:color="auto" w:sz="4" w:space="0"/>
              <w:right w:val="dotted" w:color="auto" w:sz="4" w:space="0"/>
            </w:tcBorders>
            <w:vAlign w:val="center"/>
          </w:tcPr>
          <w:p w14:paraId="266DF1D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工程费</w:t>
            </w:r>
          </w:p>
        </w:tc>
        <w:tc>
          <w:tcPr>
            <w:tcW w:w="1272" w:type="dxa"/>
            <w:tcBorders>
              <w:top w:val="dotted" w:color="auto" w:sz="4" w:space="0"/>
              <w:left w:val="dotted" w:color="auto" w:sz="4" w:space="0"/>
              <w:bottom w:val="dotted" w:color="auto" w:sz="4" w:space="0"/>
              <w:right w:val="dotted" w:color="auto" w:sz="4" w:space="0"/>
            </w:tcBorders>
            <w:vAlign w:val="center"/>
          </w:tcPr>
          <w:p w14:paraId="62E3280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环境整治</w:t>
            </w:r>
          </w:p>
        </w:tc>
        <w:tc>
          <w:tcPr>
            <w:tcW w:w="1416" w:type="dxa"/>
            <w:tcBorders>
              <w:top w:val="dotted" w:color="auto" w:sz="4" w:space="0"/>
              <w:left w:val="dotted" w:color="auto" w:sz="4" w:space="0"/>
              <w:bottom w:val="dotted" w:color="auto" w:sz="4" w:space="0"/>
              <w:right w:val="dotted" w:color="auto" w:sz="4" w:space="0"/>
            </w:tcBorders>
            <w:vAlign w:val="center"/>
          </w:tcPr>
          <w:p w14:paraId="3F83A8D4">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15435570.00</w:t>
            </w:r>
          </w:p>
        </w:tc>
        <w:tc>
          <w:tcPr>
            <w:tcW w:w="2260" w:type="dxa"/>
            <w:tcBorders>
              <w:top w:val="dotted" w:color="auto" w:sz="4" w:space="0"/>
              <w:left w:val="dotted" w:color="auto" w:sz="4" w:space="0"/>
              <w:bottom w:val="dotted" w:color="auto" w:sz="4" w:space="0"/>
              <w:right w:val="dotted" w:color="auto" w:sz="4" w:space="0"/>
            </w:tcBorders>
            <w:vAlign w:val="center"/>
          </w:tcPr>
          <w:p w14:paraId="38F0926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002D348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614551AC">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4630671.00</w:t>
            </w:r>
          </w:p>
        </w:tc>
      </w:tr>
      <w:tr w14:paraId="15F73B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2F490724">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restart"/>
            <w:tcBorders>
              <w:top w:val="dotted" w:color="auto" w:sz="4" w:space="0"/>
              <w:left w:val="dotted" w:color="auto" w:sz="4" w:space="0"/>
              <w:bottom w:val="dotted" w:color="auto" w:sz="4" w:space="0"/>
              <w:right w:val="dotted" w:color="auto" w:sz="4" w:space="0"/>
            </w:tcBorders>
            <w:vAlign w:val="center"/>
          </w:tcPr>
          <w:p w14:paraId="1FA3CF7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其他费</w:t>
            </w:r>
          </w:p>
        </w:tc>
        <w:tc>
          <w:tcPr>
            <w:tcW w:w="1272" w:type="dxa"/>
            <w:tcBorders>
              <w:top w:val="dotted" w:color="auto" w:sz="4" w:space="0"/>
              <w:left w:val="dotted" w:color="auto" w:sz="4" w:space="0"/>
              <w:bottom w:val="dotted" w:color="auto" w:sz="4" w:space="0"/>
              <w:right w:val="dotted" w:color="auto" w:sz="4" w:space="0"/>
            </w:tcBorders>
            <w:vAlign w:val="center"/>
          </w:tcPr>
          <w:p w14:paraId="6A5AC47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招标代理服务费</w:t>
            </w:r>
          </w:p>
        </w:tc>
        <w:tc>
          <w:tcPr>
            <w:tcW w:w="1416" w:type="dxa"/>
            <w:tcBorders>
              <w:top w:val="dotted" w:color="auto" w:sz="4" w:space="0"/>
              <w:left w:val="dotted" w:color="auto" w:sz="4" w:space="0"/>
              <w:bottom w:val="dotted" w:color="auto" w:sz="4" w:space="0"/>
              <w:right w:val="dotted" w:color="auto" w:sz="4" w:space="0"/>
            </w:tcBorders>
            <w:vAlign w:val="center"/>
          </w:tcPr>
          <w:p w14:paraId="3730314C">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1980号文累进计算</w:t>
            </w:r>
          </w:p>
        </w:tc>
        <w:tc>
          <w:tcPr>
            <w:tcW w:w="2260" w:type="dxa"/>
            <w:tcBorders>
              <w:top w:val="dotted" w:color="auto" w:sz="4" w:space="0"/>
              <w:left w:val="dotted" w:color="auto" w:sz="4" w:space="0"/>
              <w:bottom w:val="dotted" w:color="auto" w:sz="4" w:space="0"/>
              <w:right w:val="dotted" w:color="auto" w:sz="4" w:space="0"/>
            </w:tcBorders>
            <w:vAlign w:val="center"/>
          </w:tcPr>
          <w:p w14:paraId="4EDFF432">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支付至计算金额的80%</w:t>
            </w:r>
          </w:p>
        </w:tc>
        <w:tc>
          <w:tcPr>
            <w:tcW w:w="708" w:type="dxa"/>
            <w:tcBorders>
              <w:top w:val="dotted" w:color="auto" w:sz="4" w:space="0"/>
              <w:left w:val="dotted" w:color="auto" w:sz="4" w:space="0"/>
              <w:bottom w:val="dotted" w:color="auto" w:sz="4" w:space="0"/>
              <w:right w:val="dotted" w:color="auto" w:sz="4" w:space="0"/>
            </w:tcBorders>
            <w:vAlign w:val="center"/>
          </w:tcPr>
          <w:p w14:paraId="00A7F5D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80%</w:t>
            </w:r>
          </w:p>
        </w:tc>
        <w:tc>
          <w:tcPr>
            <w:tcW w:w="1296" w:type="dxa"/>
            <w:tcBorders>
              <w:top w:val="dotted" w:color="auto" w:sz="4" w:space="0"/>
              <w:left w:val="dotted" w:color="auto" w:sz="4" w:space="0"/>
              <w:bottom w:val="dotted" w:color="auto" w:sz="4" w:space="0"/>
              <w:right w:val="nil"/>
            </w:tcBorders>
            <w:vAlign w:val="center"/>
          </w:tcPr>
          <w:p w14:paraId="468FCEA4">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67619.00</w:t>
            </w:r>
          </w:p>
        </w:tc>
      </w:tr>
      <w:tr w14:paraId="2988DA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48B74A75">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3AB04278">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16F2D8E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造价咨询费</w:t>
            </w:r>
          </w:p>
        </w:tc>
        <w:tc>
          <w:tcPr>
            <w:tcW w:w="1416" w:type="dxa"/>
            <w:tcBorders>
              <w:top w:val="dotted" w:color="auto" w:sz="4" w:space="0"/>
              <w:left w:val="dotted" w:color="auto" w:sz="4" w:space="0"/>
              <w:bottom w:val="dotted" w:color="auto" w:sz="4" w:space="0"/>
              <w:right w:val="dotted" w:color="auto" w:sz="4" w:space="0"/>
            </w:tcBorders>
            <w:vAlign w:val="center"/>
          </w:tcPr>
          <w:p w14:paraId="7D76D6B3">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126700.00</w:t>
            </w:r>
          </w:p>
        </w:tc>
        <w:tc>
          <w:tcPr>
            <w:tcW w:w="2260" w:type="dxa"/>
            <w:tcBorders>
              <w:top w:val="dotted" w:color="auto" w:sz="4" w:space="0"/>
              <w:left w:val="dotted" w:color="auto" w:sz="4" w:space="0"/>
              <w:bottom w:val="dotted" w:color="auto" w:sz="4" w:space="0"/>
              <w:right w:val="dotted" w:color="auto" w:sz="4" w:space="0"/>
            </w:tcBorders>
            <w:vAlign w:val="center"/>
          </w:tcPr>
          <w:p w14:paraId="53177C4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工程量清单及预算完成付至合同金额的80%</w:t>
            </w:r>
          </w:p>
        </w:tc>
        <w:tc>
          <w:tcPr>
            <w:tcW w:w="708" w:type="dxa"/>
            <w:tcBorders>
              <w:top w:val="dotted" w:color="auto" w:sz="4" w:space="0"/>
              <w:left w:val="dotted" w:color="auto" w:sz="4" w:space="0"/>
              <w:bottom w:val="dotted" w:color="auto" w:sz="4" w:space="0"/>
              <w:right w:val="dotted" w:color="auto" w:sz="4" w:space="0"/>
            </w:tcBorders>
            <w:vAlign w:val="center"/>
          </w:tcPr>
          <w:p w14:paraId="47067A6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80%</w:t>
            </w:r>
          </w:p>
        </w:tc>
        <w:tc>
          <w:tcPr>
            <w:tcW w:w="1296" w:type="dxa"/>
            <w:tcBorders>
              <w:top w:val="dotted" w:color="auto" w:sz="4" w:space="0"/>
              <w:left w:val="dotted" w:color="auto" w:sz="4" w:space="0"/>
              <w:bottom w:val="dotted" w:color="auto" w:sz="4" w:space="0"/>
              <w:right w:val="nil"/>
            </w:tcBorders>
            <w:vAlign w:val="center"/>
          </w:tcPr>
          <w:p w14:paraId="5E9231AE">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101360.00</w:t>
            </w:r>
          </w:p>
        </w:tc>
      </w:tr>
      <w:tr w14:paraId="4D5B30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02415DC1">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20B66632">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107B3EA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管理费</w:t>
            </w:r>
          </w:p>
        </w:tc>
        <w:tc>
          <w:tcPr>
            <w:tcW w:w="1416" w:type="dxa"/>
            <w:tcBorders>
              <w:top w:val="dotted" w:color="auto" w:sz="4" w:space="0"/>
              <w:left w:val="dotted" w:color="auto" w:sz="4" w:space="0"/>
              <w:bottom w:val="dotted" w:color="auto" w:sz="4" w:space="0"/>
              <w:right w:val="dotted" w:color="auto" w:sz="4" w:space="0"/>
            </w:tcBorders>
            <w:vAlign w:val="center"/>
          </w:tcPr>
          <w:p w14:paraId="632000EF">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492065.00</w:t>
            </w:r>
          </w:p>
        </w:tc>
        <w:tc>
          <w:tcPr>
            <w:tcW w:w="2260" w:type="dxa"/>
            <w:tcBorders>
              <w:top w:val="dotted" w:color="auto" w:sz="4" w:space="0"/>
              <w:left w:val="dotted" w:color="auto" w:sz="4" w:space="0"/>
              <w:bottom w:val="dotted" w:color="auto" w:sz="4" w:space="0"/>
              <w:right w:val="dotted" w:color="auto" w:sz="4" w:space="0"/>
            </w:tcBorders>
            <w:vAlign w:val="center"/>
          </w:tcPr>
          <w:p w14:paraId="5DD0B05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合同签订后，支付至合同金额的50%</w:t>
            </w:r>
          </w:p>
        </w:tc>
        <w:tc>
          <w:tcPr>
            <w:tcW w:w="708" w:type="dxa"/>
            <w:tcBorders>
              <w:top w:val="dotted" w:color="auto" w:sz="4" w:space="0"/>
              <w:left w:val="dotted" w:color="auto" w:sz="4" w:space="0"/>
              <w:bottom w:val="dotted" w:color="auto" w:sz="4" w:space="0"/>
              <w:right w:val="dotted" w:color="auto" w:sz="4" w:space="0"/>
            </w:tcBorders>
            <w:vAlign w:val="center"/>
          </w:tcPr>
          <w:p w14:paraId="2A0A839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70677E0A">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147619.50</w:t>
            </w:r>
          </w:p>
        </w:tc>
      </w:tr>
      <w:tr w14:paraId="789EA0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3E59F988">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1CC6A948">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0C58DE9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监理费</w:t>
            </w:r>
          </w:p>
        </w:tc>
        <w:tc>
          <w:tcPr>
            <w:tcW w:w="1416" w:type="dxa"/>
            <w:tcBorders>
              <w:top w:val="dotted" w:color="auto" w:sz="4" w:space="0"/>
              <w:left w:val="dotted" w:color="auto" w:sz="4" w:space="0"/>
              <w:bottom w:val="dotted" w:color="auto" w:sz="4" w:space="0"/>
              <w:right w:val="dotted" w:color="auto" w:sz="4" w:space="0"/>
            </w:tcBorders>
            <w:vAlign w:val="center"/>
          </w:tcPr>
          <w:p w14:paraId="485FF982">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767800.00</w:t>
            </w:r>
          </w:p>
        </w:tc>
        <w:tc>
          <w:tcPr>
            <w:tcW w:w="2260" w:type="dxa"/>
            <w:tcBorders>
              <w:top w:val="dotted" w:color="auto" w:sz="4" w:space="0"/>
              <w:left w:val="dotted" w:color="auto" w:sz="4" w:space="0"/>
              <w:bottom w:val="dotted" w:color="auto" w:sz="4" w:space="0"/>
              <w:right w:val="dotted" w:color="auto" w:sz="4" w:space="0"/>
            </w:tcBorders>
            <w:vAlign w:val="center"/>
          </w:tcPr>
          <w:p w14:paraId="24F3C1F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合同签订后，支付至合同金额的20%</w:t>
            </w:r>
          </w:p>
        </w:tc>
        <w:tc>
          <w:tcPr>
            <w:tcW w:w="708" w:type="dxa"/>
            <w:tcBorders>
              <w:top w:val="dotted" w:color="auto" w:sz="4" w:space="0"/>
              <w:left w:val="dotted" w:color="auto" w:sz="4" w:space="0"/>
              <w:bottom w:val="dotted" w:color="auto" w:sz="4" w:space="0"/>
              <w:right w:val="dotted" w:color="auto" w:sz="4" w:space="0"/>
            </w:tcBorders>
            <w:vAlign w:val="center"/>
          </w:tcPr>
          <w:p w14:paraId="36654DD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67671507">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230340.00</w:t>
            </w:r>
          </w:p>
        </w:tc>
      </w:tr>
      <w:tr w14:paraId="148190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786E41B9">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38DC48EC">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75E6632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勘察费</w:t>
            </w:r>
          </w:p>
        </w:tc>
        <w:tc>
          <w:tcPr>
            <w:tcW w:w="1416" w:type="dxa"/>
            <w:tcBorders>
              <w:top w:val="dotted" w:color="auto" w:sz="4" w:space="0"/>
              <w:left w:val="dotted" w:color="auto" w:sz="4" w:space="0"/>
              <w:bottom w:val="dotted" w:color="auto" w:sz="4" w:space="0"/>
              <w:right w:val="dotted" w:color="auto" w:sz="4" w:space="0"/>
            </w:tcBorders>
            <w:vAlign w:val="center"/>
          </w:tcPr>
          <w:p w14:paraId="227755DE">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355000.00</w:t>
            </w:r>
          </w:p>
        </w:tc>
        <w:tc>
          <w:tcPr>
            <w:tcW w:w="2260" w:type="dxa"/>
            <w:tcBorders>
              <w:top w:val="dotted" w:color="auto" w:sz="4" w:space="0"/>
              <w:left w:val="dotted" w:color="auto" w:sz="4" w:space="0"/>
              <w:bottom w:val="dotted" w:color="auto" w:sz="4" w:space="0"/>
              <w:right w:val="dotted" w:color="auto" w:sz="4" w:space="0"/>
            </w:tcBorders>
            <w:vAlign w:val="center"/>
          </w:tcPr>
          <w:p w14:paraId="5725F93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提交成果文件后，支付至合同金额的50%</w:t>
            </w:r>
          </w:p>
        </w:tc>
        <w:tc>
          <w:tcPr>
            <w:tcW w:w="708" w:type="dxa"/>
            <w:tcBorders>
              <w:top w:val="dotted" w:color="auto" w:sz="4" w:space="0"/>
              <w:left w:val="dotted" w:color="auto" w:sz="4" w:space="0"/>
              <w:bottom w:val="dotted" w:color="auto" w:sz="4" w:space="0"/>
              <w:right w:val="dotted" w:color="auto" w:sz="4" w:space="0"/>
            </w:tcBorders>
            <w:vAlign w:val="center"/>
          </w:tcPr>
          <w:p w14:paraId="66D5BAF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50%</w:t>
            </w:r>
          </w:p>
        </w:tc>
        <w:tc>
          <w:tcPr>
            <w:tcW w:w="1296" w:type="dxa"/>
            <w:tcBorders>
              <w:top w:val="dotted" w:color="auto" w:sz="4" w:space="0"/>
              <w:left w:val="dotted" w:color="auto" w:sz="4" w:space="0"/>
              <w:bottom w:val="dotted" w:color="auto" w:sz="4" w:space="0"/>
              <w:right w:val="nil"/>
            </w:tcBorders>
            <w:vAlign w:val="center"/>
          </w:tcPr>
          <w:p w14:paraId="3071B034">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177500.00</w:t>
            </w:r>
          </w:p>
        </w:tc>
      </w:tr>
      <w:tr w14:paraId="429E85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continue"/>
            <w:tcBorders>
              <w:top w:val="dotted" w:color="auto" w:sz="4" w:space="0"/>
              <w:left w:val="nil"/>
              <w:bottom w:val="dotted" w:color="auto" w:sz="4" w:space="0"/>
              <w:right w:val="dotted" w:color="auto" w:sz="4" w:space="0"/>
            </w:tcBorders>
            <w:vAlign w:val="center"/>
          </w:tcPr>
          <w:p w14:paraId="497E83C1">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15915397">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03407E7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设计费</w:t>
            </w:r>
          </w:p>
        </w:tc>
        <w:tc>
          <w:tcPr>
            <w:tcW w:w="1416" w:type="dxa"/>
            <w:tcBorders>
              <w:top w:val="dotted" w:color="auto" w:sz="4" w:space="0"/>
              <w:left w:val="dotted" w:color="auto" w:sz="4" w:space="0"/>
              <w:bottom w:val="dotted" w:color="auto" w:sz="4" w:space="0"/>
              <w:right w:val="dotted" w:color="auto" w:sz="4" w:space="0"/>
            </w:tcBorders>
            <w:vAlign w:val="center"/>
          </w:tcPr>
          <w:p w14:paraId="5C40F81E">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1020807.00</w:t>
            </w:r>
          </w:p>
        </w:tc>
        <w:tc>
          <w:tcPr>
            <w:tcW w:w="2260" w:type="dxa"/>
            <w:tcBorders>
              <w:top w:val="dotted" w:color="auto" w:sz="4" w:space="0"/>
              <w:left w:val="dotted" w:color="auto" w:sz="4" w:space="0"/>
              <w:bottom w:val="dotted" w:color="auto" w:sz="4" w:space="0"/>
              <w:right w:val="dotted" w:color="auto" w:sz="4" w:space="0"/>
            </w:tcBorders>
            <w:vAlign w:val="center"/>
          </w:tcPr>
          <w:p w14:paraId="437B830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合同签订后，支付至合同金额的50%</w:t>
            </w:r>
          </w:p>
        </w:tc>
        <w:tc>
          <w:tcPr>
            <w:tcW w:w="708" w:type="dxa"/>
            <w:tcBorders>
              <w:top w:val="dotted" w:color="auto" w:sz="4" w:space="0"/>
              <w:left w:val="dotted" w:color="auto" w:sz="4" w:space="0"/>
              <w:bottom w:val="dotted" w:color="auto" w:sz="4" w:space="0"/>
              <w:right w:val="dotted" w:color="auto" w:sz="4" w:space="0"/>
            </w:tcBorders>
            <w:vAlign w:val="center"/>
          </w:tcPr>
          <w:p w14:paraId="745E4BC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608DFFE3">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306242.10</w:t>
            </w:r>
          </w:p>
        </w:tc>
      </w:tr>
      <w:tr w14:paraId="69D093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85" w:type="dxa"/>
            <w:vMerge w:val="continue"/>
            <w:tcBorders>
              <w:top w:val="dotted" w:color="auto" w:sz="4" w:space="0"/>
              <w:left w:val="nil"/>
              <w:bottom w:val="dotted" w:color="auto" w:sz="4" w:space="0"/>
              <w:right w:val="dotted" w:color="auto" w:sz="4" w:space="0"/>
            </w:tcBorders>
            <w:vAlign w:val="center"/>
          </w:tcPr>
          <w:p w14:paraId="5668D848">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tcBorders>
              <w:top w:val="dotted" w:color="auto" w:sz="4" w:space="0"/>
              <w:left w:val="dotted" w:color="auto" w:sz="4" w:space="0"/>
              <w:bottom w:val="dotted" w:color="auto" w:sz="4" w:space="0"/>
              <w:right w:val="dotted" w:color="auto" w:sz="4" w:space="0"/>
            </w:tcBorders>
            <w:vAlign w:val="center"/>
          </w:tcPr>
          <w:p w14:paraId="0F3E2B6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小计</w:t>
            </w:r>
          </w:p>
        </w:tc>
        <w:tc>
          <w:tcPr>
            <w:tcW w:w="1272" w:type="dxa"/>
            <w:tcBorders>
              <w:top w:val="dotted" w:color="auto" w:sz="4" w:space="0"/>
              <w:left w:val="dotted" w:color="auto" w:sz="4" w:space="0"/>
              <w:bottom w:val="dotted" w:color="auto" w:sz="4" w:space="0"/>
              <w:right w:val="dotted" w:color="auto" w:sz="4" w:space="0"/>
            </w:tcBorders>
            <w:vAlign w:val="center"/>
          </w:tcPr>
          <w:p w14:paraId="5F14FCAA">
            <w:pPr>
              <w:widowControl w:val="0"/>
              <w:snapToGrid w:val="0"/>
              <w:spacing w:line="240" w:lineRule="atLeast"/>
              <w:jc w:val="center"/>
              <w:rPr>
                <w:rFonts w:ascii="Times New Roman" w:hAnsi="Times New Roman" w:eastAsia="仿宋_GB2312" w:cs="Times New Roman"/>
                <w:bCs/>
                <w:kern w:val="44"/>
                <w:sz w:val="18"/>
                <w:szCs w:val="18"/>
              </w:rPr>
            </w:pPr>
          </w:p>
        </w:tc>
        <w:tc>
          <w:tcPr>
            <w:tcW w:w="1416" w:type="dxa"/>
            <w:tcBorders>
              <w:top w:val="dotted" w:color="auto" w:sz="4" w:space="0"/>
              <w:left w:val="dotted" w:color="auto" w:sz="4" w:space="0"/>
              <w:bottom w:val="dotted" w:color="auto" w:sz="4" w:space="0"/>
              <w:right w:val="dotted" w:color="auto" w:sz="4" w:space="0"/>
            </w:tcBorders>
            <w:vAlign w:val="center"/>
          </w:tcPr>
          <w:p w14:paraId="432E0091">
            <w:pPr>
              <w:widowControl w:val="0"/>
              <w:snapToGrid w:val="0"/>
              <w:spacing w:line="240" w:lineRule="atLeast"/>
              <w:jc w:val="center"/>
              <w:rPr>
                <w:rFonts w:ascii="Times New Roman" w:hAnsi="Times New Roman" w:eastAsia="仿宋_GB2312" w:cs="Times New Roman"/>
                <w:bCs/>
                <w:kern w:val="44"/>
                <w:sz w:val="18"/>
                <w:szCs w:val="18"/>
              </w:rPr>
            </w:pPr>
          </w:p>
        </w:tc>
        <w:tc>
          <w:tcPr>
            <w:tcW w:w="2260" w:type="dxa"/>
            <w:tcBorders>
              <w:top w:val="dotted" w:color="auto" w:sz="4" w:space="0"/>
              <w:left w:val="dotted" w:color="auto" w:sz="4" w:space="0"/>
              <w:bottom w:val="dotted" w:color="auto" w:sz="4" w:space="0"/>
              <w:right w:val="dotted" w:color="auto" w:sz="4" w:space="0"/>
            </w:tcBorders>
            <w:vAlign w:val="center"/>
          </w:tcPr>
          <w:p w14:paraId="56D88959">
            <w:pPr>
              <w:widowControl w:val="0"/>
              <w:snapToGrid w:val="0"/>
              <w:spacing w:line="240" w:lineRule="atLeast"/>
              <w:jc w:val="center"/>
              <w:rPr>
                <w:rFonts w:ascii="Times New Roman" w:hAnsi="Times New Roman" w:eastAsia="仿宋_GB2312" w:cs="Times New Roman"/>
                <w:bCs/>
                <w:kern w:val="44"/>
                <w:sz w:val="18"/>
                <w:szCs w:val="18"/>
              </w:rPr>
            </w:pPr>
          </w:p>
        </w:tc>
        <w:tc>
          <w:tcPr>
            <w:tcW w:w="708" w:type="dxa"/>
            <w:tcBorders>
              <w:top w:val="dotted" w:color="auto" w:sz="4" w:space="0"/>
              <w:left w:val="dotted" w:color="auto" w:sz="4" w:space="0"/>
              <w:bottom w:val="dotted" w:color="auto" w:sz="4" w:space="0"/>
              <w:right w:val="dotted" w:color="auto" w:sz="4" w:space="0"/>
            </w:tcBorders>
            <w:vAlign w:val="center"/>
          </w:tcPr>
          <w:p w14:paraId="4C1A10E5">
            <w:pPr>
              <w:widowControl w:val="0"/>
              <w:snapToGrid w:val="0"/>
              <w:spacing w:line="240" w:lineRule="atLeast"/>
              <w:jc w:val="center"/>
              <w:rPr>
                <w:rFonts w:ascii="Times New Roman" w:hAnsi="Times New Roman" w:eastAsia="仿宋_GB2312" w:cs="Times New Roman"/>
                <w:bCs/>
                <w:kern w:val="44"/>
                <w:sz w:val="18"/>
                <w:szCs w:val="18"/>
              </w:rPr>
            </w:pPr>
          </w:p>
        </w:tc>
        <w:tc>
          <w:tcPr>
            <w:tcW w:w="1296" w:type="dxa"/>
            <w:tcBorders>
              <w:top w:val="dotted" w:color="auto" w:sz="4" w:space="0"/>
              <w:left w:val="dotted" w:color="auto" w:sz="4" w:space="0"/>
              <w:bottom w:val="dotted" w:color="auto" w:sz="4" w:space="0"/>
              <w:right w:val="nil"/>
            </w:tcBorders>
            <w:vAlign w:val="center"/>
          </w:tcPr>
          <w:p w14:paraId="1F06FACF">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5661351.60</w:t>
            </w:r>
          </w:p>
        </w:tc>
      </w:tr>
      <w:tr w14:paraId="583A88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85" w:type="dxa"/>
            <w:vMerge w:val="restart"/>
            <w:tcBorders>
              <w:top w:val="dotted" w:color="auto" w:sz="4" w:space="0"/>
              <w:left w:val="nil"/>
              <w:bottom w:val="dotted" w:color="auto" w:sz="4" w:space="0"/>
              <w:right w:val="dotted" w:color="auto" w:sz="4" w:space="0"/>
            </w:tcBorders>
            <w:vAlign w:val="center"/>
          </w:tcPr>
          <w:p w14:paraId="01C9507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王四营乡</w:t>
            </w:r>
          </w:p>
        </w:tc>
        <w:tc>
          <w:tcPr>
            <w:tcW w:w="989" w:type="dxa"/>
            <w:vMerge w:val="restart"/>
            <w:tcBorders>
              <w:top w:val="dotted" w:color="auto" w:sz="4" w:space="0"/>
              <w:left w:val="dotted" w:color="auto" w:sz="4" w:space="0"/>
              <w:bottom w:val="dotted" w:color="auto" w:sz="4" w:space="0"/>
              <w:right w:val="dotted" w:color="auto" w:sz="4" w:space="0"/>
            </w:tcBorders>
            <w:vAlign w:val="center"/>
          </w:tcPr>
          <w:p w14:paraId="2321722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工程费</w:t>
            </w:r>
          </w:p>
        </w:tc>
        <w:tc>
          <w:tcPr>
            <w:tcW w:w="1272" w:type="dxa"/>
            <w:tcBorders>
              <w:top w:val="dotted" w:color="auto" w:sz="4" w:space="0"/>
              <w:left w:val="dotted" w:color="auto" w:sz="4" w:space="0"/>
              <w:bottom w:val="dotted" w:color="auto" w:sz="4" w:space="0"/>
              <w:right w:val="dotted" w:color="auto" w:sz="4" w:space="0"/>
            </w:tcBorders>
            <w:vAlign w:val="center"/>
          </w:tcPr>
          <w:p w14:paraId="5524F22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w:t>
            </w:r>
          </w:p>
        </w:tc>
        <w:tc>
          <w:tcPr>
            <w:tcW w:w="1416" w:type="dxa"/>
            <w:tcBorders>
              <w:top w:val="dotted" w:color="auto" w:sz="4" w:space="0"/>
              <w:left w:val="dotted" w:color="auto" w:sz="4" w:space="0"/>
              <w:bottom w:val="dotted" w:color="auto" w:sz="4" w:space="0"/>
              <w:right w:val="dotted" w:color="auto" w:sz="4" w:space="0"/>
            </w:tcBorders>
            <w:vAlign w:val="center"/>
          </w:tcPr>
          <w:p w14:paraId="056989B3">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81376533.34</w:t>
            </w:r>
          </w:p>
        </w:tc>
        <w:tc>
          <w:tcPr>
            <w:tcW w:w="2260" w:type="dxa"/>
            <w:tcBorders>
              <w:top w:val="dotted" w:color="auto" w:sz="4" w:space="0"/>
              <w:left w:val="dotted" w:color="auto" w:sz="4" w:space="0"/>
              <w:bottom w:val="dotted" w:color="auto" w:sz="4" w:space="0"/>
              <w:right w:val="dotted" w:color="auto" w:sz="4" w:space="0"/>
            </w:tcBorders>
            <w:vAlign w:val="center"/>
          </w:tcPr>
          <w:p w14:paraId="3CD443D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363C32B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3E72E150">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24412960.00</w:t>
            </w:r>
          </w:p>
        </w:tc>
      </w:tr>
      <w:tr w14:paraId="2C7659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985" w:type="dxa"/>
            <w:vMerge w:val="continue"/>
            <w:tcBorders>
              <w:top w:val="dotted" w:color="auto" w:sz="4" w:space="0"/>
              <w:left w:val="nil"/>
              <w:bottom w:val="dotted" w:color="auto" w:sz="4" w:space="0"/>
              <w:right w:val="dotted" w:color="auto" w:sz="4" w:space="0"/>
            </w:tcBorders>
            <w:vAlign w:val="center"/>
          </w:tcPr>
          <w:p w14:paraId="58910A60">
            <w:pPr>
              <w:widowControl w:val="0"/>
              <w:snapToGrid w:val="0"/>
              <w:spacing w:line="240" w:lineRule="atLeast"/>
              <w:jc w:val="center"/>
              <w:rPr>
                <w:rFonts w:ascii="Times New Roman" w:hAnsi="Times New Roman" w:eastAsia="仿宋_GB2312" w:cs="Times New Roman"/>
                <w:bCs/>
                <w:sz w:val="18"/>
                <w:szCs w:val="18"/>
              </w:rPr>
            </w:pPr>
          </w:p>
        </w:tc>
        <w:tc>
          <w:tcPr>
            <w:tcW w:w="989" w:type="dxa"/>
            <w:vMerge w:val="continue"/>
            <w:tcBorders>
              <w:top w:val="dotted" w:color="auto" w:sz="4" w:space="0"/>
              <w:left w:val="dotted" w:color="auto" w:sz="4" w:space="0"/>
              <w:bottom w:val="dotted" w:color="auto" w:sz="4" w:space="0"/>
              <w:right w:val="dotted" w:color="auto" w:sz="4" w:space="0"/>
            </w:tcBorders>
            <w:vAlign w:val="center"/>
          </w:tcPr>
          <w:p w14:paraId="4F47EEF9">
            <w:pPr>
              <w:widowControl w:val="0"/>
              <w:snapToGrid w:val="0"/>
              <w:spacing w:line="240" w:lineRule="atLeast"/>
              <w:jc w:val="center"/>
              <w:rPr>
                <w:rFonts w:ascii="Times New Roman" w:hAnsi="Times New Roman" w:eastAsia="仿宋_GB2312" w:cs="Times New Roman"/>
                <w:bCs/>
                <w:kern w:val="44"/>
                <w:sz w:val="18"/>
                <w:szCs w:val="18"/>
              </w:rPr>
            </w:pPr>
          </w:p>
        </w:tc>
        <w:tc>
          <w:tcPr>
            <w:tcW w:w="1272" w:type="dxa"/>
            <w:tcBorders>
              <w:top w:val="dotted" w:color="auto" w:sz="4" w:space="0"/>
              <w:left w:val="dotted" w:color="auto" w:sz="4" w:space="0"/>
              <w:bottom w:val="dotted" w:color="auto" w:sz="4" w:space="0"/>
              <w:right w:val="dotted" w:color="auto" w:sz="4" w:space="0"/>
            </w:tcBorders>
            <w:vAlign w:val="center"/>
          </w:tcPr>
          <w:p w14:paraId="15A7A81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环境整治</w:t>
            </w:r>
          </w:p>
        </w:tc>
        <w:tc>
          <w:tcPr>
            <w:tcW w:w="1416" w:type="dxa"/>
            <w:tcBorders>
              <w:top w:val="dotted" w:color="auto" w:sz="4" w:space="0"/>
              <w:left w:val="dotted" w:color="auto" w:sz="4" w:space="0"/>
              <w:bottom w:val="dotted" w:color="auto" w:sz="4" w:space="0"/>
              <w:right w:val="dotted" w:color="auto" w:sz="4" w:space="0"/>
            </w:tcBorders>
            <w:vAlign w:val="center"/>
          </w:tcPr>
          <w:p w14:paraId="5BE847D4">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12989160.58</w:t>
            </w:r>
          </w:p>
        </w:tc>
        <w:tc>
          <w:tcPr>
            <w:tcW w:w="2260" w:type="dxa"/>
            <w:tcBorders>
              <w:top w:val="dotted" w:color="auto" w:sz="4" w:space="0"/>
              <w:left w:val="dotted" w:color="auto" w:sz="4" w:space="0"/>
              <w:bottom w:val="dotted" w:color="auto" w:sz="4" w:space="0"/>
              <w:right w:val="dotted" w:color="auto" w:sz="4" w:space="0"/>
            </w:tcBorders>
            <w:vAlign w:val="center"/>
          </w:tcPr>
          <w:p w14:paraId="7918892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合同签订后，支付至合同金额的30%</w:t>
            </w:r>
          </w:p>
        </w:tc>
        <w:tc>
          <w:tcPr>
            <w:tcW w:w="708" w:type="dxa"/>
            <w:tcBorders>
              <w:top w:val="dotted" w:color="auto" w:sz="4" w:space="0"/>
              <w:left w:val="dotted" w:color="auto" w:sz="4" w:space="0"/>
              <w:bottom w:val="dotted" w:color="auto" w:sz="4" w:space="0"/>
              <w:right w:val="dotted" w:color="auto" w:sz="4" w:space="0"/>
            </w:tcBorders>
            <w:vAlign w:val="center"/>
          </w:tcPr>
          <w:p w14:paraId="3D53522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w:t>
            </w:r>
          </w:p>
        </w:tc>
        <w:tc>
          <w:tcPr>
            <w:tcW w:w="1296" w:type="dxa"/>
            <w:tcBorders>
              <w:top w:val="dotted" w:color="auto" w:sz="4" w:space="0"/>
              <w:left w:val="dotted" w:color="auto" w:sz="4" w:space="0"/>
              <w:bottom w:val="dotted" w:color="auto" w:sz="4" w:space="0"/>
              <w:right w:val="nil"/>
            </w:tcBorders>
            <w:vAlign w:val="center"/>
          </w:tcPr>
          <w:p w14:paraId="40843F1F">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3896748.17</w:t>
            </w:r>
          </w:p>
        </w:tc>
      </w:tr>
      <w:tr w14:paraId="474CF7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985" w:type="dxa"/>
            <w:vMerge w:val="continue"/>
            <w:tcBorders>
              <w:top w:val="dotted" w:color="auto" w:sz="4" w:space="0"/>
              <w:left w:val="nil"/>
              <w:bottom w:val="dotted" w:color="auto" w:sz="4" w:space="0"/>
              <w:right w:val="dotted" w:color="auto" w:sz="4" w:space="0"/>
            </w:tcBorders>
            <w:vAlign w:val="center"/>
          </w:tcPr>
          <w:p w14:paraId="53597FBB">
            <w:pPr>
              <w:widowControl w:val="0"/>
              <w:snapToGrid w:val="0"/>
              <w:spacing w:line="240" w:lineRule="atLeast"/>
              <w:jc w:val="center"/>
              <w:rPr>
                <w:rFonts w:ascii="Times New Roman" w:hAnsi="Times New Roman" w:eastAsia="仿宋_GB2312" w:cs="Times New Roman"/>
                <w:bCs/>
                <w:kern w:val="44"/>
                <w:sz w:val="18"/>
                <w:szCs w:val="18"/>
              </w:rPr>
            </w:pPr>
          </w:p>
        </w:tc>
        <w:tc>
          <w:tcPr>
            <w:tcW w:w="989" w:type="dxa"/>
            <w:tcBorders>
              <w:top w:val="dotted" w:color="auto" w:sz="4" w:space="0"/>
              <w:left w:val="dotted" w:color="auto" w:sz="4" w:space="0"/>
              <w:bottom w:val="dotted" w:color="auto" w:sz="4" w:space="0"/>
              <w:right w:val="dotted" w:color="auto" w:sz="4" w:space="0"/>
            </w:tcBorders>
            <w:vAlign w:val="center"/>
          </w:tcPr>
          <w:p w14:paraId="2B8607A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小计</w:t>
            </w:r>
          </w:p>
        </w:tc>
        <w:tc>
          <w:tcPr>
            <w:tcW w:w="1272" w:type="dxa"/>
            <w:tcBorders>
              <w:top w:val="dotted" w:color="auto" w:sz="4" w:space="0"/>
              <w:left w:val="dotted" w:color="auto" w:sz="4" w:space="0"/>
              <w:bottom w:val="dotted" w:color="auto" w:sz="4" w:space="0"/>
              <w:right w:val="dotted" w:color="auto" w:sz="4" w:space="0"/>
            </w:tcBorders>
            <w:vAlign w:val="center"/>
          </w:tcPr>
          <w:p w14:paraId="4FE00F32">
            <w:pPr>
              <w:widowControl w:val="0"/>
              <w:snapToGrid w:val="0"/>
              <w:spacing w:line="240" w:lineRule="atLeast"/>
              <w:jc w:val="center"/>
              <w:rPr>
                <w:rFonts w:ascii="Times New Roman" w:hAnsi="Times New Roman" w:eastAsia="仿宋_GB2312" w:cs="Times New Roman"/>
                <w:bCs/>
                <w:kern w:val="44"/>
                <w:sz w:val="18"/>
                <w:szCs w:val="18"/>
              </w:rPr>
            </w:pPr>
          </w:p>
        </w:tc>
        <w:tc>
          <w:tcPr>
            <w:tcW w:w="1416" w:type="dxa"/>
            <w:tcBorders>
              <w:top w:val="dotted" w:color="auto" w:sz="4" w:space="0"/>
              <w:left w:val="dotted" w:color="auto" w:sz="4" w:space="0"/>
              <w:bottom w:val="dotted" w:color="auto" w:sz="4" w:space="0"/>
              <w:right w:val="dotted" w:color="auto" w:sz="4" w:space="0"/>
            </w:tcBorders>
            <w:vAlign w:val="center"/>
          </w:tcPr>
          <w:p w14:paraId="61B3CB3A">
            <w:pPr>
              <w:widowControl w:val="0"/>
              <w:snapToGrid w:val="0"/>
              <w:spacing w:line="240" w:lineRule="atLeast"/>
              <w:jc w:val="center"/>
              <w:rPr>
                <w:rFonts w:ascii="Times New Roman" w:hAnsi="Times New Roman" w:eastAsia="仿宋_GB2312" w:cs="Times New Roman"/>
                <w:bCs/>
                <w:kern w:val="44"/>
                <w:sz w:val="18"/>
                <w:szCs w:val="18"/>
              </w:rPr>
            </w:pPr>
          </w:p>
        </w:tc>
        <w:tc>
          <w:tcPr>
            <w:tcW w:w="2260" w:type="dxa"/>
            <w:tcBorders>
              <w:top w:val="dotted" w:color="auto" w:sz="4" w:space="0"/>
              <w:left w:val="dotted" w:color="auto" w:sz="4" w:space="0"/>
              <w:bottom w:val="dotted" w:color="auto" w:sz="4" w:space="0"/>
              <w:right w:val="dotted" w:color="auto" w:sz="4" w:space="0"/>
            </w:tcBorders>
            <w:vAlign w:val="center"/>
          </w:tcPr>
          <w:p w14:paraId="498856A6">
            <w:pPr>
              <w:widowControl w:val="0"/>
              <w:snapToGrid w:val="0"/>
              <w:spacing w:line="240" w:lineRule="atLeast"/>
              <w:jc w:val="center"/>
              <w:rPr>
                <w:rFonts w:ascii="Times New Roman" w:hAnsi="Times New Roman" w:eastAsia="仿宋_GB2312" w:cs="Times New Roman"/>
                <w:bCs/>
                <w:kern w:val="44"/>
                <w:sz w:val="18"/>
                <w:szCs w:val="18"/>
              </w:rPr>
            </w:pPr>
          </w:p>
        </w:tc>
        <w:tc>
          <w:tcPr>
            <w:tcW w:w="708" w:type="dxa"/>
            <w:tcBorders>
              <w:top w:val="dotted" w:color="auto" w:sz="4" w:space="0"/>
              <w:left w:val="dotted" w:color="auto" w:sz="4" w:space="0"/>
              <w:bottom w:val="dotted" w:color="auto" w:sz="4" w:space="0"/>
              <w:right w:val="dotted" w:color="auto" w:sz="4" w:space="0"/>
            </w:tcBorders>
            <w:vAlign w:val="center"/>
          </w:tcPr>
          <w:p w14:paraId="0E70EB56">
            <w:pPr>
              <w:widowControl w:val="0"/>
              <w:snapToGrid w:val="0"/>
              <w:spacing w:line="240" w:lineRule="atLeast"/>
              <w:jc w:val="center"/>
              <w:rPr>
                <w:rFonts w:ascii="Times New Roman" w:hAnsi="Times New Roman" w:eastAsia="仿宋_GB2312" w:cs="Times New Roman"/>
                <w:bCs/>
                <w:kern w:val="44"/>
                <w:sz w:val="18"/>
                <w:szCs w:val="18"/>
              </w:rPr>
            </w:pPr>
          </w:p>
        </w:tc>
        <w:tc>
          <w:tcPr>
            <w:tcW w:w="1296" w:type="dxa"/>
            <w:tcBorders>
              <w:top w:val="dotted" w:color="auto" w:sz="4" w:space="0"/>
              <w:left w:val="dotted" w:color="auto" w:sz="4" w:space="0"/>
              <w:bottom w:val="dotted" w:color="auto" w:sz="4" w:space="0"/>
              <w:right w:val="nil"/>
            </w:tcBorders>
            <w:vAlign w:val="center"/>
          </w:tcPr>
          <w:p w14:paraId="1D00EB3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28309708.17</w:t>
            </w:r>
          </w:p>
        </w:tc>
      </w:tr>
      <w:tr w14:paraId="433229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1974" w:type="dxa"/>
            <w:gridSpan w:val="2"/>
            <w:tcBorders>
              <w:top w:val="dotted" w:color="auto" w:sz="4" w:space="0"/>
              <w:left w:val="nil"/>
              <w:right w:val="dotted" w:color="auto" w:sz="4" w:space="0"/>
            </w:tcBorders>
            <w:vAlign w:val="center"/>
          </w:tcPr>
          <w:p w14:paraId="6EC469A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合计</w:t>
            </w:r>
          </w:p>
        </w:tc>
        <w:tc>
          <w:tcPr>
            <w:tcW w:w="1272" w:type="dxa"/>
            <w:tcBorders>
              <w:top w:val="dotted" w:color="auto" w:sz="4" w:space="0"/>
              <w:left w:val="dotted" w:color="auto" w:sz="4" w:space="0"/>
              <w:right w:val="dotted" w:color="auto" w:sz="4" w:space="0"/>
            </w:tcBorders>
            <w:vAlign w:val="center"/>
          </w:tcPr>
          <w:p w14:paraId="0015EBD0">
            <w:pPr>
              <w:widowControl w:val="0"/>
              <w:snapToGrid w:val="0"/>
              <w:spacing w:line="240" w:lineRule="atLeast"/>
              <w:jc w:val="center"/>
              <w:rPr>
                <w:rFonts w:ascii="Times New Roman" w:hAnsi="Times New Roman" w:eastAsia="仿宋_GB2312" w:cs="Times New Roman"/>
                <w:bCs/>
                <w:kern w:val="44"/>
                <w:sz w:val="18"/>
                <w:szCs w:val="18"/>
              </w:rPr>
            </w:pPr>
          </w:p>
        </w:tc>
        <w:tc>
          <w:tcPr>
            <w:tcW w:w="1416" w:type="dxa"/>
            <w:tcBorders>
              <w:top w:val="dotted" w:color="auto" w:sz="4" w:space="0"/>
              <w:left w:val="dotted" w:color="auto" w:sz="4" w:space="0"/>
              <w:right w:val="dotted" w:color="auto" w:sz="4" w:space="0"/>
            </w:tcBorders>
            <w:vAlign w:val="center"/>
          </w:tcPr>
          <w:p w14:paraId="64042A41">
            <w:pPr>
              <w:widowControl w:val="0"/>
              <w:snapToGrid w:val="0"/>
              <w:spacing w:line="240" w:lineRule="atLeast"/>
              <w:jc w:val="center"/>
              <w:rPr>
                <w:rFonts w:ascii="Times New Roman" w:hAnsi="Times New Roman" w:eastAsia="仿宋_GB2312" w:cs="Times New Roman"/>
                <w:bCs/>
                <w:kern w:val="44"/>
                <w:sz w:val="18"/>
                <w:szCs w:val="18"/>
              </w:rPr>
            </w:pPr>
          </w:p>
        </w:tc>
        <w:tc>
          <w:tcPr>
            <w:tcW w:w="2260" w:type="dxa"/>
            <w:tcBorders>
              <w:top w:val="dotted" w:color="auto" w:sz="4" w:space="0"/>
              <w:left w:val="dotted" w:color="auto" w:sz="4" w:space="0"/>
              <w:right w:val="dotted" w:color="auto" w:sz="4" w:space="0"/>
            </w:tcBorders>
            <w:vAlign w:val="center"/>
          </w:tcPr>
          <w:p w14:paraId="0ED5F974">
            <w:pPr>
              <w:widowControl w:val="0"/>
              <w:snapToGrid w:val="0"/>
              <w:spacing w:line="240" w:lineRule="atLeast"/>
              <w:jc w:val="center"/>
              <w:rPr>
                <w:rFonts w:ascii="Times New Roman" w:hAnsi="Times New Roman" w:eastAsia="仿宋_GB2312" w:cs="Times New Roman"/>
                <w:bCs/>
                <w:kern w:val="44"/>
                <w:sz w:val="18"/>
                <w:szCs w:val="18"/>
              </w:rPr>
            </w:pPr>
          </w:p>
        </w:tc>
        <w:tc>
          <w:tcPr>
            <w:tcW w:w="708" w:type="dxa"/>
            <w:tcBorders>
              <w:top w:val="dotted" w:color="auto" w:sz="4" w:space="0"/>
              <w:left w:val="dotted" w:color="auto" w:sz="4" w:space="0"/>
              <w:right w:val="dotted" w:color="auto" w:sz="4" w:space="0"/>
            </w:tcBorders>
            <w:vAlign w:val="center"/>
          </w:tcPr>
          <w:p w14:paraId="41CF7F3A">
            <w:pPr>
              <w:widowControl w:val="0"/>
              <w:snapToGrid w:val="0"/>
              <w:spacing w:line="240" w:lineRule="atLeast"/>
              <w:jc w:val="center"/>
              <w:rPr>
                <w:rFonts w:ascii="Times New Roman" w:hAnsi="Times New Roman" w:eastAsia="仿宋_GB2312" w:cs="Times New Roman"/>
                <w:bCs/>
                <w:kern w:val="44"/>
                <w:sz w:val="18"/>
                <w:szCs w:val="18"/>
              </w:rPr>
            </w:pPr>
          </w:p>
        </w:tc>
        <w:tc>
          <w:tcPr>
            <w:tcW w:w="1296" w:type="dxa"/>
            <w:tcBorders>
              <w:top w:val="dotted" w:color="auto" w:sz="4" w:space="0"/>
              <w:left w:val="dotted" w:color="auto" w:sz="4" w:space="0"/>
              <w:right w:val="nil"/>
            </w:tcBorders>
            <w:vAlign w:val="center"/>
          </w:tcPr>
          <w:p w14:paraId="5050B4BA">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70211453.99</w:t>
            </w:r>
          </w:p>
        </w:tc>
      </w:tr>
      <w:bookmarkEnd w:id="26"/>
    </w:tbl>
    <w:p w14:paraId="5ECA2B9A">
      <w:pPr>
        <w:spacing w:line="360" w:lineRule="auto"/>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东坝乡及潘家园街道与设计单位和项目管理单位签订的合同，约定服务费用以预算批复金额为基数。因两个街道在实施过程中前期估算工程量的变更，项目整体预算中的工程费金额减少。东坝乡与设计单位和项目管理单位协商并签订设计和项目管理补充协议，调整了服务费计算基数，并按照签订的补充协议进行付款。</w:t>
      </w:r>
      <w:r>
        <w:rPr>
          <w:rFonts w:hint="eastAsia" w:ascii="Times New Roman" w:hAnsi="Times New Roman" w:eastAsia="仿宋_GB2312" w:cs="Times New Roman"/>
          <w:kern w:val="44"/>
          <w:sz w:val="32"/>
          <w:szCs w:val="44"/>
        </w:rPr>
        <w:t>潘家园街道</w:t>
      </w:r>
      <w:r>
        <w:rPr>
          <w:rFonts w:ascii="Times New Roman" w:hAnsi="Times New Roman" w:eastAsia="仿宋_GB2312" w:cs="Times New Roman"/>
          <w:kern w:val="44"/>
          <w:sz w:val="32"/>
          <w:szCs w:val="44"/>
        </w:rPr>
        <w:t>未</w:t>
      </w:r>
      <w:r>
        <w:rPr>
          <w:rFonts w:hint="eastAsia" w:ascii="Times New Roman" w:hAnsi="Times New Roman" w:eastAsia="仿宋_GB2312" w:cs="Times New Roman"/>
          <w:kern w:val="44"/>
          <w:sz w:val="32"/>
          <w:szCs w:val="44"/>
        </w:rPr>
        <w:t>调整设计费和项目管理费计算基数，按照原合同支付</w:t>
      </w:r>
      <w:r>
        <w:rPr>
          <w:rFonts w:ascii="Times New Roman" w:hAnsi="Times New Roman" w:eastAsia="仿宋_GB2312" w:cs="Times New Roman"/>
          <w:kern w:val="44"/>
          <w:sz w:val="32"/>
          <w:szCs w:val="44"/>
        </w:rPr>
        <w:t>。建设单位</w:t>
      </w:r>
      <w:r>
        <w:rPr>
          <w:rFonts w:hint="eastAsia" w:ascii="Times New Roman" w:hAnsi="Times New Roman" w:eastAsia="仿宋_GB2312" w:cs="Times New Roman"/>
          <w:kern w:val="44"/>
          <w:sz w:val="32"/>
          <w:szCs w:val="44"/>
        </w:rPr>
        <w:t>应在后续</w:t>
      </w:r>
      <w:r>
        <w:rPr>
          <w:rFonts w:ascii="Times New Roman" w:hAnsi="Times New Roman" w:eastAsia="仿宋_GB2312" w:cs="Times New Roman"/>
          <w:kern w:val="44"/>
          <w:sz w:val="32"/>
          <w:szCs w:val="44"/>
        </w:rPr>
        <w:t>关注设计费和项目管理费，</w:t>
      </w:r>
      <w:r>
        <w:rPr>
          <w:rFonts w:hint="eastAsia" w:ascii="Times New Roman" w:hAnsi="Times New Roman" w:eastAsia="仿宋_GB2312" w:cs="Times New Roman"/>
          <w:kern w:val="44"/>
          <w:sz w:val="32"/>
          <w:szCs w:val="44"/>
        </w:rPr>
        <w:t>及时调整设计费及项目管理费计算基数，签订补充协议明确付款比例及金额，避免后续出现支付风险。</w:t>
      </w:r>
    </w:p>
    <w:p w14:paraId="0CF79794">
      <w:pPr>
        <w:spacing w:line="360" w:lineRule="auto"/>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（2）支出及管理情况</w:t>
      </w:r>
    </w:p>
    <w:p w14:paraId="45B50BF2">
      <w:pPr>
        <w:spacing w:line="360" w:lineRule="auto"/>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四家街乡均提供了相应的财务管理办法</w:t>
      </w:r>
      <w:r>
        <w:rPr>
          <w:rFonts w:hint="eastAsia" w:ascii="Times New Roman" w:hAnsi="Times New Roman" w:eastAsia="仿宋_GB2312" w:cs="Times New Roman"/>
          <w:bCs/>
          <w:kern w:val="44"/>
          <w:sz w:val="32"/>
          <w:szCs w:val="44"/>
        </w:rPr>
        <w:t>，</w:t>
      </w:r>
      <w:r>
        <w:rPr>
          <w:rFonts w:ascii="Times New Roman" w:hAnsi="Times New Roman" w:eastAsia="仿宋_GB2312" w:cs="Times New Roman"/>
          <w:bCs/>
          <w:kern w:val="44"/>
          <w:sz w:val="32"/>
          <w:szCs w:val="44"/>
        </w:rPr>
        <w:t>包括：《</w:t>
      </w:r>
      <w:bookmarkStart w:id="27" w:name="_Toc481586460"/>
      <w:r>
        <w:rPr>
          <w:rFonts w:ascii="Times New Roman" w:hAnsi="Times New Roman" w:eastAsia="仿宋_GB2312" w:cs="Times New Roman"/>
          <w:bCs/>
          <w:kern w:val="44"/>
          <w:sz w:val="32"/>
          <w:szCs w:val="44"/>
        </w:rPr>
        <w:t>潘家园街道财务收支管理办法</w:t>
      </w:r>
      <w:bookmarkEnd w:id="27"/>
      <w:r>
        <w:rPr>
          <w:rFonts w:ascii="Times New Roman" w:hAnsi="Times New Roman" w:eastAsia="仿宋_GB2312" w:cs="Times New Roman"/>
          <w:bCs/>
          <w:kern w:val="44"/>
          <w:sz w:val="32"/>
          <w:szCs w:val="44"/>
        </w:rPr>
        <w:t>》、《朝阳区人民政府小关街道办事处财政财务内部管理办法》、《东坝乡政府财务管理办法》、王四营乡《财务管理制度》等</w:t>
      </w:r>
      <w:r>
        <w:rPr>
          <w:rFonts w:hint="eastAsia" w:ascii="Times New Roman" w:hAnsi="Times New Roman" w:eastAsia="仿宋_GB2312" w:cs="Times New Roman"/>
          <w:bCs/>
          <w:kern w:val="44"/>
          <w:sz w:val="32"/>
          <w:szCs w:val="44"/>
        </w:rPr>
        <w:t>。</w:t>
      </w:r>
      <w:r>
        <w:rPr>
          <w:rFonts w:ascii="Times New Roman" w:hAnsi="Times New Roman" w:eastAsia="仿宋_GB2312" w:cs="Times New Roman"/>
          <w:bCs/>
          <w:kern w:val="44"/>
          <w:sz w:val="32"/>
          <w:szCs w:val="44"/>
        </w:rPr>
        <w:t>评审会后小关街道补充了《小关街道办事处直达资金管理办法》。经查阅资料，四家街乡在支出手续方面，有项目主管领导、街乡主管领导及财务主管等相关人员的签字，手续履行完整。</w:t>
      </w:r>
    </w:p>
    <w:p w14:paraId="4D9820B9">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2．项目组织情况分析</w:t>
      </w:r>
    </w:p>
    <w:p w14:paraId="602C42EE">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（1）</w:t>
      </w:r>
      <w:r>
        <w:rPr>
          <w:rFonts w:ascii="Times New Roman" w:hAnsi="Times New Roman" w:eastAsia="仿宋_GB2312" w:cs="Times New Roman"/>
          <w:sz w:val="32"/>
          <w:szCs w:val="32"/>
        </w:rPr>
        <w:t>组织管理情况</w:t>
      </w:r>
    </w:p>
    <w:p w14:paraId="1D10899E">
      <w:pPr>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项目组织管理机构较为健全，组织架构层次清晰，管理责任划分明确。</w:t>
      </w:r>
      <w:r>
        <w:rPr>
          <w:rFonts w:ascii="Times New Roman" w:hAnsi="Times New Roman" w:eastAsia="仿宋_GB2312" w:cs="Times New Roman"/>
          <w:sz w:val="32"/>
          <w:szCs w:val="32"/>
        </w:rPr>
        <w:t>四家街乡均成立了相应的老旧小区综合整治组织机构，潘家园街道成立了老旧小区综合整治工作领导小组；小关街道设立了老旧小区综合整治工作领导小组，建立专项小组联席会制度；东坝乡成立了东坝地区老旧小区综合整治工作指挥部；王四营乡建立了老旧小区综合整治联席会议制度</w:t>
      </w:r>
      <w:r>
        <w:rPr>
          <w:rFonts w:hint="eastAsia" w:ascii="Times New Roman" w:hAnsi="Times New Roman" w:eastAsia="仿宋_GB2312" w:cs="Times New Roman"/>
          <w:sz w:val="32"/>
          <w:szCs w:val="32"/>
        </w:rPr>
        <w:t>。且各</w:t>
      </w:r>
      <w:r>
        <w:rPr>
          <w:rFonts w:ascii="Times New Roman" w:hAnsi="Times New Roman" w:eastAsia="仿宋_GB2312" w:cs="Times New Roman"/>
          <w:sz w:val="32"/>
          <w:szCs w:val="32"/>
        </w:rPr>
        <w:t>单位明确了项目负责人及各个科室部门的相关职责。四家</w:t>
      </w:r>
      <w:r>
        <w:rPr>
          <w:rFonts w:hint="eastAsia" w:ascii="Times New Roman" w:hAnsi="Times New Roman" w:eastAsia="仿宋_GB2312" w:cs="Times New Roman"/>
          <w:sz w:val="32"/>
          <w:szCs w:val="32"/>
        </w:rPr>
        <w:t>街乡</w:t>
      </w:r>
      <w:r>
        <w:rPr>
          <w:rFonts w:ascii="Times New Roman" w:hAnsi="Times New Roman" w:eastAsia="仿宋_GB2312" w:cs="Times New Roman"/>
          <w:sz w:val="32"/>
          <w:szCs w:val="32"/>
        </w:rPr>
        <w:t>均通过招投标方式委托有经验的第三方项目管理单位对本项目从可行性研究、规划、设计、施工、竣工验收直至缺陷责任期结束，实行全过程建设组织实施管理和投资管理，负责投资、质量、工期和安全的控制，依法承担项目的安全生产责任，并对项目工程质量承担终身责任。东坝地区老旧小区综合整治工作指挥部是2019年10月成立的，</w:t>
      </w:r>
      <w:r>
        <w:rPr>
          <w:rFonts w:hint="eastAsia" w:ascii="Times New Roman" w:hAnsi="Times New Roman" w:eastAsia="仿宋_GB2312" w:cs="Times New Roman"/>
          <w:sz w:val="32"/>
          <w:szCs w:val="32"/>
        </w:rPr>
        <w:t>2020年</w:t>
      </w:r>
      <w:r>
        <w:rPr>
          <w:rFonts w:ascii="Times New Roman" w:hAnsi="Times New Roman" w:eastAsia="仿宋_GB2312" w:cs="Times New Roman"/>
          <w:sz w:val="32"/>
          <w:szCs w:val="32"/>
        </w:rPr>
        <w:t>11月完成机构改革</w:t>
      </w:r>
      <w:r>
        <w:rPr>
          <w:rFonts w:hint="eastAsia" w:ascii="Times New Roman" w:hAnsi="Times New Roman" w:eastAsia="仿宋_GB2312" w:cs="Times New Roman"/>
          <w:sz w:val="32"/>
          <w:szCs w:val="32"/>
        </w:rPr>
        <w:t>，但</w:t>
      </w:r>
      <w:r>
        <w:rPr>
          <w:rFonts w:ascii="Times New Roman" w:hAnsi="Times New Roman" w:eastAsia="仿宋_GB2312" w:cs="Times New Roman"/>
          <w:sz w:val="32"/>
          <w:szCs w:val="32"/>
        </w:rPr>
        <w:t>工作指挥部中的人员和科室部门未及时更新。</w:t>
      </w:r>
    </w:p>
    <w:p w14:paraId="1E7C2E1E">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（2）招投标情况</w:t>
      </w:r>
    </w:p>
    <w:p w14:paraId="1D0205D3">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本项目主要通过招投标、比选、直接委托等方式选用服务单位，详细情况见项目招投标汇总表。</w:t>
      </w:r>
    </w:p>
    <w:p w14:paraId="71A629B8">
      <w:pPr>
        <w:spacing w:line="360" w:lineRule="auto"/>
        <w:jc w:val="center"/>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项目招投标汇总表</w:t>
      </w:r>
    </w:p>
    <w:tbl>
      <w:tblPr>
        <w:tblStyle w:val="26"/>
        <w:tblW w:w="850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7"/>
        <w:gridCol w:w="2310"/>
        <w:gridCol w:w="1206"/>
        <w:gridCol w:w="2072"/>
        <w:gridCol w:w="2091"/>
      </w:tblGrid>
      <w:tr w14:paraId="06AFB6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blHeader/>
          <w:jc w:val="center"/>
        </w:trPr>
        <w:tc>
          <w:tcPr>
            <w:tcW w:w="827" w:type="dxa"/>
            <w:tcBorders>
              <w:left w:val="nil"/>
              <w:bottom w:val="dotted" w:color="auto" w:sz="4" w:space="0"/>
              <w:right w:val="dotted" w:color="auto" w:sz="4" w:space="0"/>
            </w:tcBorders>
            <w:vAlign w:val="center"/>
          </w:tcPr>
          <w:p w14:paraId="0E9B6F48">
            <w:pPr>
              <w:widowControl w:val="0"/>
              <w:snapToGrid w:val="0"/>
              <w:spacing w:line="240" w:lineRule="atLeast"/>
              <w:jc w:val="center"/>
              <w:rPr>
                <w:rFonts w:ascii="Times New Roman" w:hAnsi="Times New Roman" w:eastAsia="仿宋_GB2312" w:cs="Times New Roman"/>
                <w:b/>
                <w:kern w:val="44"/>
                <w:sz w:val="18"/>
                <w:szCs w:val="18"/>
              </w:rPr>
            </w:pPr>
            <w:r>
              <w:rPr>
                <w:rFonts w:ascii="Times New Roman" w:hAnsi="Times New Roman" w:eastAsia="仿宋_GB2312" w:cs="Times New Roman"/>
                <w:b/>
                <w:kern w:val="44"/>
                <w:sz w:val="18"/>
                <w:szCs w:val="18"/>
              </w:rPr>
              <w:t>街乡名称</w:t>
            </w:r>
          </w:p>
        </w:tc>
        <w:tc>
          <w:tcPr>
            <w:tcW w:w="2310" w:type="dxa"/>
            <w:tcBorders>
              <w:left w:val="dotted" w:color="auto" w:sz="4" w:space="0"/>
              <w:bottom w:val="dotted" w:color="auto" w:sz="4" w:space="0"/>
              <w:right w:val="dotted" w:color="auto" w:sz="4" w:space="0"/>
            </w:tcBorders>
            <w:vAlign w:val="center"/>
          </w:tcPr>
          <w:p w14:paraId="7C08E54F">
            <w:pPr>
              <w:widowControl w:val="0"/>
              <w:snapToGrid w:val="0"/>
              <w:spacing w:line="240" w:lineRule="atLeast"/>
              <w:jc w:val="center"/>
              <w:rPr>
                <w:rFonts w:ascii="Times New Roman" w:hAnsi="Times New Roman" w:eastAsia="仿宋_GB2312" w:cs="Times New Roman"/>
                <w:b/>
                <w:kern w:val="44"/>
                <w:sz w:val="18"/>
                <w:szCs w:val="18"/>
              </w:rPr>
            </w:pPr>
            <w:r>
              <w:rPr>
                <w:rFonts w:ascii="Times New Roman" w:hAnsi="Times New Roman" w:eastAsia="仿宋_GB2312" w:cs="Times New Roman"/>
                <w:b/>
                <w:kern w:val="44"/>
                <w:sz w:val="18"/>
                <w:szCs w:val="18"/>
              </w:rPr>
              <w:t>项目名称</w:t>
            </w:r>
          </w:p>
        </w:tc>
        <w:tc>
          <w:tcPr>
            <w:tcW w:w="1206" w:type="dxa"/>
            <w:tcBorders>
              <w:left w:val="dotted" w:color="auto" w:sz="4" w:space="0"/>
              <w:bottom w:val="dotted" w:color="auto" w:sz="4" w:space="0"/>
              <w:right w:val="dotted" w:color="auto" w:sz="4" w:space="0"/>
            </w:tcBorders>
            <w:vAlign w:val="center"/>
          </w:tcPr>
          <w:p w14:paraId="7C5204D3">
            <w:pPr>
              <w:widowControl w:val="0"/>
              <w:snapToGrid w:val="0"/>
              <w:spacing w:line="240" w:lineRule="atLeast"/>
              <w:jc w:val="center"/>
              <w:rPr>
                <w:rFonts w:ascii="Times New Roman" w:hAnsi="Times New Roman" w:eastAsia="仿宋_GB2312" w:cs="Times New Roman"/>
                <w:b/>
                <w:kern w:val="44"/>
                <w:sz w:val="18"/>
                <w:szCs w:val="18"/>
              </w:rPr>
            </w:pPr>
            <w:r>
              <w:rPr>
                <w:rFonts w:ascii="Times New Roman" w:hAnsi="Times New Roman" w:eastAsia="仿宋_GB2312" w:cs="Times New Roman"/>
                <w:b/>
                <w:kern w:val="44"/>
                <w:sz w:val="18"/>
                <w:szCs w:val="18"/>
              </w:rPr>
              <w:t>选用方式</w:t>
            </w:r>
          </w:p>
        </w:tc>
        <w:tc>
          <w:tcPr>
            <w:tcW w:w="2072" w:type="dxa"/>
            <w:tcBorders>
              <w:left w:val="dotted" w:color="auto" w:sz="4" w:space="0"/>
              <w:bottom w:val="dotted" w:color="auto" w:sz="4" w:space="0"/>
              <w:right w:val="dotted" w:color="auto" w:sz="4" w:space="0"/>
            </w:tcBorders>
            <w:vAlign w:val="center"/>
          </w:tcPr>
          <w:p w14:paraId="7190200A">
            <w:pPr>
              <w:widowControl w:val="0"/>
              <w:snapToGrid w:val="0"/>
              <w:spacing w:line="240" w:lineRule="atLeast"/>
              <w:jc w:val="center"/>
              <w:rPr>
                <w:rFonts w:ascii="Times New Roman" w:hAnsi="Times New Roman" w:eastAsia="仿宋_GB2312" w:cs="Times New Roman"/>
                <w:b/>
                <w:kern w:val="44"/>
                <w:sz w:val="18"/>
                <w:szCs w:val="18"/>
              </w:rPr>
            </w:pPr>
            <w:r>
              <w:rPr>
                <w:rFonts w:ascii="Times New Roman" w:hAnsi="Times New Roman" w:eastAsia="仿宋_GB2312" w:cs="Times New Roman"/>
                <w:b/>
                <w:kern w:val="44"/>
                <w:sz w:val="18"/>
                <w:szCs w:val="18"/>
              </w:rPr>
              <w:t>招标时间（合同签订时间）</w:t>
            </w:r>
          </w:p>
        </w:tc>
        <w:tc>
          <w:tcPr>
            <w:tcW w:w="2091" w:type="dxa"/>
            <w:tcBorders>
              <w:left w:val="dotted" w:color="auto" w:sz="4" w:space="0"/>
              <w:bottom w:val="dotted" w:color="auto" w:sz="4" w:space="0"/>
              <w:right w:val="nil"/>
            </w:tcBorders>
            <w:vAlign w:val="center"/>
          </w:tcPr>
          <w:p w14:paraId="412A168B">
            <w:pPr>
              <w:widowControl w:val="0"/>
              <w:snapToGrid w:val="0"/>
              <w:spacing w:line="240" w:lineRule="atLeast"/>
              <w:jc w:val="center"/>
              <w:rPr>
                <w:rFonts w:ascii="Times New Roman" w:hAnsi="Times New Roman" w:eastAsia="仿宋_GB2312" w:cs="Times New Roman"/>
                <w:b/>
                <w:kern w:val="44"/>
                <w:sz w:val="18"/>
                <w:szCs w:val="18"/>
              </w:rPr>
            </w:pPr>
            <w:r>
              <w:rPr>
                <w:rFonts w:ascii="Times New Roman" w:hAnsi="Times New Roman" w:eastAsia="仿宋_GB2312" w:cs="Times New Roman"/>
                <w:b/>
                <w:kern w:val="44"/>
                <w:sz w:val="18"/>
                <w:szCs w:val="18"/>
              </w:rPr>
              <w:t>中标单位</w:t>
            </w:r>
          </w:p>
        </w:tc>
      </w:tr>
      <w:tr w14:paraId="02B4D1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restart"/>
            <w:tcBorders>
              <w:top w:val="dotted" w:color="auto" w:sz="4" w:space="0"/>
              <w:left w:val="nil"/>
              <w:bottom w:val="dotted" w:color="auto" w:sz="4" w:space="0"/>
              <w:right w:val="dotted" w:color="auto" w:sz="4" w:space="0"/>
            </w:tcBorders>
            <w:vAlign w:val="center"/>
          </w:tcPr>
          <w:p w14:paraId="1DFA1F5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潘家园街道</w:t>
            </w:r>
          </w:p>
        </w:tc>
        <w:tc>
          <w:tcPr>
            <w:tcW w:w="2310" w:type="dxa"/>
            <w:tcBorders>
              <w:top w:val="dotted" w:color="auto" w:sz="4" w:space="0"/>
              <w:left w:val="dotted" w:color="auto" w:sz="4" w:space="0"/>
              <w:bottom w:val="dotted" w:color="auto" w:sz="4" w:space="0"/>
              <w:right w:val="dotted" w:color="auto" w:sz="4" w:space="0"/>
            </w:tcBorders>
            <w:vAlign w:val="center"/>
          </w:tcPr>
          <w:p w14:paraId="1F909B8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节能保温综合改造工程（楼体保温工程）</w:t>
            </w:r>
          </w:p>
        </w:tc>
        <w:tc>
          <w:tcPr>
            <w:tcW w:w="1206" w:type="dxa"/>
            <w:tcBorders>
              <w:top w:val="dotted" w:color="auto" w:sz="4" w:space="0"/>
              <w:left w:val="dotted" w:color="auto" w:sz="4" w:space="0"/>
              <w:bottom w:val="dotted" w:color="auto" w:sz="4" w:space="0"/>
              <w:right w:val="dotted" w:color="auto" w:sz="4" w:space="0"/>
            </w:tcBorders>
            <w:vAlign w:val="center"/>
          </w:tcPr>
          <w:p w14:paraId="09AB64D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0F49051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2020年8月28日</w:t>
            </w:r>
          </w:p>
        </w:tc>
        <w:tc>
          <w:tcPr>
            <w:tcW w:w="2091" w:type="dxa"/>
            <w:tcBorders>
              <w:top w:val="dotted" w:color="auto" w:sz="4" w:space="0"/>
              <w:left w:val="dotted" w:color="auto" w:sz="4" w:space="0"/>
              <w:bottom w:val="dotted" w:color="auto" w:sz="4" w:space="0"/>
              <w:right w:val="nil"/>
            </w:tcBorders>
            <w:vAlign w:val="center"/>
          </w:tcPr>
          <w:p w14:paraId="7F5533E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北京城乡建设集团有限公司</w:t>
            </w:r>
          </w:p>
        </w:tc>
      </w:tr>
      <w:tr w14:paraId="42B26D9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827" w:type="dxa"/>
            <w:vMerge w:val="continue"/>
            <w:tcBorders>
              <w:top w:val="dotted" w:color="auto" w:sz="4" w:space="0"/>
              <w:left w:val="nil"/>
              <w:bottom w:val="dotted" w:color="auto" w:sz="4" w:space="0"/>
              <w:right w:val="dotted" w:color="auto" w:sz="4" w:space="0"/>
            </w:tcBorders>
            <w:vAlign w:val="center"/>
          </w:tcPr>
          <w:p w14:paraId="6DDBB813">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2131AAE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节能保温综合改造工程（环境整治及架空线入地工程）一标段</w:t>
            </w:r>
          </w:p>
        </w:tc>
        <w:tc>
          <w:tcPr>
            <w:tcW w:w="1206" w:type="dxa"/>
            <w:tcBorders>
              <w:top w:val="dotted" w:color="auto" w:sz="4" w:space="0"/>
              <w:left w:val="dotted" w:color="auto" w:sz="4" w:space="0"/>
              <w:bottom w:val="dotted" w:color="auto" w:sz="4" w:space="0"/>
              <w:right w:val="dotted" w:color="auto" w:sz="4" w:space="0"/>
            </w:tcBorders>
            <w:vAlign w:val="center"/>
          </w:tcPr>
          <w:p w14:paraId="0975AC4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025F8D52">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2020年9月29日</w:t>
            </w:r>
          </w:p>
        </w:tc>
        <w:tc>
          <w:tcPr>
            <w:tcW w:w="2091" w:type="dxa"/>
            <w:tcBorders>
              <w:top w:val="dotted" w:color="auto" w:sz="4" w:space="0"/>
              <w:left w:val="dotted" w:color="auto" w:sz="4" w:space="0"/>
              <w:bottom w:val="dotted" w:color="auto" w:sz="4" w:space="0"/>
              <w:right w:val="nil"/>
            </w:tcBorders>
            <w:vAlign w:val="center"/>
          </w:tcPr>
          <w:p w14:paraId="26BD2EA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北京金祥世尊建筑工程有限公司</w:t>
            </w:r>
          </w:p>
        </w:tc>
      </w:tr>
      <w:tr w14:paraId="5B97F3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827" w:type="dxa"/>
            <w:vMerge w:val="continue"/>
            <w:tcBorders>
              <w:top w:val="dotted" w:color="auto" w:sz="4" w:space="0"/>
              <w:left w:val="nil"/>
              <w:bottom w:val="dotted" w:color="auto" w:sz="4" w:space="0"/>
              <w:right w:val="dotted" w:color="auto" w:sz="4" w:space="0"/>
            </w:tcBorders>
            <w:vAlign w:val="center"/>
          </w:tcPr>
          <w:p w14:paraId="5222426B">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075AEE8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节能保温综合改造工程（环境整治及架空线入地工程）二标段</w:t>
            </w:r>
          </w:p>
        </w:tc>
        <w:tc>
          <w:tcPr>
            <w:tcW w:w="1206" w:type="dxa"/>
            <w:tcBorders>
              <w:top w:val="dotted" w:color="auto" w:sz="4" w:space="0"/>
              <w:left w:val="dotted" w:color="auto" w:sz="4" w:space="0"/>
              <w:bottom w:val="dotted" w:color="auto" w:sz="4" w:space="0"/>
              <w:right w:val="dotted" w:color="auto" w:sz="4" w:space="0"/>
            </w:tcBorders>
            <w:vAlign w:val="center"/>
          </w:tcPr>
          <w:p w14:paraId="467E2502">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705EA7B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2020年9月29日</w:t>
            </w:r>
          </w:p>
        </w:tc>
        <w:tc>
          <w:tcPr>
            <w:tcW w:w="2091" w:type="dxa"/>
            <w:tcBorders>
              <w:top w:val="dotted" w:color="auto" w:sz="4" w:space="0"/>
              <w:left w:val="dotted" w:color="auto" w:sz="4" w:space="0"/>
              <w:bottom w:val="dotted" w:color="auto" w:sz="4" w:space="0"/>
              <w:right w:val="nil"/>
            </w:tcBorders>
            <w:vAlign w:val="center"/>
          </w:tcPr>
          <w:p w14:paraId="7A564B6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北京绿茵大地园林绿化工程有限公司</w:t>
            </w:r>
          </w:p>
        </w:tc>
      </w:tr>
      <w:tr w14:paraId="7D5DB6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6F5BE50B">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336ECE6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招标代理服务（设计、管理）</w:t>
            </w:r>
          </w:p>
        </w:tc>
        <w:tc>
          <w:tcPr>
            <w:tcW w:w="1206" w:type="dxa"/>
            <w:tcBorders>
              <w:top w:val="dotted" w:color="auto" w:sz="4" w:space="0"/>
              <w:left w:val="dotted" w:color="auto" w:sz="4" w:space="0"/>
              <w:bottom w:val="dotted" w:color="auto" w:sz="4" w:space="0"/>
              <w:right w:val="dotted" w:color="auto" w:sz="4" w:space="0"/>
            </w:tcBorders>
            <w:vAlign w:val="center"/>
          </w:tcPr>
          <w:p w14:paraId="3CF2407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直接委托</w:t>
            </w:r>
          </w:p>
        </w:tc>
        <w:tc>
          <w:tcPr>
            <w:tcW w:w="2072" w:type="dxa"/>
            <w:tcBorders>
              <w:top w:val="dotted" w:color="auto" w:sz="4" w:space="0"/>
              <w:left w:val="dotted" w:color="auto" w:sz="4" w:space="0"/>
              <w:bottom w:val="dotted" w:color="auto" w:sz="4" w:space="0"/>
              <w:right w:val="dotted" w:color="auto" w:sz="4" w:space="0"/>
            </w:tcBorders>
            <w:vAlign w:val="center"/>
          </w:tcPr>
          <w:p w14:paraId="34A08574">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（2019年11月5日）</w:t>
            </w:r>
          </w:p>
        </w:tc>
        <w:tc>
          <w:tcPr>
            <w:tcW w:w="2091" w:type="dxa"/>
            <w:tcBorders>
              <w:top w:val="dotted" w:color="auto" w:sz="4" w:space="0"/>
              <w:left w:val="dotted" w:color="auto" w:sz="4" w:space="0"/>
              <w:bottom w:val="dotted" w:color="auto" w:sz="4" w:space="0"/>
              <w:right w:val="nil"/>
            </w:tcBorders>
            <w:vAlign w:val="center"/>
          </w:tcPr>
          <w:p w14:paraId="0D2C73A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北京华诚永信工程管理有限公司</w:t>
            </w:r>
          </w:p>
        </w:tc>
      </w:tr>
      <w:tr w14:paraId="4DFA32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27" w:type="dxa"/>
            <w:vMerge w:val="continue"/>
            <w:tcBorders>
              <w:top w:val="dotted" w:color="auto" w:sz="4" w:space="0"/>
              <w:left w:val="nil"/>
              <w:bottom w:val="dotted" w:color="auto" w:sz="4" w:space="0"/>
              <w:right w:val="dotted" w:color="auto" w:sz="4" w:space="0"/>
            </w:tcBorders>
            <w:vAlign w:val="center"/>
          </w:tcPr>
          <w:p w14:paraId="0F31BDE8">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024F300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招标代理服务（环境一二标段、楼体保温、监理）</w:t>
            </w:r>
          </w:p>
        </w:tc>
        <w:tc>
          <w:tcPr>
            <w:tcW w:w="1206" w:type="dxa"/>
            <w:tcBorders>
              <w:top w:val="dotted" w:color="auto" w:sz="4" w:space="0"/>
              <w:left w:val="dotted" w:color="auto" w:sz="4" w:space="0"/>
              <w:bottom w:val="dotted" w:color="auto" w:sz="4" w:space="0"/>
              <w:right w:val="dotted" w:color="auto" w:sz="4" w:space="0"/>
            </w:tcBorders>
            <w:vAlign w:val="center"/>
          </w:tcPr>
          <w:p w14:paraId="32F2E9C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直接委托</w:t>
            </w:r>
          </w:p>
        </w:tc>
        <w:tc>
          <w:tcPr>
            <w:tcW w:w="2072" w:type="dxa"/>
            <w:tcBorders>
              <w:top w:val="dotted" w:color="auto" w:sz="4" w:space="0"/>
              <w:left w:val="dotted" w:color="auto" w:sz="4" w:space="0"/>
              <w:bottom w:val="dotted" w:color="auto" w:sz="4" w:space="0"/>
              <w:right w:val="dotted" w:color="auto" w:sz="4" w:space="0"/>
            </w:tcBorders>
            <w:vAlign w:val="center"/>
          </w:tcPr>
          <w:p w14:paraId="2BFEE0E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（2020年8月12日、2020年9月25日）</w:t>
            </w:r>
          </w:p>
        </w:tc>
        <w:tc>
          <w:tcPr>
            <w:tcW w:w="2091" w:type="dxa"/>
            <w:tcBorders>
              <w:top w:val="dotted" w:color="auto" w:sz="4" w:space="0"/>
              <w:left w:val="dotted" w:color="auto" w:sz="4" w:space="0"/>
              <w:bottom w:val="dotted" w:color="auto" w:sz="4" w:space="0"/>
              <w:right w:val="nil"/>
            </w:tcBorders>
            <w:vAlign w:val="center"/>
          </w:tcPr>
          <w:p w14:paraId="6C066FC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北京宏源合正工程咨询有限公司</w:t>
            </w:r>
          </w:p>
        </w:tc>
      </w:tr>
      <w:tr w14:paraId="5DE3B2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827" w:type="dxa"/>
            <w:vMerge w:val="continue"/>
            <w:tcBorders>
              <w:top w:val="dotted" w:color="auto" w:sz="4" w:space="0"/>
              <w:left w:val="nil"/>
              <w:bottom w:val="dotted" w:color="auto" w:sz="4" w:space="0"/>
              <w:right w:val="dotted" w:color="auto" w:sz="4" w:space="0"/>
            </w:tcBorders>
            <w:vAlign w:val="center"/>
          </w:tcPr>
          <w:p w14:paraId="12760E1B">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5607E8B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造价咨询（工程量清单及控制价编制费）</w:t>
            </w:r>
          </w:p>
        </w:tc>
        <w:tc>
          <w:tcPr>
            <w:tcW w:w="1206" w:type="dxa"/>
            <w:tcBorders>
              <w:top w:val="dotted" w:color="auto" w:sz="4" w:space="0"/>
              <w:left w:val="dotted" w:color="auto" w:sz="4" w:space="0"/>
              <w:bottom w:val="dotted" w:color="auto" w:sz="4" w:space="0"/>
              <w:right w:val="dotted" w:color="auto" w:sz="4" w:space="0"/>
            </w:tcBorders>
            <w:vAlign w:val="center"/>
          </w:tcPr>
          <w:p w14:paraId="0876A1B3">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直接委托</w:t>
            </w:r>
          </w:p>
        </w:tc>
        <w:tc>
          <w:tcPr>
            <w:tcW w:w="2072" w:type="dxa"/>
            <w:tcBorders>
              <w:top w:val="dotted" w:color="auto" w:sz="4" w:space="0"/>
              <w:left w:val="dotted" w:color="auto" w:sz="4" w:space="0"/>
              <w:bottom w:val="dotted" w:color="auto" w:sz="4" w:space="0"/>
              <w:right w:val="dotted" w:color="auto" w:sz="4" w:space="0"/>
            </w:tcBorders>
            <w:vAlign w:val="center"/>
          </w:tcPr>
          <w:p w14:paraId="4A2609D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w:t>
            </w:r>
          </w:p>
        </w:tc>
        <w:tc>
          <w:tcPr>
            <w:tcW w:w="2091" w:type="dxa"/>
            <w:tcBorders>
              <w:top w:val="dotted" w:color="auto" w:sz="4" w:space="0"/>
              <w:left w:val="dotted" w:color="auto" w:sz="4" w:space="0"/>
              <w:bottom w:val="dotted" w:color="auto" w:sz="4" w:space="0"/>
              <w:right w:val="nil"/>
            </w:tcBorders>
            <w:vAlign w:val="center"/>
          </w:tcPr>
          <w:p w14:paraId="3055928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北京中诚正信工程咨询有限公司</w:t>
            </w:r>
          </w:p>
        </w:tc>
      </w:tr>
      <w:tr w14:paraId="4F0A19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0351B65C">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70CD946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节能保温综合改造工程（项目管理）</w:t>
            </w:r>
          </w:p>
        </w:tc>
        <w:tc>
          <w:tcPr>
            <w:tcW w:w="1206" w:type="dxa"/>
            <w:tcBorders>
              <w:top w:val="dotted" w:color="auto" w:sz="4" w:space="0"/>
              <w:left w:val="dotted" w:color="auto" w:sz="4" w:space="0"/>
              <w:bottom w:val="dotted" w:color="auto" w:sz="4" w:space="0"/>
              <w:right w:val="dotted" w:color="auto" w:sz="4" w:space="0"/>
            </w:tcBorders>
            <w:vAlign w:val="center"/>
          </w:tcPr>
          <w:p w14:paraId="19C2267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484B13F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2019年11月15日</w:t>
            </w:r>
          </w:p>
        </w:tc>
        <w:tc>
          <w:tcPr>
            <w:tcW w:w="2091" w:type="dxa"/>
            <w:tcBorders>
              <w:top w:val="dotted" w:color="auto" w:sz="4" w:space="0"/>
              <w:left w:val="dotted" w:color="auto" w:sz="4" w:space="0"/>
              <w:bottom w:val="dotted" w:color="auto" w:sz="4" w:space="0"/>
              <w:right w:val="nil"/>
            </w:tcBorders>
            <w:vAlign w:val="center"/>
          </w:tcPr>
          <w:p w14:paraId="034A28C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北京华银科技集团有限公司</w:t>
            </w:r>
          </w:p>
        </w:tc>
      </w:tr>
      <w:tr w14:paraId="0566BFD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518CB553">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1E15188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节能保温综合改造工程（监理）-楼本体保温</w:t>
            </w:r>
          </w:p>
        </w:tc>
        <w:tc>
          <w:tcPr>
            <w:tcW w:w="1206" w:type="dxa"/>
            <w:tcBorders>
              <w:top w:val="dotted" w:color="auto" w:sz="4" w:space="0"/>
              <w:left w:val="dotted" w:color="auto" w:sz="4" w:space="0"/>
              <w:bottom w:val="dotted" w:color="auto" w:sz="4" w:space="0"/>
              <w:right w:val="dotted" w:color="auto" w:sz="4" w:space="0"/>
            </w:tcBorders>
            <w:vAlign w:val="center"/>
          </w:tcPr>
          <w:p w14:paraId="2A5BCC8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1EC2928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2020年9月8日</w:t>
            </w:r>
          </w:p>
        </w:tc>
        <w:tc>
          <w:tcPr>
            <w:tcW w:w="2091" w:type="dxa"/>
            <w:tcBorders>
              <w:top w:val="dotted" w:color="auto" w:sz="4" w:space="0"/>
              <w:left w:val="dotted" w:color="auto" w:sz="4" w:space="0"/>
              <w:bottom w:val="dotted" w:color="auto" w:sz="4" w:space="0"/>
              <w:right w:val="nil"/>
            </w:tcBorders>
            <w:vAlign w:val="center"/>
          </w:tcPr>
          <w:p w14:paraId="297B9743">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北京子恒工程管理有限公司</w:t>
            </w:r>
          </w:p>
        </w:tc>
      </w:tr>
      <w:tr w14:paraId="7CD1D5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51DAF838">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5871570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节能保温综合改造工程（监理）-环境整治</w:t>
            </w:r>
          </w:p>
        </w:tc>
        <w:tc>
          <w:tcPr>
            <w:tcW w:w="1206" w:type="dxa"/>
            <w:tcBorders>
              <w:top w:val="dotted" w:color="auto" w:sz="4" w:space="0"/>
              <w:left w:val="dotted" w:color="auto" w:sz="4" w:space="0"/>
              <w:bottom w:val="dotted" w:color="auto" w:sz="4" w:space="0"/>
              <w:right w:val="dotted" w:color="auto" w:sz="4" w:space="0"/>
            </w:tcBorders>
            <w:vAlign w:val="center"/>
          </w:tcPr>
          <w:p w14:paraId="0F23B95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68897792">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2020年9月29日</w:t>
            </w:r>
          </w:p>
        </w:tc>
        <w:tc>
          <w:tcPr>
            <w:tcW w:w="2091" w:type="dxa"/>
            <w:tcBorders>
              <w:top w:val="dotted" w:color="auto" w:sz="4" w:space="0"/>
              <w:left w:val="dotted" w:color="auto" w:sz="4" w:space="0"/>
              <w:bottom w:val="dotted" w:color="auto" w:sz="4" w:space="0"/>
              <w:right w:val="nil"/>
            </w:tcBorders>
            <w:vAlign w:val="center"/>
          </w:tcPr>
          <w:p w14:paraId="7CBD14B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北京园磊工程管理有限公司</w:t>
            </w:r>
          </w:p>
        </w:tc>
      </w:tr>
      <w:tr w14:paraId="4378715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18EA22A4">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693FA45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地下管线探测工程</w:t>
            </w:r>
          </w:p>
        </w:tc>
        <w:tc>
          <w:tcPr>
            <w:tcW w:w="1206" w:type="dxa"/>
            <w:tcBorders>
              <w:top w:val="dotted" w:color="auto" w:sz="4" w:space="0"/>
              <w:left w:val="dotted" w:color="auto" w:sz="4" w:space="0"/>
              <w:bottom w:val="dotted" w:color="auto" w:sz="4" w:space="0"/>
              <w:right w:val="dotted" w:color="auto" w:sz="4" w:space="0"/>
            </w:tcBorders>
            <w:vAlign w:val="center"/>
          </w:tcPr>
          <w:p w14:paraId="4990E21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直接委托</w:t>
            </w:r>
          </w:p>
        </w:tc>
        <w:tc>
          <w:tcPr>
            <w:tcW w:w="2072" w:type="dxa"/>
            <w:tcBorders>
              <w:top w:val="dotted" w:color="auto" w:sz="4" w:space="0"/>
              <w:left w:val="dotted" w:color="auto" w:sz="4" w:space="0"/>
              <w:bottom w:val="dotted" w:color="auto" w:sz="4" w:space="0"/>
              <w:right w:val="dotted" w:color="auto" w:sz="4" w:space="0"/>
            </w:tcBorders>
            <w:vAlign w:val="center"/>
          </w:tcPr>
          <w:p w14:paraId="563D8A0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w:t>
            </w:r>
          </w:p>
        </w:tc>
        <w:tc>
          <w:tcPr>
            <w:tcW w:w="2091" w:type="dxa"/>
            <w:tcBorders>
              <w:top w:val="dotted" w:color="auto" w:sz="4" w:space="0"/>
              <w:left w:val="dotted" w:color="auto" w:sz="4" w:space="0"/>
              <w:bottom w:val="dotted" w:color="auto" w:sz="4" w:space="0"/>
              <w:right w:val="nil"/>
            </w:tcBorders>
            <w:vAlign w:val="center"/>
          </w:tcPr>
          <w:p w14:paraId="11E619C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北京综建科技有限公司</w:t>
            </w:r>
          </w:p>
        </w:tc>
      </w:tr>
      <w:tr w14:paraId="500C40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7EA1D6D8">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21BC296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节能保温综合改造工程（设计）</w:t>
            </w:r>
          </w:p>
        </w:tc>
        <w:tc>
          <w:tcPr>
            <w:tcW w:w="1206" w:type="dxa"/>
            <w:tcBorders>
              <w:top w:val="dotted" w:color="auto" w:sz="4" w:space="0"/>
              <w:left w:val="dotted" w:color="auto" w:sz="4" w:space="0"/>
              <w:bottom w:val="dotted" w:color="auto" w:sz="4" w:space="0"/>
              <w:right w:val="dotted" w:color="auto" w:sz="4" w:space="0"/>
            </w:tcBorders>
            <w:vAlign w:val="center"/>
          </w:tcPr>
          <w:p w14:paraId="4A8D6E3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2ECB3D3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2019年11月14日</w:t>
            </w:r>
          </w:p>
        </w:tc>
        <w:tc>
          <w:tcPr>
            <w:tcW w:w="2091" w:type="dxa"/>
            <w:tcBorders>
              <w:top w:val="dotted" w:color="auto" w:sz="4" w:space="0"/>
              <w:left w:val="dotted" w:color="auto" w:sz="4" w:space="0"/>
              <w:bottom w:val="dotted" w:color="auto" w:sz="4" w:space="0"/>
              <w:right w:val="nil"/>
            </w:tcBorders>
            <w:vAlign w:val="center"/>
          </w:tcPr>
          <w:p w14:paraId="45F7D752">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北京方洲基业建筑规划设计有限公司</w:t>
            </w:r>
          </w:p>
        </w:tc>
      </w:tr>
      <w:tr w14:paraId="502C82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restart"/>
            <w:tcBorders>
              <w:top w:val="dotted" w:color="auto" w:sz="4" w:space="0"/>
              <w:left w:val="nil"/>
              <w:bottom w:val="dotted" w:color="auto" w:sz="4" w:space="0"/>
              <w:right w:val="dotted" w:color="auto" w:sz="4" w:space="0"/>
            </w:tcBorders>
            <w:vAlign w:val="center"/>
          </w:tcPr>
          <w:p w14:paraId="010215B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小关街道</w:t>
            </w:r>
          </w:p>
        </w:tc>
        <w:tc>
          <w:tcPr>
            <w:tcW w:w="2310" w:type="dxa"/>
            <w:tcBorders>
              <w:top w:val="dotted" w:color="auto" w:sz="4" w:space="0"/>
              <w:left w:val="dotted" w:color="auto" w:sz="4" w:space="0"/>
              <w:bottom w:val="dotted" w:color="auto" w:sz="4" w:space="0"/>
              <w:right w:val="dotted" w:color="auto" w:sz="4" w:space="0"/>
            </w:tcBorders>
            <w:vAlign w:val="center"/>
          </w:tcPr>
          <w:p w14:paraId="4807723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老旧小区综合整治工程-公共区域工程</w:t>
            </w:r>
          </w:p>
        </w:tc>
        <w:tc>
          <w:tcPr>
            <w:tcW w:w="1206" w:type="dxa"/>
            <w:tcBorders>
              <w:top w:val="dotted" w:color="auto" w:sz="4" w:space="0"/>
              <w:left w:val="dotted" w:color="auto" w:sz="4" w:space="0"/>
              <w:bottom w:val="dotted" w:color="auto" w:sz="4" w:space="0"/>
              <w:right w:val="dotted" w:color="auto" w:sz="4" w:space="0"/>
            </w:tcBorders>
            <w:vAlign w:val="center"/>
          </w:tcPr>
          <w:p w14:paraId="60B5309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22163E9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2020年10月10日</w:t>
            </w:r>
          </w:p>
        </w:tc>
        <w:tc>
          <w:tcPr>
            <w:tcW w:w="2091" w:type="dxa"/>
            <w:tcBorders>
              <w:top w:val="dotted" w:color="auto" w:sz="4" w:space="0"/>
              <w:left w:val="dotted" w:color="auto" w:sz="4" w:space="0"/>
              <w:bottom w:val="dotted" w:color="auto" w:sz="4" w:space="0"/>
              <w:right w:val="nil"/>
            </w:tcBorders>
            <w:vAlign w:val="center"/>
          </w:tcPr>
          <w:p w14:paraId="4A6CEF7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北京市政路桥管理养护集团有限公司</w:t>
            </w:r>
          </w:p>
        </w:tc>
      </w:tr>
      <w:tr w14:paraId="182BCB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568AC42D">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2494C54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老旧小区综合整治工程（项目管理）</w:t>
            </w:r>
          </w:p>
        </w:tc>
        <w:tc>
          <w:tcPr>
            <w:tcW w:w="1206" w:type="dxa"/>
            <w:tcBorders>
              <w:top w:val="dotted" w:color="auto" w:sz="4" w:space="0"/>
              <w:left w:val="dotted" w:color="auto" w:sz="4" w:space="0"/>
              <w:bottom w:val="dotted" w:color="auto" w:sz="4" w:space="0"/>
              <w:right w:val="dotted" w:color="auto" w:sz="4" w:space="0"/>
            </w:tcBorders>
            <w:vAlign w:val="center"/>
          </w:tcPr>
          <w:p w14:paraId="7A61AB0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0FEA40A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2019年12月23日</w:t>
            </w:r>
          </w:p>
        </w:tc>
        <w:tc>
          <w:tcPr>
            <w:tcW w:w="2091" w:type="dxa"/>
            <w:tcBorders>
              <w:top w:val="dotted" w:color="auto" w:sz="4" w:space="0"/>
              <w:left w:val="dotted" w:color="auto" w:sz="4" w:space="0"/>
              <w:bottom w:val="dotted" w:color="auto" w:sz="4" w:space="0"/>
              <w:right w:val="nil"/>
            </w:tcBorders>
            <w:vAlign w:val="center"/>
          </w:tcPr>
          <w:p w14:paraId="28BDE5F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北京大正建设监理有限公司</w:t>
            </w:r>
          </w:p>
        </w:tc>
      </w:tr>
      <w:tr w14:paraId="5C984A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63369BF0">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41093AE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老旧小区综合整治工程-公共区域工程监理</w:t>
            </w:r>
          </w:p>
        </w:tc>
        <w:tc>
          <w:tcPr>
            <w:tcW w:w="1206" w:type="dxa"/>
            <w:tcBorders>
              <w:top w:val="dotted" w:color="auto" w:sz="4" w:space="0"/>
              <w:left w:val="dotted" w:color="auto" w:sz="4" w:space="0"/>
              <w:bottom w:val="dotted" w:color="auto" w:sz="4" w:space="0"/>
              <w:right w:val="dotted" w:color="auto" w:sz="4" w:space="0"/>
            </w:tcBorders>
            <w:vAlign w:val="center"/>
          </w:tcPr>
          <w:p w14:paraId="1A266FC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4F9B5C1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2020年10月12日</w:t>
            </w:r>
          </w:p>
        </w:tc>
        <w:tc>
          <w:tcPr>
            <w:tcW w:w="2091" w:type="dxa"/>
            <w:tcBorders>
              <w:top w:val="dotted" w:color="auto" w:sz="4" w:space="0"/>
              <w:left w:val="dotted" w:color="auto" w:sz="4" w:space="0"/>
              <w:bottom w:val="dotted" w:color="auto" w:sz="4" w:space="0"/>
              <w:right w:val="nil"/>
            </w:tcBorders>
            <w:vAlign w:val="center"/>
          </w:tcPr>
          <w:p w14:paraId="1629CC8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北京中城建建设监理有限公司</w:t>
            </w:r>
          </w:p>
        </w:tc>
      </w:tr>
      <w:tr w14:paraId="30F1E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597D92E5">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4179506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建设工程勘察</w:t>
            </w:r>
          </w:p>
        </w:tc>
        <w:tc>
          <w:tcPr>
            <w:tcW w:w="1206" w:type="dxa"/>
            <w:tcBorders>
              <w:top w:val="dotted" w:color="auto" w:sz="4" w:space="0"/>
              <w:left w:val="dotted" w:color="auto" w:sz="4" w:space="0"/>
              <w:bottom w:val="dotted" w:color="auto" w:sz="4" w:space="0"/>
              <w:right w:val="dotted" w:color="auto" w:sz="4" w:space="0"/>
            </w:tcBorders>
            <w:vAlign w:val="center"/>
          </w:tcPr>
          <w:p w14:paraId="660D765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直接委托</w:t>
            </w:r>
          </w:p>
        </w:tc>
        <w:tc>
          <w:tcPr>
            <w:tcW w:w="2072" w:type="dxa"/>
            <w:tcBorders>
              <w:top w:val="dotted" w:color="auto" w:sz="4" w:space="0"/>
              <w:left w:val="dotted" w:color="auto" w:sz="4" w:space="0"/>
              <w:bottom w:val="dotted" w:color="auto" w:sz="4" w:space="0"/>
              <w:right w:val="dotted" w:color="auto" w:sz="4" w:space="0"/>
            </w:tcBorders>
            <w:vAlign w:val="center"/>
          </w:tcPr>
          <w:p w14:paraId="2D83124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w:t>
            </w:r>
          </w:p>
        </w:tc>
        <w:tc>
          <w:tcPr>
            <w:tcW w:w="2091" w:type="dxa"/>
            <w:tcBorders>
              <w:top w:val="dotted" w:color="auto" w:sz="4" w:space="0"/>
              <w:left w:val="dotted" w:color="auto" w:sz="4" w:space="0"/>
              <w:bottom w:val="dotted" w:color="auto" w:sz="4" w:space="0"/>
              <w:right w:val="nil"/>
            </w:tcBorders>
            <w:vAlign w:val="center"/>
          </w:tcPr>
          <w:p w14:paraId="185FDEC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北京市勘察设计研究院有限公司</w:t>
            </w:r>
          </w:p>
        </w:tc>
      </w:tr>
      <w:tr w14:paraId="4BEFD4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4AC15243">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757DAE6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老旧小区综合整治工程（设计）</w:t>
            </w:r>
          </w:p>
        </w:tc>
        <w:tc>
          <w:tcPr>
            <w:tcW w:w="1206" w:type="dxa"/>
            <w:tcBorders>
              <w:top w:val="dotted" w:color="auto" w:sz="4" w:space="0"/>
              <w:left w:val="dotted" w:color="auto" w:sz="4" w:space="0"/>
              <w:bottom w:val="dotted" w:color="auto" w:sz="4" w:space="0"/>
              <w:right w:val="dotted" w:color="auto" w:sz="4" w:space="0"/>
            </w:tcBorders>
            <w:vAlign w:val="center"/>
          </w:tcPr>
          <w:p w14:paraId="71988BF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043F82B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2019年12月23日</w:t>
            </w:r>
          </w:p>
        </w:tc>
        <w:tc>
          <w:tcPr>
            <w:tcW w:w="2091" w:type="dxa"/>
            <w:tcBorders>
              <w:top w:val="dotted" w:color="auto" w:sz="4" w:space="0"/>
              <w:left w:val="dotted" w:color="auto" w:sz="4" w:space="0"/>
              <w:bottom w:val="dotted" w:color="auto" w:sz="4" w:space="0"/>
              <w:right w:val="nil"/>
            </w:tcBorders>
            <w:vAlign w:val="center"/>
          </w:tcPr>
          <w:p w14:paraId="1387630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北京市建筑设计研究院有限公司</w:t>
            </w:r>
          </w:p>
        </w:tc>
      </w:tr>
      <w:tr w14:paraId="7FDC037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restart"/>
            <w:tcBorders>
              <w:top w:val="dotted" w:color="auto" w:sz="4" w:space="0"/>
              <w:left w:val="nil"/>
              <w:bottom w:val="dotted" w:color="auto" w:sz="4" w:space="0"/>
              <w:right w:val="dotted" w:color="auto" w:sz="4" w:space="0"/>
            </w:tcBorders>
            <w:vAlign w:val="center"/>
          </w:tcPr>
          <w:p w14:paraId="4AA9806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东坝乡</w:t>
            </w:r>
          </w:p>
        </w:tc>
        <w:tc>
          <w:tcPr>
            <w:tcW w:w="2310" w:type="dxa"/>
            <w:tcBorders>
              <w:top w:val="dotted" w:color="auto" w:sz="4" w:space="0"/>
              <w:left w:val="dotted" w:color="auto" w:sz="4" w:space="0"/>
              <w:bottom w:val="dotted" w:color="auto" w:sz="4" w:space="0"/>
              <w:right w:val="dotted" w:color="auto" w:sz="4" w:space="0"/>
            </w:tcBorders>
            <w:vAlign w:val="center"/>
          </w:tcPr>
          <w:p w14:paraId="63AFD2C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老旧小区综合整治项目-环境整治工程</w:t>
            </w:r>
          </w:p>
        </w:tc>
        <w:tc>
          <w:tcPr>
            <w:tcW w:w="1206" w:type="dxa"/>
            <w:tcBorders>
              <w:top w:val="dotted" w:color="auto" w:sz="4" w:space="0"/>
              <w:left w:val="dotted" w:color="auto" w:sz="4" w:space="0"/>
              <w:bottom w:val="dotted" w:color="auto" w:sz="4" w:space="0"/>
              <w:right w:val="dotted" w:color="auto" w:sz="4" w:space="0"/>
            </w:tcBorders>
            <w:vAlign w:val="center"/>
          </w:tcPr>
          <w:p w14:paraId="6B35CA3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099BD3D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2020年10月16日</w:t>
            </w:r>
          </w:p>
        </w:tc>
        <w:tc>
          <w:tcPr>
            <w:tcW w:w="2091" w:type="dxa"/>
            <w:tcBorders>
              <w:top w:val="dotted" w:color="auto" w:sz="4" w:space="0"/>
              <w:left w:val="dotted" w:color="auto" w:sz="4" w:space="0"/>
              <w:bottom w:val="dotted" w:color="auto" w:sz="4" w:space="0"/>
              <w:right w:val="nil"/>
            </w:tcBorders>
            <w:vAlign w:val="center"/>
          </w:tcPr>
          <w:p w14:paraId="3A1983A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中兴文物建筑装饰工程集团有限公司</w:t>
            </w:r>
          </w:p>
        </w:tc>
      </w:tr>
      <w:tr w14:paraId="42107C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367CF03A">
            <w:pPr>
              <w:widowControl w:val="0"/>
              <w:snapToGrid w:val="0"/>
              <w:spacing w:line="240" w:lineRule="atLeast"/>
              <w:jc w:val="center"/>
              <w:rPr>
                <w:rFonts w:ascii="Times New Roman" w:hAnsi="Times New Roman" w:eastAsia="仿宋_GB2312" w:cs="Times New Roman"/>
                <w:bCs/>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7218A36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老旧小区综合整治项目-节能改造工程</w:t>
            </w:r>
          </w:p>
        </w:tc>
        <w:tc>
          <w:tcPr>
            <w:tcW w:w="1206" w:type="dxa"/>
            <w:tcBorders>
              <w:top w:val="dotted" w:color="auto" w:sz="4" w:space="0"/>
              <w:left w:val="dotted" w:color="auto" w:sz="4" w:space="0"/>
              <w:bottom w:val="dotted" w:color="auto" w:sz="4" w:space="0"/>
              <w:right w:val="dotted" w:color="auto" w:sz="4" w:space="0"/>
            </w:tcBorders>
            <w:vAlign w:val="center"/>
          </w:tcPr>
          <w:p w14:paraId="3640B6E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6BB6712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2020年11月02日</w:t>
            </w:r>
          </w:p>
        </w:tc>
        <w:tc>
          <w:tcPr>
            <w:tcW w:w="2091" w:type="dxa"/>
            <w:tcBorders>
              <w:top w:val="dotted" w:color="auto" w:sz="4" w:space="0"/>
              <w:left w:val="dotted" w:color="auto" w:sz="4" w:space="0"/>
              <w:bottom w:val="dotted" w:color="auto" w:sz="4" w:space="0"/>
              <w:right w:val="nil"/>
            </w:tcBorders>
            <w:vAlign w:val="center"/>
          </w:tcPr>
          <w:p w14:paraId="511F8A7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中煤建设集团工程有限公司</w:t>
            </w:r>
          </w:p>
        </w:tc>
      </w:tr>
      <w:tr w14:paraId="0CB973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0D79C9D6">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1440BC4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招标代理服务</w:t>
            </w:r>
          </w:p>
        </w:tc>
        <w:tc>
          <w:tcPr>
            <w:tcW w:w="1206" w:type="dxa"/>
            <w:tcBorders>
              <w:top w:val="dotted" w:color="auto" w:sz="4" w:space="0"/>
              <w:left w:val="dotted" w:color="auto" w:sz="4" w:space="0"/>
              <w:bottom w:val="dotted" w:color="auto" w:sz="4" w:space="0"/>
              <w:right w:val="dotted" w:color="auto" w:sz="4" w:space="0"/>
            </w:tcBorders>
            <w:vAlign w:val="center"/>
          </w:tcPr>
          <w:p w14:paraId="1283F013">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直接委托</w:t>
            </w:r>
          </w:p>
        </w:tc>
        <w:tc>
          <w:tcPr>
            <w:tcW w:w="2072" w:type="dxa"/>
            <w:tcBorders>
              <w:top w:val="dotted" w:color="auto" w:sz="4" w:space="0"/>
              <w:left w:val="dotted" w:color="auto" w:sz="4" w:space="0"/>
              <w:bottom w:val="dotted" w:color="auto" w:sz="4" w:space="0"/>
              <w:right w:val="dotted" w:color="auto" w:sz="4" w:space="0"/>
            </w:tcBorders>
            <w:vAlign w:val="center"/>
          </w:tcPr>
          <w:p w14:paraId="6A9DBB2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(2020年10月9日)</w:t>
            </w:r>
          </w:p>
        </w:tc>
        <w:tc>
          <w:tcPr>
            <w:tcW w:w="2091" w:type="dxa"/>
            <w:tcBorders>
              <w:top w:val="dotted" w:color="auto" w:sz="4" w:space="0"/>
              <w:left w:val="dotted" w:color="auto" w:sz="4" w:space="0"/>
              <w:bottom w:val="dotted" w:color="auto" w:sz="4" w:space="0"/>
              <w:right w:val="nil"/>
            </w:tcBorders>
            <w:vAlign w:val="center"/>
          </w:tcPr>
          <w:p w14:paraId="4022A8F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北京华诚永信工程管理有限公司</w:t>
            </w:r>
          </w:p>
        </w:tc>
      </w:tr>
      <w:tr w14:paraId="491AB8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419BAE40">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0C78AAF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造价咨询</w:t>
            </w:r>
          </w:p>
        </w:tc>
        <w:tc>
          <w:tcPr>
            <w:tcW w:w="1206" w:type="dxa"/>
            <w:tcBorders>
              <w:top w:val="dotted" w:color="auto" w:sz="4" w:space="0"/>
              <w:left w:val="dotted" w:color="auto" w:sz="4" w:space="0"/>
              <w:bottom w:val="dotted" w:color="auto" w:sz="4" w:space="0"/>
              <w:right w:val="dotted" w:color="auto" w:sz="4" w:space="0"/>
            </w:tcBorders>
            <w:vAlign w:val="center"/>
          </w:tcPr>
          <w:p w14:paraId="0C44684E">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直接委托</w:t>
            </w:r>
          </w:p>
        </w:tc>
        <w:tc>
          <w:tcPr>
            <w:tcW w:w="2072" w:type="dxa"/>
            <w:tcBorders>
              <w:top w:val="dotted" w:color="auto" w:sz="4" w:space="0"/>
              <w:left w:val="dotted" w:color="auto" w:sz="4" w:space="0"/>
              <w:bottom w:val="dotted" w:color="auto" w:sz="4" w:space="0"/>
              <w:right w:val="dotted" w:color="auto" w:sz="4" w:space="0"/>
            </w:tcBorders>
            <w:vAlign w:val="center"/>
          </w:tcPr>
          <w:p w14:paraId="37623B3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(2020年10月2日)</w:t>
            </w:r>
          </w:p>
        </w:tc>
        <w:tc>
          <w:tcPr>
            <w:tcW w:w="2091" w:type="dxa"/>
            <w:tcBorders>
              <w:top w:val="dotted" w:color="auto" w:sz="4" w:space="0"/>
              <w:left w:val="dotted" w:color="auto" w:sz="4" w:space="0"/>
              <w:bottom w:val="dotted" w:color="auto" w:sz="4" w:space="0"/>
              <w:right w:val="nil"/>
            </w:tcBorders>
            <w:vAlign w:val="center"/>
          </w:tcPr>
          <w:p w14:paraId="4E87C19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北京华诚永信工程管理有限公司</w:t>
            </w:r>
          </w:p>
        </w:tc>
      </w:tr>
      <w:tr w14:paraId="1DD0BC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212B206F">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0E881187">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项目管理</w:t>
            </w:r>
          </w:p>
        </w:tc>
        <w:tc>
          <w:tcPr>
            <w:tcW w:w="1206" w:type="dxa"/>
            <w:tcBorders>
              <w:top w:val="dotted" w:color="auto" w:sz="4" w:space="0"/>
              <w:left w:val="dotted" w:color="auto" w:sz="4" w:space="0"/>
              <w:bottom w:val="dotted" w:color="auto" w:sz="4" w:space="0"/>
              <w:right w:val="dotted" w:color="auto" w:sz="4" w:space="0"/>
            </w:tcBorders>
            <w:vAlign w:val="center"/>
          </w:tcPr>
          <w:p w14:paraId="15151B4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比选招标</w:t>
            </w:r>
          </w:p>
        </w:tc>
        <w:tc>
          <w:tcPr>
            <w:tcW w:w="2072" w:type="dxa"/>
            <w:tcBorders>
              <w:top w:val="dotted" w:color="auto" w:sz="4" w:space="0"/>
              <w:left w:val="dotted" w:color="auto" w:sz="4" w:space="0"/>
              <w:bottom w:val="dotted" w:color="auto" w:sz="4" w:space="0"/>
              <w:right w:val="dotted" w:color="auto" w:sz="4" w:space="0"/>
            </w:tcBorders>
            <w:vAlign w:val="center"/>
          </w:tcPr>
          <w:p w14:paraId="65C4EF6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2019年11月26日</w:t>
            </w:r>
          </w:p>
        </w:tc>
        <w:tc>
          <w:tcPr>
            <w:tcW w:w="2091" w:type="dxa"/>
            <w:tcBorders>
              <w:top w:val="dotted" w:color="auto" w:sz="4" w:space="0"/>
              <w:left w:val="dotted" w:color="auto" w:sz="4" w:space="0"/>
              <w:bottom w:val="dotted" w:color="auto" w:sz="4" w:space="0"/>
              <w:right w:val="nil"/>
            </w:tcBorders>
            <w:vAlign w:val="center"/>
          </w:tcPr>
          <w:p w14:paraId="4F201BA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北京华夏工程项目管理有限责任公司</w:t>
            </w:r>
          </w:p>
        </w:tc>
      </w:tr>
      <w:tr w14:paraId="0C661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6BDFC32C">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024F526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项目监理</w:t>
            </w:r>
          </w:p>
        </w:tc>
        <w:tc>
          <w:tcPr>
            <w:tcW w:w="1206" w:type="dxa"/>
            <w:tcBorders>
              <w:top w:val="dotted" w:color="auto" w:sz="4" w:space="0"/>
              <w:left w:val="dotted" w:color="auto" w:sz="4" w:space="0"/>
              <w:bottom w:val="dotted" w:color="auto" w:sz="4" w:space="0"/>
              <w:right w:val="dotted" w:color="auto" w:sz="4" w:space="0"/>
            </w:tcBorders>
            <w:vAlign w:val="center"/>
          </w:tcPr>
          <w:p w14:paraId="381987D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比选招标</w:t>
            </w:r>
          </w:p>
        </w:tc>
        <w:tc>
          <w:tcPr>
            <w:tcW w:w="2072" w:type="dxa"/>
            <w:tcBorders>
              <w:top w:val="dotted" w:color="auto" w:sz="4" w:space="0"/>
              <w:left w:val="dotted" w:color="auto" w:sz="4" w:space="0"/>
              <w:bottom w:val="dotted" w:color="auto" w:sz="4" w:space="0"/>
              <w:right w:val="dotted" w:color="auto" w:sz="4" w:space="0"/>
            </w:tcBorders>
            <w:vAlign w:val="center"/>
          </w:tcPr>
          <w:p w14:paraId="467D536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2020年11月12日</w:t>
            </w:r>
          </w:p>
        </w:tc>
        <w:tc>
          <w:tcPr>
            <w:tcW w:w="2091" w:type="dxa"/>
            <w:tcBorders>
              <w:top w:val="dotted" w:color="auto" w:sz="4" w:space="0"/>
              <w:left w:val="dotted" w:color="auto" w:sz="4" w:space="0"/>
              <w:bottom w:val="dotted" w:color="auto" w:sz="4" w:space="0"/>
              <w:right w:val="nil"/>
            </w:tcBorders>
            <w:vAlign w:val="center"/>
          </w:tcPr>
          <w:p w14:paraId="50F61A9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北京园磊工程管理有限公司</w:t>
            </w:r>
          </w:p>
        </w:tc>
      </w:tr>
      <w:tr w14:paraId="64E51F2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44DA9C2C">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11A619C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老旧小区综合整治工程（测绘）</w:t>
            </w:r>
          </w:p>
        </w:tc>
        <w:tc>
          <w:tcPr>
            <w:tcW w:w="1206" w:type="dxa"/>
            <w:tcBorders>
              <w:top w:val="dotted" w:color="auto" w:sz="4" w:space="0"/>
              <w:left w:val="dotted" w:color="auto" w:sz="4" w:space="0"/>
              <w:bottom w:val="dotted" w:color="auto" w:sz="4" w:space="0"/>
              <w:right w:val="dotted" w:color="auto" w:sz="4" w:space="0"/>
            </w:tcBorders>
            <w:vAlign w:val="center"/>
          </w:tcPr>
          <w:p w14:paraId="2C37C04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比选招标</w:t>
            </w:r>
          </w:p>
        </w:tc>
        <w:tc>
          <w:tcPr>
            <w:tcW w:w="2072" w:type="dxa"/>
            <w:tcBorders>
              <w:top w:val="dotted" w:color="auto" w:sz="4" w:space="0"/>
              <w:left w:val="dotted" w:color="auto" w:sz="4" w:space="0"/>
              <w:bottom w:val="dotted" w:color="auto" w:sz="4" w:space="0"/>
              <w:right w:val="dotted" w:color="auto" w:sz="4" w:space="0"/>
            </w:tcBorders>
            <w:vAlign w:val="center"/>
          </w:tcPr>
          <w:p w14:paraId="71D9687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2020年7月24日</w:t>
            </w:r>
          </w:p>
        </w:tc>
        <w:tc>
          <w:tcPr>
            <w:tcW w:w="2091" w:type="dxa"/>
            <w:tcBorders>
              <w:top w:val="dotted" w:color="auto" w:sz="4" w:space="0"/>
              <w:left w:val="dotted" w:color="auto" w:sz="4" w:space="0"/>
              <w:bottom w:val="dotted" w:color="auto" w:sz="4" w:space="0"/>
              <w:right w:val="nil"/>
            </w:tcBorders>
            <w:vAlign w:val="center"/>
          </w:tcPr>
          <w:p w14:paraId="3C88BDC6">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北京久城测绘科技有限公司</w:t>
            </w:r>
          </w:p>
        </w:tc>
      </w:tr>
      <w:tr w14:paraId="03B469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continue"/>
            <w:tcBorders>
              <w:top w:val="dotted" w:color="auto" w:sz="4" w:space="0"/>
              <w:left w:val="nil"/>
              <w:bottom w:val="dotted" w:color="auto" w:sz="4" w:space="0"/>
              <w:right w:val="dotted" w:color="auto" w:sz="4" w:space="0"/>
            </w:tcBorders>
            <w:vAlign w:val="center"/>
          </w:tcPr>
          <w:p w14:paraId="44EA2823">
            <w:pPr>
              <w:widowControl w:val="0"/>
              <w:snapToGrid w:val="0"/>
              <w:spacing w:line="240" w:lineRule="atLeast"/>
              <w:jc w:val="center"/>
              <w:rPr>
                <w:rFonts w:ascii="Times New Roman" w:hAnsi="Times New Roman" w:eastAsia="仿宋_GB2312" w:cs="Times New Roman"/>
                <w:bCs/>
                <w:kern w:val="44"/>
                <w:sz w:val="18"/>
                <w:szCs w:val="18"/>
              </w:rPr>
            </w:pPr>
          </w:p>
        </w:tc>
        <w:tc>
          <w:tcPr>
            <w:tcW w:w="2310" w:type="dxa"/>
            <w:tcBorders>
              <w:top w:val="dotted" w:color="auto" w:sz="4" w:space="0"/>
              <w:left w:val="dotted" w:color="auto" w:sz="4" w:space="0"/>
              <w:bottom w:val="dotted" w:color="auto" w:sz="4" w:space="0"/>
              <w:right w:val="dotted" w:color="auto" w:sz="4" w:space="0"/>
            </w:tcBorders>
            <w:vAlign w:val="center"/>
          </w:tcPr>
          <w:p w14:paraId="6612AD4A">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老旧小区综合整治设计工程</w:t>
            </w:r>
          </w:p>
        </w:tc>
        <w:tc>
          <w:tcPr>
            <w:tcW w:w="1206" w:type="dxa"/>
            <w:tcBorders>
              <w:top w:val="dotted" w:color="auto" w:sz="4" w:space="0"/>
              <w:left w:val="dotted" w:color="auto" w:sz="4" w:space="0"/>
              <w:bottom w:val="dotted" w:color="auto" w:sz="4" w:space="0"/>
              <w:right w:val="dotted" w:color="auto" w:sz="4" w:space="0"/>
            </w:tcBorders>
            <w:vAlign w:val="center"/>
          </w:tcPr>
          <w:p w14:paraId="758EE34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05B1C3C8">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2020年3月20日</w:t>
            </w:r>
          </w:p>
        </w:tc>
        <w:tc>
          <w:tcPr>
            <w:tcW w:w="2091" w:type="dxa"/>
            <w:tcBorders>
              <w:top w:val="dotted" w:color="auto" w:sz="4" w:space="0"/>
              <w:left w:val="dotted" w:color="auto" w:sz="4" w:space="0"/>
              <w:bottom w:val="dotted" w:color="auto" w:sz="4" w:space="0"/>
              <w:right w:val="nil"/>
            </w:tcBorders>
            <w:vAlign w:val="center"/>
          </w:tcPr>
          <w:p w14:paraId="0FB090E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中国建筑设计研究院有限公司</w:t>
            </w:r>
          </w:p>
        </w:tc>
      </w:tr>
      <w:tr w14:paraId="1226B7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27" w:type="dxa"/>
            <w:vMerge w:val="restart"/>
            <w:tcBorders>
              <w:top w:val="dotted" w:color="auto" w:sz="4" w:space="0"/>
              <w:left w:val="nil"/>
              <w:bottom w:val="dotted" w:color="auto" w:sz="4" w:space="0"/>
              <w:right w:val="dotted" w:color="auto" w:sz="4" w:space="0"/>
            </w:tcBorders>
            <w:vAlign w:val="center"/>
          </w:tcPr>
          <w:p w14:paraId="3B35B87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王四营乡</w:t>
            </w:r>
          </w:p>
        </w:tc>
        <w:tc>
          <w:tcPr>
            <w:tcW w:w="2310" w:type="dxa"/>
            <w:tcBorders>
              <w:top w:val="dotted" w:color="auto" w:sz="4" w:space="0"/>
              <w:left w:val="dotted" w:color="auto" w:sz="4" w:space="0"/>
              <w:bottom w:val="dotted" w:color="auto" w:sz="4" w:space="0"/>
              <w:right w:val="dotted" w:color="auto" w:sz="4" w:space="0"/>
            </w:tcBorders>
            <w:vAlign w:val="center"/>
          </w:tcPr>
          <w:p w14:paraId="16F20093">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老旧小区综合整治道口村5阳景园A区项目-公共区域（二次）</w:t>
            </w:r>
          </w:p>
        </w:tc>
        <w:tc>
          <w:tcPr>
            <w:tcW w:w="1206" w:type="dxa"/>
            <w:tcBorders>
              <w:top w:val="dotted" w:color="auto" w:sz="4" w:space="0"/>
              <w:left w:val="dotted" w:color="auto" w:sz="4" w:space="0"/>
              <w:bottom w:val="dotted" w:color="auto" w:sz="4" w:space="0"/>
              <w:right w:val="dotted" w:color="auto" w:sz="4" w:space="0"/>
            </w:tcBorders>
            <w:vAlign w:val="center"/>
          </w:tcPr>
          <w:p w14:paraId="5D0CD759">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dotted" w:color="auto" w:sz="4" w:space="0"/>
              <w:right w:val="dotted" w:color="auto" w:sz="4" w:space="0"/>
            </w:tcBorders>
            <w:vAlign w:val="center"/>
          </w:tcPr>
          <w:p w14:paraId="50AE6A44">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2020年10月20日</w:t>
            </w:r>
          </w:p>
        </w:tc>
        <w:tc>
          <w:tcPr>
            <w:tcW w:w="2091" w:type="dxa"/>
            <w:tcBorders>
              <w:top w:val="dotted" w:color="auto" w:sz="4" w:space="0"/>
              <w:left w:val="dotted" w:color="auto" w:sz="4" w:space="0"/>
              <w:bottom w:val="dotted" w:color="auto" w:sz="4" w:space="0"/>
              <w:right w:val="nil"/>
            </w:tcBorders>
            <w:vAlign w:val="center"/>
          </w:tcPr>
          <w:p w14:paraId="4E2F92FC">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北京市朝阳田华建筑集团公司</w:t>
            </w:r>
          </w:p>
        </w:tc>
      </w:tr>
      <w:tr w14:paraId="24D8BB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827" w:type="dxa"/>
            <w:vMerge w:val="continue"/>
            <w:tcBorders>
              <w:top w:val="dotted" w:color="auto" w:sz="4" w:space="0"/>
              <w:left w:val="nil"/>
              <w:bottom w:val="single" w:color="auto" w:sz="4" w:space="0"/>
              <w:right w:val="dotted" w:color="auto" w:sz="4" w:space="0"/>
            </w:tcBorders>
            <w:vAlign w:val="center"/>
          </w:tcPr>
          <w:p w14:paraId="7249179B">
            <w:pPr>
              <w:widowControl w:val="0"/>
              <w:snapToGrid w:val="0"/>
              <w:spacing w:line="240" w:lineRule="atLeast"/>
              <w:jc w:val="center"/>
              <w:rPr>
                <w:rFonts w:ascii="Times New Roman" w:hAnsi="Times New Roman" w:eastAsia="仿宋_GB2312" w:cs="Times New Roman"/>
                <w:bCs/>
                <w:sz w:val="18"/>
                <w:szCs w:val="18"/>
              </w:rPr>
            </w:pPr>
          </w:p>
        </w:tc>
        <w:tc>
          <w:tcPr>
            <w:tcW w:w="2310" w:type="dxa"/>
            <w:tcBorders>
              <w:top w:val="dotted" w:color="auto" w:sz="4" w:space="0"/>
              <w:left w:val="dotted" w:color="auto" w:sz="4" w:space="0"/>
              <w:bottom w:val="single" w:color="auto" w:sz="4" w:space="0"/>
              <w:right w:val="dotted" w:color="auto" w:sz="4" w:space="0"/>
            </w:tcBorders>
            <w:vAlign w:val="center"/>
          </w:tcPr>
          <w:p w14:paraId="791B83C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老旧小区综合整治道口村5阳景园A区项目-楼本体施工</w:t>
            </w:r>
          </w:p>
        </w:tc>
        <w:tc>
          <w:tcPr>
            <w:tcW w:w="1206" w:type="dxa"/>
            <w:tcBorders>
              <w:top w:val="dotted" w:color="auto" w:sz="4" w:space="0"/>
              <w:left w:val="dotted" w:color="auto" w:sz="4" w:space="0"/>
              <w:bottom w:val="single" w:color="auto" w:sz="4" w:space="0"/>
              <w:right w:val="dotted" w:color="auto" w:sz="4" w:space="0"/>
            </w:tcBorders>
            <w:vAlign w:val="center"/>
          </w:tcPr>
          <w:p w14:paraId="2F9A5310">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公开招标</w:t>
            </w:r>
          </w:p>
        </w:tc>
        <w:tc>
          <w:tcPr>
            <w:tcW w:w="2072" w:type="dxa"/>
            <w:tcBorders>
              <w:top w:val="dotted" w:color="auto" w:sz="4" w:space="0"/>
              <w:left w:val="dotted" w:color="auto" w:sz="4" w:space="0"/>
              <w:bottom w:val="single" w:color="auto" w:sz="4" w:space="0"/>
              <w:right w:val="dotted" w:color="auto" w:sz="4" w:space="0"/>
            </w:tcBorders>
            <w:vAlign w:val="center"/>
          </w:tcPr>
          <w:p w14:paraId="4E715F7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2020年9月24日</w:t>
            </w:r>
          </w:p>
        </w:tc>
        <w:tc>
          <w:tcPr>
            <w:tcW w:w="2091" w:type="dxa"/>
            <w:tcBorders>
              <w:top w:val="dotted" w:color="auto" w:sz="4" w:space="0"/>
              <w:left w:val="dotted" w:color="auto" w:sz="4" w:space="0"/>
              <w:bottom w:val="single" w:color="auto" w:sz="4" w:space="0"/>
              <w:right w:val="nil"/>
            </w:tcBorders>
            <w:vAlign w:val="center"/>
          </w:tcPr>
          <w:p w14:paraId="6E67F2C1">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北京鸿屹丰彩装饰工程有限公司</w:t>
            </w:r>
          </w:p>
        </w:tc>
      </w:tr>
    </w:tbl>
    <w:p w14:paraId="299DA179">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本项目通过公开招标方式已选用单位共16家，通过比选招标方式选用的单位为3家，通过直接委托方式选用的单位为7家。各单位的选用符合招投标法的相关规定。</w:t>
      </w:r>
    </w:p>
    <w:p w14:paraId="1F486A7D">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（3）合同的签订情况</w:t>
      </w:r>
    </w:p>
    <w:p w14:paraId="3829F47C">
      <w:pPr>
        <w:ind w:firstLine="640" w:firstLineChars="200"/>
        <w:jc w:val="both"/>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截至2021年1月四家街乡与各服务单位已签订合同，合同总金额为24154.72006万元，其中工程费22487.30217万元，工程建设其他费1667.417886万元。详细签订情况见项目合同汇总表：</w:t>
      </w:r>
    </w:p>
    <w:p w14:paraId="3C94FFEE">
      <w:pPr>
        <w:spacing w:line="360" w:lineRule="auto"/>
        <w:ind w:firstLine="640" w:firstLineChars="200"/>
        <w:jc w:val="right"/>
        <w:rPr>
          <w:rFonts w:ascii="Times New Roman" w:hAnsi="Times New Roman" w:eastAsia="仿宋_GB2312" w:cs="Times New Roman"/>
          <w:bCs/>
          <w:kern w:val="44"/>
          <w:sz w:val="32"/>
          <w:szCs w:val="44"/>
        </w:rPr>
      </w:pPr>
      <w:r>
        <w:rPr>
          <w:rFonts w:ascii="Times New Roman" w:hAnsi="Times New Roman" w:eastAsia="仿宋_GB2312" w:cs="Times New Roman"/>
          <w:bCs/>
          <w:kern w:val="44"/>
          <w:sz w:val="32"/>
          <w:szCs w:val="44"/>
        </w:rPr>
        <w:t xml:space="preserve">项目合同汇总表              </w:t>
      </w:r>
      <w:r>
        <w:rPr>
          <w:rFonts w:ascii="Times New Roman" w:hAnsi="Times New Roman" w:eastAsia="仿宋_GB2312" w:cs="Times New Roman"/>
          <w:bCs/>
          <w:kern w:val="44"/>
          <w:sz w:val="16"/>
          <w:szCs w:val="21"/>
        </w:rPr>
        <w:t>单位：元</w:t>
      </w:r>
    </w:p>
    <w:tbl>
      <w:tblPr>
        <w:tblStyle w:val="26"/>
        <w:tblW w:w="864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418"/>
        <w:gridCol w:w="4252"/>
        <w:gridCol w:w="2977"/>
      </w:tblGrid>
      <w:tr w14:paraId="198D36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9" w:hRule="atLeast"/>
          <w:tblHeader/>
          <w:jc w:val="center"/>
        </w:trPr>
        <w:tc>
          <w:tcPr>
            <w:tcW w:w="1418" w:type="dxa"/>
            <w:tcBorders>
              <w:left w:val="nil"/>
              <w:bottom w:val="dotted" w:color="auto" w:sz="4" w:space="0"/>
              <w:right w:val="dotted" w:color="auto" w:sz="4" w:space="0"/>
            </w:tcBorders>
            <w:vAlign w:val="center"/>
          </w:tcPr>
          <w:p w14:paraId="3B2B20D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街乡名称</w:t>
            </w:r>
          </w:p>
        </w:tc>
        <w:tc>
          <w:tcPr>
            <w:tcW w:w="4252" w:type="dxa"/>
            <w:tcBorders>
              <w:left w:val="dotted" w:color="auto" w:sz="4" w:space="0"/>
              <w:bottom w:val="dotted" w:color="auto" w:sz="4" w:space="0"/>
              <w:right w:val="dotted" w:color="auto" w:sz="4" w:space="0"/>
            </w:tcBorders>
            <w:vAlign w:val="center"/>
          </w:tcPr>
          <w:p w14:paraId="009851C5">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合同名称</w:t>
            </w:r>
          </w:p>
        </w:tc>
        <w:tc>
          <w:tcPr>
            <w:tcW w:w="2977" w:type="dxa"/>
            <w:tcBorders>
              <w:left w:val="dotted" w:color="auto" w:sz="4" w:space="0"/>
              <w:bottom w:val="dotted" w:color="auto" w:sz="4" w:space="0"/>
              <w:right w:val="nil"/>
            </w:tcBorders>
            <w:vAlign w:val="center"/>
          </w:tcPr>
          <w:p w14:paraId="6E85AEB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合同金额</w:t>
            </w:r>
          </w:p>
        </w:tc>
      </w:tr>
      <w:tr w14:paraId="45BF51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tcBorders>
              <w:top w:val="dotted" w:color="auto" w:sz="4" w:space="0"/>
              <w:left w:val="nil"/>
              <w:bottom w:val="dotted" w:color="auto" w:sz="4" w:space="0"/>
              <w:right w:val="dotted" w:color="auto" w:sz="4" w:space="0"/>
            </w:tcBorders>
            <w:vAlign w:val="center"/>
          </w:tcPr>
          <w:p w14:paraId="5977115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潘家园街道</w:t>
            </w:r>
          </w:p>
        </w:tc>
        <w:tc>
          <w:tcPr>
            <w:tcW w:w="4252" w:type="dxa"/>
            <w:tcBorders>
              <w:top w:val="dotted" w:color="auto" w:sz="4" w:space="0"/>
              <w:left w:val="dotted" w:color="auto" w:sz="4" w:space="0"/>
              <w:bottom w:val="dotted" w:color="auto" w:sz="4" w:space="0"/>
              <w:right w:val="dotted" w:color="auto" w:sz="4" w:space="0"/>
            </w:tcBorders>
            <w:vAlign w:val="center"/>
          </w:tcPr>
          <w:p w14:paraId="47E2156B">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节能保温综合改造工程（楼体保温工程）</w:t>
            </w:r>
          </w:p>
        </w:tc>
        <w:tc>
          <w:tcPr>
            <w:tcW w:w="2977" w:type="dxa"/>
            <w:tcBorders>
              <w:top w:val="dotted" w:color="auto" w:sz="4" w:space="0"/>
              <w:left w:val="dotted" w:color="auto" w:sz="4" w:space="0"/>
              <w:bottom w:val="dotted" w:color="auto" w:sz="4" w:space="0"/>
              <w:right w:val="nil"/>
            </w:tcBorders>
            <w:vAlign w:val="center"/>
          </w:tcPr>
          <w:p w14:paraId="475C94A5">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42288360.25</w:t>
            </w:r>
          </w:p>
        </w:tc>
      </w:tr>
      <w:tr w14:paraId="04B69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jc w:val="center"/>
        </w:trPr>
        <w:tc>
          <w:tcPr>
            <w:tcW w:w="1418" w:type="dxa"/>
            <w:vMerge w:val="continue"/>
            <w:tcBorders>
              <w:top w:val="dotted" w:color="auto" w:sz="4" w:space="0"/>
              <w:left w:val="nil"/>
              <w:bottom w:val="dotted" w:color="auto" w:sz="4" w:space="0"/>
              <w:right w:val="dotted" w:color="auto" w:sz="4" w:space="0"/>
            </w:tcBorders>
            <w:vAlign w:val="center"/>
          </w:tcPr>
          <w:p w14:paraId="57A8D010">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0242CBFC">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节能保温综合改造工程（环境整治及架空线入地工程）一标段</w:t>
            </w:r>
          </w:p>
        </w:tc>
        <w:tc>
          <w:tcPr>
            <w:tcW w:w="2977" w:type="dxa"/>
            <w:tcBorders>
              <w:top w:val="dotted" w:color="auto" w:sz="4" w:space="0"/>
              <w:left w:val="dotted" w:color="auto" w:sz="4" w:space="0"/>
              <w:bottom w:val="dotted" w:color="auto" w:sz="4" w:space="0"/>
              <w:right w:val="nil"/>
            </w:tcBorders>
            <w:vAlign w:val="center"/>
          </w:tcPr>
          <w:p w14:paraId="579831AD">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10488539.98</w:t>
            </w:r>
          </w:p>
        </w:tc>
      </w:tr>
      <w:tr w14:paraId="086246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4" w:hRule="atLeast"/>
          <w:jc w:val="center"/>
        </w:trPr>
        <w:tc>
          <w:tcPr>
            <w:tcW w:w="1418" w:type="dxa"/>
            <w:vMerge w:val="continue"/>
            <w:tcBorders>
              <w:top w:val="dotted" w:color="auto" w:sz="4" w:space="0"/>
              <w:left w:val="nil"/>
              <w:bottom w:val="dotted" w:color="auto" w:sz="4" w:space="0"/>
              <w:right w:val="dotted" w:color="auto" w:sz="4" w:space="0"/>
            </w:tcBorders>
            <w:vAlign w:val="center"/>
          </w:tcPr>
          <w:p w14:paraId="6CBF7EED">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09754642">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节能保温综合改造工程（环境整治及架空线入地工程）二标段</w:t>
            </w:r>
          </w:p>
        </w:tc>
        <w:tc>
          <w:tcPr>
            <w:tcW w:w="2977" w:type="dxa"/>
            <w:tcBorders>
              <w:top w:val="dotted" w:color="auto" w:sz="4" w:space="0"/>
              <w:left w:val="dotted" w:color="auto" w:sz="4" w:space="0"/>
              <w:bottom w:val="dotted" w:color="auto" w:sz="4" w:space="0"/>
              <w:right w:val="nil"/>
            </w:tcBorders>
            <w:vAlign w:val="center"/>
          </w:tcPr>
          <w:p w14:paraId="731504B3">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7250552.94</w:t>
            </w:r>
          </w:p>
        </w:tc>
      </w:tr>
      <w:tr w14:paraId="2CAC94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3D28560C">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4F79D4D6">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招标代理服务</w:t>
            </w:r>
          </w:p>
        </w:tc>
        <w:tc>
          <w:tcPr>
            <w:tcW w:w="2977" w:type="dxa"/>
            <w:tcBorders>
              <w:top w:val="dotted" w:color="auto" w:sz="4" w:space="0"/>
              <w:left w:val="dotted" w:color="auto" w:sz="4" w:space="0"/>
              <w:bottom w:val="dotted" w:color="auto" w:sz="4" w:space="0"/>
              <w:right w:val="nil"/>
            </w:tcBorders>
            <w:vAlign w:val="center"/>
          </w:tcPr>
          <w:p w14:paraId="0FE704B7">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1980号文累进计算</w:t>
            </w:r>
          </w:p>
        </w:tc>
      </w:tr>
      <w:tr w14:paraId="1B0AA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73C34F07">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26BBAAB1">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造价咨询（工程量清单及控制价编制费）</w:t>
            </w:r>
          </w:p>
        </w:tc>
        <w:tc>
          <w:tcPr>
            <w:tcW w:w="2977" w:type="dxa"/>
            <w:tcBorders>
              <w:top w:val="dotted" w:color="auto" w:sz="4" w:space="0"/>
              <w:left w:val="dotted" w:color="auto" w:sz="4" w:space="0"/>
              <w:bottom w:val="dotted" w:color="auto" w:sz="4" w:space="0"/>
              <w:right w:val="nil"/>
            </w:tcBorders>
            <w:vAlign w:val="center"/>
          </w:tcPr>
          <w:p w14:paraId="0890188D">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221850.00</w:t>
            </w:r>
          </w:p>
        </w:tc>
      </w:tr>
      <w:tr w14:paraId="4934A3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01DAFD24">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492DEC59">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节能保温综合改造工程（项目管理）</w:t>
            </w:r>
          </w:p>
        </w:tc>
        <w:tc>
          <w:tcPr>
            <w:tcW w:w="2977" w:type="dxa"/>
            <w:tcBorders>
              <w:top w:val="dotted" w:color="auto" w:sz="4" w:space="0"/>
              <w:left w:val="dotted" w:color="auto" w:sz="4" w:space="0"/>
              <w:bottom w:val="dotted" w:color="auto" w:sz="4" w:space="0"/>
              <w:right w:val="nil"/>
            </w:tcBorders>
            <w:vAlign w:val="center"/>
          </w:tcPr>
          <w:p w14:paraId="01D0FADD">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1337600.00</w:t>
            </w:r>
          </w:p>
        </w:tc>
      </w:tr>
      <w:tr w14:paraId="4ABD66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036A024B">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14E6B3A4">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节能保温综合改造工程（监理）-楼本体保温</w:t>
            </w:r>
          </w:p>
        </w:tc>
        <w:tc>
          <w:tcPr>
            <w:tcW w:w="2977" w:type="dxa"/>
            <w:tcBorders>
              <w:top w:val="dotted" w:color="auto" w:sz="4" w:space="0"/>
              <w:left w:val="dotted" w:color="auto" w:sz="4" w:space="0"/>
              <w:bottom w:val="dotted" w:color="auto" w:sz="4" w:space="0"/>
              <w:right w:val="nil"/>
            </w:tcBorders>
            <w:vAlign w:val="center"/>
          </w:tcPr>
          <w:p w14:paraId="71865D7D">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1046411.86</w:t>
            </w:r>
          </w:p>
        </w:tc>
      </w:tr>
      <w:tr w14:paraId="75D256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5F036157">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1FBA3BA5">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节能保温综合改造工程（监理）-环境整治</w:t>
            </w:r>
          </w:p>
        </w:tc>
        <w:tc>
          <w:tcPr>
            <w:tcW w:w="2977" w:type="dxa"/>
            <w:tcBorders>
              <w:top w:val="dotted" w:color="auto" w:sz="4" w:space="0"/>
              <w:left w:val="dotted" w:color="auto" w:sz="4" w:space="0"/>
              <w:bottom w:val="dotted" w:color="auto" w:sz="4" w:space="0"/>
              <w:right w:val="nil"/>
            </w:tcBorders>
            <w:vAlign w:val="center"/>
          </w:tcPr>
          <w:p w14:paraId="468EF824">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370000.00</w:t>
            </w:r>
          </w:p>
        </w:tc>
      </w:tr>
      <w:tr w14:paraId="2749B5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2154A76F">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47A80CCA">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地下管线探测工程</w:t>
            </w:r>
          </w:p>
        </w:tc>
        <w:tc>
          <w:tcPr>
            <w:tcW w:w="2977" w:type="dxa"/>
            <w:tcBorders>
              <w:top w:val="dotted" w:color="auto" w:sz="4" w:space="0"/>
              <w:left w:val="dotted" w:color="auto" w:sz="4" w:space="0"/>
              <w:bottom w:val="dotted" w:color="auto" w:sz="4" w:space="0"/>
              <w:right w:val="nil"/>
            </w:tcBorders>
            <w:vAlign w:val="center"/>
          </w:tcPr>
          <w:p w14:paraId="14FF7575">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93854.00</w:t>
            </w:r>
          </w:p>
        </w:tc>
      </w:tr>
      <w:tr w14:paraId="5F5AC4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51BE880C">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15760C1A">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节能保温综合改造工程（设计）</w:t>
            </w:r>
          </w:p>
        </w:tc>
        <w:tc>
          <w:tcPr>
            <w:tcW w:w="2977" w:type="dxa"/>
            <w:tcBorders>
              <w:top w:val="dotted" w:color="auto" w:sz="4" w:space="0"/>
              <w:left w:val="dotted" w:color="auto" w:sz="4" w:space="0"/>
              <w:bottom w:val="dotted" w:color="auto" w:sz="4" w:space="0"/>
              <w:right w:val="nil"/>
            </w:tcBorders>
            <w:vAlign w:val="center"/>
          </w:tcPr>
          <w:p w14:paraId="6CBB0FD1">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3000200.00</w:t>
            </w:r>
          </w:p>
        </w:tc>
      </w:tr>
      <w:tr w14:paraId="416A27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0" w:hRule="atLeast"/>
          <w:jc w:val="center"/>
        </w:trPr>
        <w:tc>
          <w:tcPr>
            <w:tcW w:w="1418" w:type="dxa"/>
            <w:vMerge w:val="continue"/>
            <w:tcBorders>
              <w:top w:val="dotted" w:color="auto" w:sz="4" w:space="0"/>
              <w:left w:val="nil"/>
              <w:bottom w:val="dotted" w:color="auto" w:sz="4" w:space="0"/>
              <w:right w:val="dotted" w:color="auto" w:sz="4" w:space="0"/>
            </w:tcBorders>
            <w:vAlign w:val="center"/>
          </w:tcPr>
          <w:p w14:paraId="384394FF">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13B7BCE0">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小计</w:t>
            </w:r>
          </w:p>
        </w:tc>
        <w:tc>
          <w:tcPr>
            <w:tcW w:w="2977" w:type="dxa"/>
            <w:tcBorders>
              <w:top w:val="dotted" w:color="auto" w:sz="4" w:space="0"/>
              <w:left w:val="dotted" w:color="auto" w:sz="4" w:space="0"/>
              <w:bottom w:val="dotted" w:color="auto" w:sz="4" w:space="0"/>
              <w:right w:val="nil"/>
            </w:tcBorders>
            <w:vAlign w:val="center"/>
          </w:tcPr>
          <w:p w14:paraId="0AD5A6BC">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66097369.03</w:t>
            </w:r>
          </w:p>
        </w:tc>
      </w:tr>
      <w:tr w14:paraId="1E4377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tcBorders>
              <w:top w:val="dotted" w:color="auto" w:sz="4" w:space="0"/>
              <w:left w:val="nil"/>
              <w:bottom w:val="dotted" w:color="auto" w:sz="4" w:space="0"/>
              <w:right w:val="dotted" w:color="auto" w:sz="4" w:space="0"/>
            </w:tcBorders>
            <w:vAlign w:val="center"/>
          </w:tcPr>
          <w:p w14:paraId="206B021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小关街道</w:t>
            </w:r>
          </w:p>
        </w:tc>
        <w:tc>
          <w:tcPr>
            <w:tcW w:w="4252" w:type="dxa"/>
            <w:tcBorders>
              <w:top w:val="dotted" w:color="auto" w:sz="4" w:space="0"/>
              <w:left w:val="dotted" w:color="auto" w:sz="4" w:space="0"/>
              <w:bottom w:val="dotted" w:color="auto" w:sz="4" w:space="0"/>
              <w:right w:val="dotted" w:color="auto" w:sz="4" w:space="0"/>
            </w:tcBorders>
            <w:vAlign w:val="center"/>
          </w:tcPr>
          <w:p w14:paraId="443CDB11">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老旧小区综合整治工程-公共区域工程</w:t>
            </w:r>
          </w:p>
        </w:tc>
        <w:tc>
          <w:tcPr>
            <w:tcW w:w="2977" w:type="dxa"/>
            <w:tcBorders>
              <w:top w:val="dotted" w:color="auto" w:sz="4" w:space="0"/>
              <w:left w:val="dotted" w:color="auto" w:sz="4" w:space="0"/>
              <w:bottom w:val="dotted" w:color="auto" w:sz="4" w:space="0"/>
              <w:right w:val="nil"/>
            </w:tcBorders>
            <w:vAlign w:val="center"/>
          </w:tcPr>
          <w:p w14:paraId="6DACEE6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41233539.06</w:t>
            </w:r>
          </w:p>
        </w:tc>
      </w:tr>
      <w:tr w14:paraId="1A935A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1D4C7ACA">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1A0F5294">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老旧小区综合整治工程（项目管理）</w:t>
            </w:r>
          </w:p>
        </w:tc>
        <w:tc>
          <w:tcPr>
            <w:tcW w:w="2977" w:type="dxa"/>
            <w:tcBorders>
              <w:top w:val="dotted" w:color="auto" w:sz="4" w:space="0"/>
              <w:left w:val="dotted" w:color="auto" w:sz="4" w:space="0"/>
              <w:bottom w:val="dotted" w:color="auto" w:sz="4" w:space="0"/>
              <w:right w:val="nil"/>
            </w:tcBorders>
            <w:vAlign w:val="center"/>
          </w:tcPr>
          <w:p w14:paraId="58DFBE46">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2115000.00</w:t>
            </w:r>
          </w:p>
        </w:tc>
      </w:tr>
      <w:tr w14:paraId="5DC967A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21FDD6C9">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22259751">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老旧小区综合整治工程-公共区域工程监理</w:t>
            </w:r>
          </w:p>
        </w:tc>
        <w:tc>
          <w:tcPr>
            <w:tcW w:w="2977" w:type="dxa"/>
            <w:tcBorders>
              <w:top w:val="dotted" w:color="auto" w:sz="4" w:space="0"/>
              <w:left w:val="dotted" w:color="auto" w:sz="4" w:space="0"/>
              <w:bottom w:val="dotted" w:color="auto" w:sz="4" w:space="0"/>
              <w:right w:val="nil"/>
            </w:tcBorders>
            <w:vAlign w:val="center"/>
          </w:tcPr>
          <w:p w14:paraId="172ABE0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1028900.00</w:t>
            </w:r>
          </w:p>
        </w:tc>
      </w:tr>
      <w:tr w14:paraId="0D40A2B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1299C889">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30AEEDF6">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建设工程勘察</w:t>
            </w:r>
          </w:p>
        </w:tc>
        <w:tc>
          <w:tcPr>
            <w:tcW w:w="2977" w:type="dxa"/>
            <w:tcBorders>
              <w:top w:val="dotted" w:color="auto" w:sz="4" w:space="0"/>
              <w:left w:val="dotted" w:color="auto" w:sz="4" w:space="0"/>
              <w:bottom w:val="dotted" w:color="auto" w:sz="4" w:space="0"/>
              <w:right w:val="nil"/>
            </w:tcBorders>
            <w:vAlign w:val="center"/>
          </w:tcPr>
          <w:p w14:paraId="41EBC711">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363891.00</w:t>
            </w:r>
          </w:p>
        </w:tc>
      </w:tr>
      <w:tr w14:paraId="09DCBF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03AEB0D5">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5FC27BE5">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老旧小区综合整治工程（设计）</w:t>
            </w:r>
          </w:p>
        </w:tc>
        <w:tc>
          <w:tcPr>
            <w:tcW w:w="2977" w:type="dxa"/>
            <w:tcBorders>
              <w:top w:val="dotted" w:color="auto" w:sz="4" w:space="0"/>
              <w:left w:val="dotted" w:color="auto" w:sz="4" w:space="0"/>
              <w:bottom w:val="dotted" w:color="auto" w:sz="4" w:space="0"/>
              <w:right w:val="nil"/>
            </w:tcBorders>
            <w:vAlign w:val="center"/>
          </w:tcPr>
          <w:p w14:paraId="4317F9F3">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4334100.00</w:t>
            </w:r>
          </w:p>
        </w:tc>
      </w:tr>
      <w:tr w14:paraId="322FC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0" w:hRule="atLeast"/>
          <w:jc w:val="center"/>
        </w:trPr>
        <w:tc>
          <w:tcPr>
            <w:tcW w:w="1418" w:type="dxa"/>
            <w:vMerge w:val="continue"/>
            <w:tcBorders>
              <w:top w:val="dotted" w:color="auto" w:sz="4" w:space="0"/>
              <w:left w:val="nil"/>
              <w:bottom w:val="dotted" w:color="auto" w:sz="4" w:space="0"/>
              <w:right w:val="dotted" w:color="auto" w:sz="4" w:space="0"/>
            </w:tcBorders>
            <w:vAlign w:val="center"/>
          </w:tcPr>
          <w:p w14:paraId="74AADA93">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59903422">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小计</w:t>
            </w:r>
          </w:p>
        </w:tc>
        <w:tc>
          <w:tcPr>
            <w:tcW w:w="2977" w:type="dxa"/>
            <w:tcBorders>
              <w:top w:val="dotted" w:color="auto" w:sz="4" w:space="0"/>
              <w:left w:val="dotted" w:color="auto" w:sz="4" w:space="0"/>
              <w:bottom w:val="dotted" w:color="auto" w:sz="4" w:space="0"/>
              <w:right w:val="nil"/>
            </w:tcBorders>
            <w:vAlign w:val="center"/>
          </w:tcPr>
          <w:p w14:paraId="0C2CEA93">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49075430.06</w:t>
            </w:r>
          </w:p>
        </w:tc>
      </w:tr>
      <w:tr w14:paraId="031F53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tcBorders>
              <w:top w:val="dotted" w:color="auto" w:sz="4" w:space="0"/>
              <w:left w:val="nil"/>
              <w:bottom w:val="dotted" w:color="auto" w:sz="4" w:space="0"/>
              <w:right w:val="dotted" w:color="auto" w:sz="4" w:space="0"/>
            </w:tcBorders>
            <w:vAlign w:val="center"/>
          </w:tcPr>
          <w:p w14:paraId="6D8A689B">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东坝乡</w:t>
            </w:r>
          </w:p>
        </w:tc>
        <w:tc>
          <w:tcPr>
            <w:tcW w:w="4252" w:type="dxa"/>
            <w:tcBorders>
              <w:top w:val="dotted" w:color="auto" w:sz="4" w:space="0"/>
              <w:left w:val="dotted" w:color="auto" w:sz="4" w:space="0"/>
              <w:bottom w:val="dotted" w:color="auto" w:sz="4" w:space="0"/>
              <w:right w:val="dotted" w:color="auto" w:sz="4" w:space="0"/>
            </w:tcBorders>
            <w:vAlign w:val="center"/>
          </w:tcPr>
          <w:p w14:paraId="71DBE9B5">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老旧小区综合整治项目-环境整治工程</w:t>
            </w:r>
          </w:p>
        </w:tc>
        <w:tc>
          <w:tcPr>
            <w:tcW w:w="2977" w:type="dxa"/>
            <w:tcBorders>
              <w:top w:val="dotted" w:color="auto" w:sz="4" w:space="0"/>
              <w:left w:val="dotted" w:color="auto" w:sz="4" w:space="0"/>
              <w:bottom w:val="dotted" w:color="auto" w:sz="4" w:space="0"/>
              <w:right w:val="nil"/>
            </w:tcBorders>
            <w:vAlign w:val="center"/>
          </w:tcPr>
          <w:p w14:paraId="1CA1B812">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15435570.00</w:t>
            </w:r>
          </w:p>
        </w:tc>
      </w:tr>
      <w:tr w14:paraId="24A79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63BFCCE9">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50250367">
            <w:pPr>
              <w:widowControl w:val="0"/>
              <w:snapToGrid w:val="0"/>
              <w:spacing w:line="240" w:lineRule="atLeast"/>
              <w:jc w:val="both"/>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老旧小区综合整治项目-节能改造工程</w:t>
            </w:r>
          </w:p>
        </w:tc>
        <w:tc>
          <w:tcPr>
            <w:tcW w:w="2977" w:type="dxa"/>
            <w:tcBorders>
              <w:top w:val="dotted" w:color="auto" w:sz="4" w:space="0"/>
              <w:left w:val="dotted" w:color="auto" w:sz="4" w:space="0"/>
              <w:bottom w:val="dotted" w:color="auto" w:sz="4" w:space="0"/>
              <w:right w:val="nil"/>
            </w:tcBorders>
            <w:vAlign w:val="center"/>
          </w:tcPr>
          <w:p w14:paraId="37006175">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13810765.57</w:t>
            </w:r>
          </w:p>
        </w:tc>
      </w:tr>
      <w:tr w14:paraId="44A5B8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4BD578F2">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578DB022">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招标代理服务</w:t>
            </w:r>
          </w:p>
        </w:tc>
        <w:tc>
          <w:tcPr>
            <w:tcW w:w="2977" w:type="dxa"/>
            <w:tcBorders>
              <w:top w:val="dotted" w:color="auto" w:sz="4" w:space="0"/>
              <w:left w:val="dotted" w:color="auto" w:sz="4" w:space="0"/>
              <w:bottom w:val="dotted" w:color="auto" w:sz="4" w:space="0"/>
              <w:right w:val="nil"/>
            </w:tcBorders>
            <w:vAlign w:val="center"/>
          </w:tcPr>
          <w:p w14:paraId="71AAE87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1980号文累进计算</w:t>
            </w:r>
          </w:p>
        </w:tc>
      </w:tr>
      <w:tr w14:paraId="0D1FEC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24A81150">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5EACFF54">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造价咨询费</w:t>
            </w:r>
          </w:p>
        </w:tc>
        <w:tc>
          <w:tcPr>
            <w:tcW w:w="2977" w:type="dxa"/>
            <w:tcBorders>
              <w:top w:val="dotted" w:color="auto" w:sz="4" w:space="0"/>
              <w:left w:val="dotted" w:color="auto" w:sz="4" w:space="0"/>
              <w:bottom w:val="dotted" w:color="auto" w:sz="4" w:space="0"/>
              <w:right w:val="nil"/>
            </w:tcBorders>
            <w:vAlign w:val="center"/>
          </w:tcPr>
          <w:p w14:paraId="2DCC2E7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126700.00</w:t>
            </w:r>
          </w:p>
        </w:tc>
      </w:tr>
      <w:tr w14:paraId="44F550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1CD0AABF">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0C331DC8">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管理费（补充协议）</w:t>
            </w:r>
          </w:p>
        </w:tc>
        <w:tc>
          <w:tcPr>
            <w:tcW w:w="2977" w:type="dxa"/>
            <w:tcBorders>
              <w:top w:val="dotted" w:color="auto" w:sz="4" w:space="0"/>
              <w:left w:val="dotted" w:color="auto" w:sz="4" w:space="0"/>
              <w:bottom w:val="dotted" w:color="auto" w:sz="4" w:space="0"/>
              <w:right w:val="nil"/>
            </w:tcBorders>
            <w:vAlign w:val="center"/>
          </w:tcPr>
          <w:p w14:paraId="200A4492">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492065.00</w:t>
            </w:r>
          </w:p>
        </w:tc>
      </w:tr>
      <w:tr w14:paraId="0739F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1219940D">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7A515F08">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监理费</w:t>
            </w:r>
          </w:p>
        </w:tc>
        <w:tc>
          <w:tcPr>
            <w:tcW w:w="2977" w:type="dxa"/>
            <w:tcBorders>
              <w:top w:val="dotted" w:color="auto" w:sz="4" w:space="0"/>
              <w:left w:val="dotted" w:color="auto" w:sz="4" w:space="0"/>
              <w:bottom w:val="dotted" w:color="auto" w:sz="4" w:space="0"/>
              <w:right w:val="nil"/>
            </w:tcBorders>
            <w:vAlign w:val="center"/>
          </w:tcPr>
          <w:p w14:paraId="1EB7AB79">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767800.00</w:t>
            </w:r>
          </w:p>
        </w:tc>
      </w:tr>
      <w:tr w14:paraId="781BD7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555D5841">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790F973E">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老旧小区综合整治工程（测绘）</w:t>
            </w:r>
          </w:p>
        </w:tc>
        <w:tc>
          <w:tcPr>
            <w:tcW w:w="2977" w:type="dxa"/>
            <w:tcBorders>
              <w:top w:val="dotted" w:color="auto" w:sz="4" w:space="0"/>
              <w:left w:val="dotted" w:color="auto" w:sz="4" w:space="0"/>
              <w:bottom w:val="dotted" w:color="auto" w:sz="4" w:space="0"/>
              <w:right w:val="nil"/>
            </w:tcBorders>
            <w:vAlign w:val="center"/>
          </w:tcPr>
          <w:p w14:paraId="662A195C">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355000.00</w:t>
            </w:r>
          </w:p>
        </w:tc>
      </w:tr>
      <w:tr w14:paraId="0466DD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continue"/>
            <w:tcBorders>
              <w:top w:val="dotted" w:color="auto" w:sz="4" w:space="0"/>
              <w:left w:val="nil"/>
              <w:bottom w:val="dotted" w:color="auto" w:sz="4" w:space="0"/>
              <w:right w:val="dotted" w:color="auto" w:sz="4" w:space="0"/>
            </w:tcBorders>
            <w:vAlign w:val="center"/>
          </w:tcPr>
          <w:p w14:paraId="5F2FFDB1">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4F246AB5">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老旧小区综合整治设计工程（补充协议）</w:t>
            </w:r>
          </w:p>
        </w:tc>
        <w:tc>
          <w:tcPr>
            <w:tcW w:w="2977" w:type="dxa"/>
            <w:tcBorders>
              <w:top w:val="dotted" w:color="auto" w:sz="4" w:space="0"/>
              <w:left w:val="dotted" w:color="auto" w:sz="4" w:space="0"/>
              <w:bottom w:val="dotted" w:color="auto" w:sz="4" w:space="0"/>
              <w:right w:val="nil"/>
            </w:tcBorders>
            <w:vAlign w:val="center"/>
          </w:tcPr>
          <w:p w14:paraId="431E81D0">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1020807.00</w:t>
            </w:r>
          </w:p>
        </w:tc>
      </w:tr>
      <w:tr w14:paraId="75D291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8" w:hRule="atLeast"/>
          <w:jc w:val="center"/>
        </w:trPr>
        <w:tc>
          <w:tcPr>
            <w:tcW w:w="1418" w:type="dxa"/>
            <w:vMerge w:val="continue"/>
            <w:tcBorders>
              <w:top w:val="dotted" w:color="auto" w:sz="4" w:space="0"/>
              <w:left w:val="nil"/>
              <w:bottom w:val="dotted" w:color="auto" w:sz="4" w:space="0"/>
              <w:right w:val="dotted" w:color="auto" w:sz="4" w:space="0"/>
            </w:tcBorders>
            <w:vAlign w:val="center"/>
          </w:tcPr>
          <w:p w14:paraId="793F2424">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065A6667">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小计</w:t>
            </w:r>
          </w:p>
        </w:tc>
        <w:tc>
          <w:tcPr>
            <w:tcW w:w="2977" w:type="dxa"/>
            <w:tcBorders>
              <w:top w:val="dotted" w:color="auto" w:sz="4" w:space="0"/>
              <w:left w:val="dotted" w:color="auto" w:sz="4" w:space="0"/>
              <w:bottom w:val="dotted" w:color="auto" w:sz="4" w:space="0"/>
              <w:right w:val="nil"/>
            </w:tcBorders>
            <w:vAlign w:val="center"/>
          </w:tcPr>
          <w:p w14:paraId="5517317E">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32008707.57</w:t>
            </w:r>
          </w:p>
        </w:tc>
      </w:tr>
      <w:tr w14:paraId="3DDAE62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418" w:type="dxa"/>
            <w:vMerge w:val="restart"/>
            <w:tcBorders>
              <w:top w:val="dotted" w:color="auto" w:sz="4" w:space="0"/>
              <w:left w:val="nil"/>
              <w:bottom w:val="dotted" w:color="auto" w:sz="4" w:space="0"/>
              <w:right w:val="dotted" w:color="auto" w:sz="4" w:space="0"/>
            </w:tcBorders>
            <w:vAlign w:val="center"/>
          </w:tcPr>
          <w:p w14:paraId="2A3150CD">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sz w:val="18"/>
                <w:szCs w:val="18"/>
              </w:rPr>
              <w:t>东坝乡</w:t>
            </w:r>
          </w:p>
        </w:tc>
        <w:tc>
          <w:tcPr>
            <w:tcW w:w="4252" w:type="dxa"/>
            <w:tcBorders>
              <w:top w:val="dotted" w:color="auto" w:sz="4" w:space="0"/>
              <w:left w:val="dotted" w:color="auto" w:sz="4" w:space="0"/>
              <w:bottom w:val="dotted" w:color="auto" w:sz="4" w:space="0"/>
              <w:right w:val="dotted" w:color="auto" w:sz="4" w:space="0"/>
            </w:tcBorders>
            <w:vAlign w:val="center"/>
          </w:tcPr>
          <w:p w14:paraId="40F599C5">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老旧小区综合整治道口村5阳景园A区项目-楼本体施工</w:t>
            </w:r>
          </w:p>
        </w:tc>
        <w:tc>
          <w:tcPr>
            <w:tcW w:w="2977" w:type="dxa"/>
            <w:tcBorders>
              <w:top w:val="dotted" w:color="auto" w:sz="4" w:space="0"/>
              <w:left w:val="dotted" w:color="auto" w:sz="4" w:space="0"/>
              <w:bottom w:val="dotted" w:color="auto" w:sz="4" w:space="0"/>
              <w:right w:val="nil"/>
            </w:tcBorders>
            <w:vAlign w:val="center"/>
          </w:tcPr>
          <w:p w14:paraId="2918F77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81376533.34</w:t>
            </w:r>
          </w:p>
        </w:tc>
      </w:tr>
      <w:tr w14:paraId="5C0350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3" w:hRule="atLeast"/>
          <w:jc w:val="center"/>
        </w:trPr>
        <w:tc>
          <w:tcPr>
            <w:tcW w:w="1418" w:type="dxa"/>
            <w:vMerge w:val="continue"/>
            <w:tcBorders>
              <w:top w:val="dotted" w:color="auto" w:sz="4" w:space="0"/>
              <w:left w:val="nil"/>
              <w:bottom w:val="dotted" w:color="auto" w:sz="4" w:space="0"/>
              <w:right w:val="dotted" w:color="auto" w:sz="4" w:space="0"/>
            </w:tcBorders>
            <w:vAlign w:val="center"/>
          </w:tcPr>
          <w:p w14:paraId="11BC300D">
            <w:pPr>
              <w:widowControl w:val="0"/>
              <w:snapToGrid w:val="0"/>
              <w:spacing w:line="240" w:lineRule="atLeast"/>
              <w:jc w:val="center"/>
              <w:rPr>
                <w:rFonts w:ascii="Times New Roman" w:hAnsi="Times New Roman" w:eastAsia="仿宋_GB2312" w:cs="Times New Roman"/>
                <w:bCs/>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7B8C19F1">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老旧小区综合整治道口村5阳景园A区项目-公共区域</w:t>
            </w:r>
          </w:p>
        </w:tc>
        <w:tc>
          <w:tcPr>
            <w:tcW w:w="2977" w:type="dxa"/>
            <w:tcBorders>
              <w:top w:val="dotted" w:color="auto" w:sz="4" w:space="0"/>
              <w:left w:val="dotted" w:color="auto" w:sz="4" w:space="0"/>
              <w:bottom w:val="dotted" w:color="auto" w:sz="4" w:space="0"/>
              <w:right w:val="nil"/>
            </w:tcBorders>
            <w:vAlign w:val="center"/>
          </w:tcPr>
          <w:p w14:paraId="48CC2DBC">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12989160.58</w:t>
            </w:r>
          </w:p>
        </w:tc>
      </w:tr>
      <w:tr w14:paraId="45172AF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0" w:hRule="atLeast"/>
          <w:jc w:val="center"/>
        </w:trPr>
        <w:tc>
          <w:tcPr>
            <w:tcW w:w="1418" w:type="dxa"/>
            <w:vMerge w:val="continue"/>
            <w:tcBorders>
              <w:top w:val="dotted" w:color="auto" w:sz="4" w:space="0"/>
              <w:left w:val="nil"/>
              <w:bottom w:val="dotted" w:color="auto" w:sz="4" w:space="0"/>
              <w:right w:val="dotted" w:color="auto" w:sz="4" w:space="0"/>
            </w:tcBorders>
            <w:vAlign w:val="center"/>
          </w:tcPr>
          <w:p w14:paraId="06322CBD">
            <w:pPr>
              <w:widowControl w:val="0"/>
              <w:snapToGrid w:val="0"/>
              <w:spacing w:line="240" w:lineRule="atLeast"/>
              <w:jc w:val="center"/>
              <w:rPr>
                <w:rFonts w:ascii="Times New Roman" w:hAnsi="Times New Roman" w:eastAsia="仿宋_GB2312" w:cs="Times New Roman"/>
                <w:bCs/>
                <w:kern w:val="44"/>
                <w:sz w:val="18"/>
                <w:szCs w:val="18"/>
              </w:rPr>
            </w:pPr>
          </w:p>
        </w:tc>
        <w:tc>
          <w:tcPr>
            <w:tcW w:w="4252" w:type="dxa"/>
            <w:tcBorders>
              <w:top w:val="dotted" w:color="auto" w:sz="4" w:space="0"/>
              <w:left w:val="dotted" w:color="auto" w:sz="4" w:space="0"/>
              <w:bottom w:val="dotted" w:color="auto" w:sz="4" w:space="0"/>
              <w:right w:val="dotted" w:color="auto" w:sz="4" w:space="0"/>
            </w:tcBorders>
            <w:vAlign w:val="center"/>
          </w:tcPr>
          <w:p w14:paraId="4DEB03C9">
            <w:pPr>
              <w:widowControl w:val="0"/>
              <w:snapToGrid w:val="0"/>
              <w:spacing w:line="240" w:lineRule="atLeast"/>
              <w:jc w:val="lef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小计</w:t>
            </w:r>
          </w:p>
        </w:tc>
        <w:tc>
          <w:tcPr>
            <w:tcW w:w="2977" w:type="dxa"/>
            <w:tcBorders>
              <w:top w:val="dotted" w:color="auto" w:sz="4" w:space="0"/>
              <w:left w:val="dotted" w:color="auto" w:sz="4" w:space="0"/>
              <w:bottom w:val="dotted" w:color="auto" w:sz="4" w:space="0"/>
              <w:right w:val="nil"/>
            </w:tcBorders>
            <w:vAlign w:val="center"/>
          </w:tcPr>
          <w:p w14:paraId="4BFD078B">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94365693.92</w:t>
            </w:r>
          </w:p>
        </w:tc>
      </w:tr>
      <w:tr w14:paraId="251263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3" w:hRule="atLeast"/>
          <w:jc w:val="center"/>
        </w:trPr>
        <w:tc>
          <w:tcPr>
            <w:tcW w:w="5670" w:type="dxa"/>
            <w:gridSpan w:val="2"/>
            <w:tcBorders>
              <w:top w:val="dotted" w:color="auto" w:sz="4" w:space="0"/>
              <w:left w:val="nil"/>
              <w:right w:val="dotted" w:color="auto" w:sz="4" w:space="0"/>
            </w:tcBorders>
            <w:vAlign w:val="center"/>
          </w:tcPr>
          <w:p w14:paraId="24D782BF">
            <w:pPr>
              <w:widowControl w:val="0"/>
              <w:snapToGrid w:val="0"/>
              <w:spacing w:line="240" w:lineRule="atLeast"/>
              <w:jc w:val="center"/>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合计</w:t>
            </w:r>
          </w:p>
        </w:tc>
        <w:tc>
          <w:tcPr>
            <w:tcW w:w="2977" w:type="dxa"/>
            <w:tcBorders>
              <w:top w:val="dotted" w:color="auto" w:sz="4" w:space="0"/>
              <w:left w:val="dotted" w:color="auto" w:sz="4" w:space="0"/>
              <w:right w:val="nil"/>
            </w:tcBorders>
            <w:vAlign w:val="center"/>
          </w:tcPr>
          <w:p w14:paraId="7ABFA463">
            <w:pPr>
              <w:widowControl w:val="0"/>
              <w:snapToGrid w:val="0"/>
              <w:spacing w:line="240" w:lineRule="atLeast"/>
              <w:jc w:val="right"/>
              <w:rPr>
                <w:rFonts w:ascii="Times New Roman" w:hAnsi="Times New Roman" w:eastAsia="仿宋_GB2312" w:cs="Times New Roman"/>
                <w:bCs/>
                <w:kern w:val="44"/>
                <w:sz w:val="18"/>
                <w:szCs w:val="18"/>
              </w:rPr>
            </w:pPr>
            <w:r>
              <w:rPr>
                <w:rFonts w:ascii="Times New Roman" w:hAnsi="Times New Roman" w:eastAsia="仿宋_GB2312" w:cs="Times New Roman"/>
                <w:bCs/>
                <w:kern w:val="44"/>
                <w:sz w:val="18"/>
                <w:szCs w:val="18"/>
              </w:rPr>
              <w:t>241547200.60</w:t>
            </w:r>
          </w:p>
        </w:tc>
      </w:tr>
    </w:tbl>
    <w:p w14:paraId="4D7A3110">
      <w:pPr>
        <w:ind w:firstLine="640" w:firstLineChars="200"/>
        <w:jc w:val="both"/>
        <w:rPr>
          <w:rFonts w:ascii="Times New Roman" w:hAnsi="Times New Roman" w:eastAsia="仿宋_GB2312" w:cs="Times New Roman"/>
          <w:sz w:val="32"/>
        </w:rPr>
      </w:pPr>
      <w:r>
        <w:rPr>
          <w:rFonts w:ascii="Times New Roman" w:hAnsi="Times New Roman" w:eastAsia="仿宋_GB2312" w:cs="Times New Roman"/>
          <w:bCs/>
          <w:kern w:val="44"/>
          <w:sz w:val="32"/>
          <w:szCs w:val="44"/>
        </w:rPr>
        <w:t>总体上，各个项目的合同签订情况良好，合同条款和要素比较齐全，合同审批有主要领导签字，合同审批程序完善，但是潘家园街道签订的造价咨询合同缺少签订日期和服务期限，勘察合同缺少签订日期；小关街道勘察合同缺少签订时间，项目管理合同首付款比例为50%，首付款比例偏高。</w:t>
      </w:r>
    </w:p>
    <w:p w14:paraId="63B90395">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（4）项目管理制度建设情况</w:t>
      </w:r>
    </w:p>
    <w:p w14:paraId="4BCB63FD">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四家街乡已提供各自项目管理方案及项目管理制度，潘家园街道提供了《潘家园街道2019年老旧小区综合整治华威西里四小区项目工作方案》、《2019年老旧小区综合整治华威西里四小区项目管理制度》；小关街道提供了《小关街道老旧小区综合整治工作方案》、《小关街道内部审计制度》、《小关街道老旧小区综合整治项目监督管理制度》、《小关街道老旧小区综合整治项目监理单位管理办法》、《小关街道老旧小区综合整治项目施工单位管理实施办法》以及《小关街道老旧小区综合整治项目咨询单位管理办法》；东风乡提供了《朝阳区东坝地区老旧小区综合整治工作方案》、《东坝乡2019年老旧小区综合整治项目管理制度》；王四营乡提供了《王四营乡老旧小区综合整治工作方案》，潘家园街道、小关街道、东坝乡三家单位的方案及制度将组织机构设置、人员分工、项目管理机制、成本管控以及对第三方服务单位管理方式等措施进行了详细说明，王四营乡提供的实施方案对成本管控以及对第三方服务单位管理方式等措施还有待完善。</w:t>
      </w:r>
    </w:p>
    <w:p w14:paraId="34944172">
      <w:pPr>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综上所述，</w:t>
      </w:r>
      <w:r>
        <w:rPr>
          <w:rFonts w:hint="eastAsia" w:ascii="Times New Roman" w:hAnsi="Times New Roman" w:eastAsia="仿宋_GB2312" w:cs="Times New Roman"/>
          <w:bCs/>
          <w:kern w:val="44"/>
          <w:sz w:val="32"/>
          <w:szCs w:val="44"/>
        </w:rPr>
        <w:t>四家街乡的</w:t>
      </w:r>
      <w:r>
        <w:rPr>
          <w:rFonts w:ascii="Times New Roman" w:hAnsi="Times New Roman" w:eastAsia="仿宋_GB2312" w:cs="Times New Roman"/>
          <w:sz w:val="32"/>
          <w:szCs w:val="32"/>
        </w:rPr>
        <w:t>项目组织管理机构较为健全，组织架构层次清晰，管理责任划分明确</w:t>
      </w:r>
      <w:r>
        <w:rPr>
          <w:rFonts w:hint="eastAsia" w:ascii="Times New Roman" w:hAnsi="Times New Roman" w:eastAsia="仿宋_GB2312" w:cs="Times New Roman"/>
          <w:sz w:val="32"/>
          <w:szCs w:val="32"/>
        </w:rPr>
        <w:t>，对</w:t>
      </w:r>
      <w:r>
        <w:rPr>
          <w:rFonts w:hint="eastAsia" w:ascii="Times New Roman" w:hAnsi="Times New Roman" w:eastAsia="仿宋_GB2312" w:cs="Times New Roman"/>
          <w:bCs/>
          <w:kern w:val="44"/>
          <w:sz w:val="32"/>
          <w:szCs w:val="44"/>
        </w:rPr>
        <w:t>服务单位的</w:t>
      </w:r>
      <w:r>
        <w:rPr>
          <w:rFonts w:ascii="Times New Roman" w:hAnsi="Times New Roman" w:eastAsia="仿宋_GB2312" w:cs="Times New Roman"/>
          <w:bCs/>
          <w:kern w:val="44"/>
          <w:sz w:val="32"/>
          <w:szCs w:val="44"/>
        </w:rPr>
        <w:t>选用符合招投标法的相关规定</w:t>
      </w:r>
      <w:r>
        <w:rPr>
          <w:rFonts w:hint="eastAsia" w:ascii="Times New Roman" w:hAnsi="Times New Roman" w:eastAsia="仿宋_GB2312" w:cs="Times New Roman"/>
          <w:bCs/>
          <w:kern w:val="44"/>
          <w:sz w:val="32"/>
          <w:szCs w:val="44"/>
        </w:rPr>
        <w:t>，</w:t>
      </w:r>
      <w:r>
        <w:rPr>
          <w:rFonts w:ascii="Times New Roman" w:hAnsi="Times New Roman" w:eastAsia="仿宋_GB2312" w:cs="Times New Roman"/>
          <w:bCs/>
          <w:kern w:val="44"/>
          <w:sz w:val="32"/>
          <w:szCs w:val="44"/>
        </w:rPr>
        <w:t>合同签订情况良好，合同审批程序完善</w:t>
      </w:r>
      <w:r>
        <w:rPr>
          <w:rFonts w:hint="eastAsia" w:ascii="Times New Roman" w:hAnsi="Times New Roman" w:eastAsia="仿宋_GB2312" w:cs="Times New Roman"/>
          <w:bCs/>
          <w:kern w:val="44"/>
          <w:sz w:val="32"/>
          <w:szCs w:val="44"/>
        </w:rPr>
        <w:t>，实施方案及制度较为健全。部分街乡组织管理机构更新不及时，签订合同缺少要素，方案或制度内容不全面。</w:t>
      </w:r>
    </w:p>
    <w:p w14:paraId="54C7BA39">
      <w:pPr>
        <w:pStyle w:val="4"/>
        <w:ind w:firstLine="643"/>
        <w:rPr>
          <w:rFonts w:ascii="楷体_GB2312" w:eastAsia="楷体_GB2312"/>
        </w:rPr>
      </w:pPr>
      <w:bookmarkStart w:id="28" w:name="_Toc20428874"/>
      <w:bookmarkStart w:id="29" w:name="_Toc63240567"/>
      <w:r>
        <w:rPr>
          <w:rFonts w:hint="eastAsia" w:ascii="楷体_GB2312" w:eastAsia="楷体_GB2312"/>
        </w:rPr>
        <w:t>（三）项目产出</w:t>
      </w:r>
      <w:bookmarkEnd w:id="28"/>
      <w:r>
        <w:rPr>
          <w:rFonts w:hint="eastAsia" w:ascii="楷体_GB2312" w:eastAsia="楷体_GB2312"/>
        </w:rPr>
        <w:t>情况</w:t>
      </w:r>
      <w:bookmarkEnd w:id="29"/>
    </w:p>
    <w:p w14:paraId="0D400A55">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1．项目产出数量及质量</w:t>
      </w:r>
    </w:p>
    <w:p w14:paraId="6CD90863">
      <w:pPr>
        <w:spacing w:line="360" w:lineRule="auto"/>
        <w:ind w:firstLine="640" w:firstLineChars="200"/>
        <w:jc w:val="both"/>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各街乡施工招标工作于</w:t>
      </w:r>
      <w:r>
        <w:rPr>
          <w:rFonts w:ascii="Times New Roman" w:hAnsi="Times New Roman" w:eastAsia="仿宋_GB2312" w:cs="Times New Roman"/>
          <w:kern w:val="44"/>
          <w:sz w:val="32"/>
          <w:szCs w:val="44"/>
        </w:rPr>
        <w:t>2020年8月底</w:t>
      </w:r>
      <w:r>
        <w:rPr>
          <w:rFonts w:hint="eastAsia" w:ascii="Times New Roman" w:hAnsi="Times New Roman" w:eastAsia="仿宋_GB2312" w:cs="Times New Roman"/>
          <w:kern w:val="44"/>
          <w:sz w:val="32"/>
          <w:szCs w:val="44"/>
        </w:rPr>
        <w:t>陆续</w:t>
      </w:r>
      <w:r>
        <w:rPr>
          <w:rFonts w:ascii="Times New Roman" w:hAnsi="Times New Roman" w:eastAsia="仿宋_GB2312" w:cs="Times New Roman"/>
          <w:kern w:val="44"/>
          <w:sz w:val="32"/>
          <w:szCs w:val="44"/>
        </w:rPr>
        <w:t>开始，至2020年底</w:t>
      </w:r>
      <w:r>
        <w:rPr>
          <w:rFonts w:hint="eastAsia" w:ascii="Times New Roman" w:hAnsi="Times New Roman" w:eastAsia="仿宋_GB2312" w:cs="Times New Roman"/>
          <w:kern w:val="44"/>
          <w:sz w:val="32"/>
          <w:szCs w:val="44"/>
        </w:rPr>
        <w:t>基本</w:t>
      </w:r>
      <w:r>
        <w:rPr>
          <w:rFonts w:ascii="Times New Roman" w:hAnsi="Times New Roman" w:eastAsia="仿宋_GB2312" w:cs="Times New Roman"/>
          <w:kern w:val="44"/>
          <w:sz w:val="32"/>
          <w:szCs w:val="44"/>
        </w:rPr>
        <w:t>完成。截至2021年1月，潘家园街道项目</w:t>
      </w:r>
      <w:r>
        <w:rPr>
          <w:rFonts w:hint="eastAsia" w:ascii="Times New Roman" w:hAnsi="Times New Roman" w:eastAsia="仿宋_GB2312" w:cs="Times New Roman"/>
          <w:kern w:val="44"/>
          <w:sz w:val="32"/>
          <w:szCs w:val="44"/>
        </w:rPr>
        <w:t>实施</w:t>
      </w:r>
      <w:r>
        <w:rPr>
          <w:rFonts w:ascii="Times New Roman" w:hAnsi="Times New Roman" w:eastAsia="仿宋_GB2312" w:cs="Times New Roman"/>
          <w:kern w:val="44"/>
          <w:sz w:val="32"/>
          <w:szCs w:val="44"/>
        </w:rPr>
        <w:t>了约3000.00</w:t>
      </w:r>
      <w:r>
        <w:rPr>
          <w:rFonts w:ascii="Times New Roman" w:hAnsi="Times New Roman" w:eastAsia="仿宋_GB2312" w:cs="Times New Roman"/>
          <w:sz w:val="32"/>
          <w:szCs w:val="32"/>
        </w:rPr>
        <w:t xml:space="preserve"> m</w:t>
      </w:r>
      <w:r>
        <w:rPr>
          <w:rFonts w:ascii="Times New Roman" w:hAnsi="Times New Roman" w:eastAsia="仿宋_GB2312" w:cs="Times New Roman"/>
          <w:sz w:val="32"/>
          <w:szCs w:val="32"/>
          <w:vertAlign w:val="superscript"/>
        </w:rPr>
        <w:t>2</w:t>
      </w:r>
      <w:r>
        <w:rPr>
          <w:rFonts w:ascii="Times New Roman" w:hAnsi="Times New Roman" w:eastAsia="仿宋_GB2312" w:cs="Times New Roman"/>
          <w:kern w:val="44"/>
          <w:sz w:val="32"/>
          <w:szCs w:val="44"/>
        </w:rPr>
        <w:t>的路面等部分</w:t>
      </w:r>
      <w:r>
        <w:rPr>
          <w:rFonts w:hint="eastAsia" w:ascii="Times New Roman" w:hAnsi="Times New Roman" w:eastAsia="仿宋_GB2312" w:cs="Times New Roman"/>
          <w:kern w:val="44"/>
          <w:sz w:val="32"/>
          <w:szCs w:val="44"/>
        </w:rPr>
        <w:t>工程施工</w:t>
      </w:r>
      <w:r>
        <w:rPr>
          <w:rFonts w:ascii="Times New Roman" w:hAnsi="Times New Roman" w:eastAsia="仿宋_GB2312" w:cs="Times New Roman"/>
          <w:kern w:val="44"/>
          <w:sz w:val="32"/>
          <w:szCs w:val="44"/>
        </w:rPr>
        <w:t>，其他街乡</w:t>
      </w:r>
      <w:r>
        <w:rPr>
          <w:rFonts w:hint="eastAsia" w:ascii="Times New Roman" w:hAnsi="Times New Roman" w:eastAsia="仿宋_GB2312" w:cs="Times New Roman"/>
          <w:kern w:val="44"/>
          <w:sz w:val="32"/>
          <w:szCs w:val="44"/>
        </w:rPr>
        <w:t>项目处于开工初始阶段，</w:t>
      </w:r>
      <w:r>
        <w:rPr>
          <w:rFonts w:ascii="Times New Roman" w:hAnsi="Times New Roman" w:eastAsia="仿宋_GB2312" w:cs="Times New Roman"/>
          <w:kern w:val="44"/>
          <w:sz w:val="32"/>
          <w:szCs w:val="44"/>
        </w:rPr>
        <w:t>施工单位已进场并且已经预定施工材料，</w:t>
      </w:r>
      <w:r>
        <w:rPr>
          <w:rFonts w:hint="eastAsia" w:ascii="Times New Roman" w:hAnsi="Times New Roman" w:eastAsia="仿宋_GB2312" w:cs="Times New Roman"/>
          <w:kern w:val="44"/>
          <w:sz w:val="32"/>
          <w:szCs w:val="44"/>
        </w:rPr>
        <w:t>目前</w:t>
      </w:r>
      <w:r>
        <w:rPr>
          <w:rFonts w:ascii="Times New Roman" w:hAnsi="Times New Roman" w:eastAsia="仿宋_GB2312" w:cs="Times New Roman"/>
          <w:kern w:val="44"/>
          <w:sz w:val="32"/>
          <w:szCs w:val="44"/>
        </w:rPr>
        <w:t>项目产出数量、质量暂无法</w:t>
      </w:r>
      <w:r>
        <w:rPr>
          <w:rFonts w:hint="eastAsia" w:ascii="Times New Roman" w:hAnsi="Times New Roman" w:eastAsia="仿宋_GB2312" w:cs="Times New Roman"/>
          <w:kern w:val="44"/>
          <w:sz w:val="32"/>
          <w:szCs w:val="44"/>
        </w:rPr>
        <w:t>分析</w:t>
      </w:r>
      <w:r>
        <w:rPr>
          <w:rFonts w:ascii="Times New Roman" w:hAnsi="Times New Roman" w:eastAsia="仿宋_GB2312" w:cs="Times New Roman"/>
          <w:kern w:val="44"/>
          <w:sz w:val="32"/>
          <w:szCs w:val="44"/>
        </w:rPr>
        <w:t>。</w:t>
      </w:r>
    </w:p>
    <w:p w14:paraId="5D23AFEE">
      <w:pPr>
        <w:spacing w:line="360" w:lineRule="auto"/>
        <w:ind w:firstLine="640" w:firstLineChars="200"/>
        <w:jc w:val="both"/>
        <w:rPr>
          <w:rFonts w:ascii="Times New Roman" w:hAnsi="Times New Roman" w:eastAsia="仿宋_GB2312" w:cs="Times New Roman"/>
          <w:b/>
          <w:bCs/>
          <w:smallCaps/>
          <w:kern w:val="44"/>
          <w:sz w:val="32"/>
          <w:szCs w:val="44"/>
        </w:rPr>
      </w:pPr>
      <w:r>
        <w:rPr>
          <w:rFonts w:ascii="Times New Roman" w:hAnsi="Times New Roman" w:eastAsia="仿宋_GB2312" w:cs="Times New Roman"/>
          <w:b/>
          <w:bCs/>
          <w:smallCaps/>
          <w:kern w:val="44"/>
          <w:sz w:val="32"/>
          <w:szCs w:val="44"/>
        </w:rPr>
        <w:t>2. 项目产出效率</w:t>
      </w:r>
    </w:p>
    <w:p w14:paraId="3D2121F1">
      <w:pPr>
        <w:spacing w:line="360" w:lineRule="auto"/>
        <w:ind w:firstLine="640" w:firstLineChars="200"/>
        <w:jc w:val="both"/>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四家街乡已提供项目实施计划，</w:t>
      </w:r>
      <w:r>
        <w:rPr>
          <w:rFonts w:hint="eastAsia" w:ascii="Times New Roman" w:hAnsi="Times New Roman" w:eastAsia="仿宋_GB2312" w:cs="Times New Roman"/>
          <w:kern w:val="44"/>
          <w:sz w:val="32"/>
          <w:szCs w:val="44"/>
        </w:rPr>
        <w:t>并且</w:t>
      </w:r>
      <w:r>
        <w:rPr>
          <w:rFonts w:ascii="Times New Roman" w:hAnsi="Times New Roman" w:eastAsia="仿宋_GB2312" w:cs="Times New Roman"/>
          <w:kern w:val="44"/>
          <w:sz w:val="32"/>
          <w:szCs w:val="44"/>
        </w:rPr>
        <w:t>均按照计划实施项目。项目资金按合同约定及时进行了支付</w:t>
      </w:r>
      <w:r>
        <w:rPr>
          <w:rFonts w:hint="eastAsia" w:ascii="Times New Roman" w:hAnsi="Times New Roman" w:eastAsia="仿宋_GB2312" w:cs="Times New Roman"/>
          <w:kern w:val="44"/>
          <w:sz w:val="32"/>
          <w:szCs w:val="44"/>
        </w:rPr>
        <w:t>，及时支付的工程预付款为后续开展施工做了很好的铺垫，工程预付款主要包含预付工程材料费和安全文明施工费，因目前特殊时期疫情防控导致很多材料供应商的材料加工时间和运输时间有一定延迟，及时支付预付款可以使施工单位尽早制定材料计划，提高备料效率。</w:t>
      </w:r>
    </w:p>
    <w:p w14:paraId="3B1FE448">
      <w:pPr>
        <w:spacing w:line="360" w:lineRule="auto"/>
        <w:ind w:firstLine="640" w:firstLineChars="200"/>
        <w:jc w:val="both"/>
        <w:outlineLvl w:val="3"/>
        <w:rPr>
          <w:rFonts w:ascii="Times New Roman" w:hAnsi="Times New Roman" w:eastAsia="仿宋_GB2312" w:cs="Times New Roman"/>
          <w:b/>
          <w:bCs/>
          <w:smallCaps/>
          <w:kern w:val="44"/>
          <w:sz w:val="32"/>
          <w:szCs w:val="44"/>
        </w:rPr>
      </w:pPr>
      <w:r>
        <w:rPr>
          <w:rFonts w:ascii="Times New Roman" w:hAnsi="Times New Roman" w:eastAsia="仿宋_GB2312" w:cs="Times New Roman"/>
          <w:b/>
          <w:bCs/>
          <w:kern w:val="44"/>
          <w:sz w:val="32"/>
          <w:szCs w:val="44"/>
        </w:rPr>
        <w:t>3</w:t>
      </w:r>
      <w:r>
        <w:rPr>
          <w:rFonts w:ascii="Times New Roman" w:hAnsi="Times New Roman" w:eastAsia="仿宋_GB2312" w:cs="Times New Roman"/>
          <w:b/>
          <w:bCs/>
          <w:smallCaps/>
          <w:kern w:val="44"/>
          <w:sz w:val="32"/>
          <w:szCs w:val="44"/>
        </w:rPr>
        <w:t>．项目产出成本</w:t>
      </w:r>
    </w:p>
    <w:p w14:paraId="68238A66">
      <w:pPr>
        <w:spacing w:line="360" w:lineRule="auto"/>
        <w:ind w:firstLine="640" w:firstLineChars="200"/>
        <w:jc w:val="both"/>
        <w:rPr>
          <w:rFonts w:ascii="Times New Roman" w:hAnsi="Times New Roman" w:eastAsia="仿宋_GB2312" w:cs="Times New Roman"/>
          <w:kern w:val="44"/>
          <w:sz w:val="32"/>
          <w:szCs w:val="44"/>
        </w:rPr>
      </w:pPr>
      <w:r>
        <w:rPr>
          <w:rFonts w:hint="eastAsia" w:ascii="Times New Roman" w:hAnsi="Times New Roman" w:eastAsia="仿宋_GB2312" w:cs="Times New Roman"/>
          <w:kern w:val="44"/>
          <w:sz w:val="32"/>
          <w:szCs w:val="44"/>
        </w:rPr>
        <w:t>本项目共计支付7</w:t>
      </w:r>
      <w:r>
        <w:rPr>
          <w:rFonts w:ascii="Times New Roman" w:hAnsi="Times New Roman" w:eastAsia="仿宋_GB2312" w:cs="Times New Roman"/>
          <w:kern w:val="44"/>
          <w:sz w:val="32"/>
          <w:szCs w:val="44"/>
        </w:rPr>
        <w:t>021.145399</w:t>
      </w:r>
      <w:r>
        <w:rPr>
          <w:rFonts w:hint="eastAsia" w:ascii="Times New Roman" w:hAnsi="Times New Roman" w:eastAsia="仿宋_GB2312" w:cs="Times New Roman"/>
          <w:kern w:val="44"/>
          <w:sz w:val="32"/>
          <w:szCs w:val="44"/>
        </w:rPr>
        <w:t>万元，其中工程费为6</w:t>
      </w:r>
      <w:r>
        <w:rPr>
          <w:rFonts w:ascii="Times New Roman" w:hAnsi="Times New Roman" w:eastAsia="仿宋_GB2312" w:cs="Times New Roman"/>
          <w:kern w:val="44"/>
          <w:sz w:val="32"/>
          <w:szCs w:val="44"/>
        </w:rPr>
        <w:t>331.867489</w:t>
      </w:r>
      <w:r>
        <w:rPr>
          <w:rFonts w:hint="eastAsia" w:ascii="Times New Roman" w:hAnsi="Times New Roman" w:eastAsia="仿宋_GB2312" w:cs="Times New Roman"/>
          <w:kern w:val="44"/>
          <w:sz w:val="32"/>
          <w:szCs w:val="44"/>
        </w:rPr>
        <w:t>万元，建设工程其他费为6</w:t>
      </w:r>
      <w:r>
        <w:rPr>
          <w:rFonts w:ascii="Times New Roman" w:hAnsi="Times New Roman" w:eastAsia="仿宋_GB2312" w:cs="Times New Roman"/>
          <w:kern w:val="44"/>
          <w:sz w:val="32"/>
          <w:szCs w:val="44"/>
        </w:rPr>
        <w:t>89.27791</w:t>
      </w:r>
      <w:r>
        <w:rPr>
          <w:rFonts w:hint="eastAsia" w:ascii="Times New Roman" w:hAnsi="Times New Roman" w:eastAsia="仿宋_GB2312" w:cs="Times New Roman"/>
          <w:kern w:val="44"/>
          <w:sz w:val="32"/>
          <w:szCs w:val="44"/>
        </w:rPr>
        <w:t>万元。本项目</w:t>
      </w:r>
      <w:r>
        <w:rPr>
          <w:rFonts w:ascii="Times New Roman" w:hAnsi="Times New Roman" w:eastAsia="仿宋_GB2312" w:cs="Times New Roman"/>
          <w:kern w:val="44"/>
          <w:sz w:val="32"/>
          <w:szCs w:val="44"/>
        </w:rPr>
        <w:t>在实施过程中</w:t>
      </w:r>
      <w:r>
        <w:rPr>
          <w:rFonts w:hint="eastAsia" w:ascii="Times New Roman" w:hAnsi="Times New Roman" w:eastAsia="仿宋_GB2312" w:cs="Times New Roman"/>
          <w:kern w:val="44"/>
          <w:sz w:val="32"/>
          <w:szCs w:val="44"/>
        </w:rPr>
        <w:t>已签订合同的工程费部分均实施</w:t>
      </w:r>
      <w:r>
        <w:rPr>
          <w:rFonts w:ascii="Times New Roman" w:hAnsi="Times New Roman" w:eastAsia="仿宋_GB2312" w:cs="Times New Roman"/>
          <w:kern w:val="44"/>
          <w:sz w:val="32"/>
          <w:szCs w:val="44"/>
        </w:rPr>
        <w:t>进行了公开招标，并</w:t>
      </w:r>
      <w:r>
        <w:rPr>
          <w:rFonts w:hint="eastAsia" w:ascii="Times New Roman" w:hAnsi="Times New Roman" w:eastAsia="仿宋_GB2312" w:cs="Times New Roman"/>
          <w:kern w:val="44"/>
          <w:sz w:val="32"/>
          <w:szCs w:val="44"/>
        </w:rPr>
        <w:t>由</w:t>
      </w:r>
      <w:r>
        <w:rPr>
          <w:rFonts w:ascii="Times New Roman" w:hAnsi="Times New Roman" w:eastAsia="仿宋_GB2312" w:cs="Times New Roman"/>
          <w:kern w:val="44"/>
          <w:sz w:val="32"/>
          <w:szCs w:val="44"/>
        </w:rPr>
        <w:t>造价咨询公司编制了对应的招标控制价，</w:t>
      </w:r>
      <w:r>
        <w:rPr>
          <w:rFonts w:hint="eastAsia" w:ascii="Times New Roman" w:hAnsi="Times New Roman" w:eastAsia="仿宋_GB2312" w:cs="Times New Roman"/>
          <w:kern w:val="44"/>
          <w:sz w:val="32"/>
          <w:szCs w:val="44"/>
        </w:rPr>
        <w:t>招标控制价总额为2</w:t>
      </w:r>
      <w:r>
        <w:rPr>
          <w:rFonts w:ascii="Times New Roman" w:hAnsi="Times New Roman" w:eastAsia="仿宋_GB2312" w:cs="Times New Roman"/>
          <w:kern w:val="44"/>
          <w:sz w:val="32"/>
          <w:szCs w:val="44"/>
        </w:rPr>
        <w:t>1399.05834</w:t>
      </w:r>
      <w:r>
        <w:rPr>
          <w:rFonts w:hint="eastAsia" w:ascii="Times New Roman" w:hAnsi="Times New Roman" w:eastAsia="仿宋_GB2312" w:cs="Times New Roman"/>
          <w:kern w:val="44"/>
          <w:sz w:val="32"/>
          <w:szCs w:val="44"/>
        </w:rPr>
        <w:t>万元，中标总金额为2</w:t>
      </w:r>
      <w:r>
        <w:rPr>
          <w:rFonts w:ascii="Times New Roman" w:hAnsi="Times New Roman" w:eastAsia="仿宋_GB2312" w:cs="Times New Roman"/>
          <w:kern w:val="44"/>
          <w:sz w:val="32"/>
          <w:szCs w:val="44"/>
        </w:rPr>
        <w:t>1106.22562</w:t>
      </w:r>
      <w:r>
        <w:rPr>
          <w:rFonts w:hint="eastAsia" w:ascii="Times New Roman" w:hAnsi="Times New Roman" w:eastAsia="仿宋_GB2312" w:cs="Times New Roman"/>
          <w:kern w:val="44"/>
          <w:sz w:val="32"/>
          <w:szCs w:val="44"/>
        </w:rPr>
        <w:t>万元，按照签订合同约定支付预付款6</w:t>
      </w:r>
      <w:r>
        <w:rPr>
          <w:rFonts w:ascii="Times New Roman" w:hAnsi="Times New Roman" w:eastAsia="仿宋_GB2312" w:cs="Times New Roman"/>
          <w:kern w:val="44"/>
          <w:sz w:val="32"/>
          <w:szCs w:val="44"/>
        </w:rPr>
        <w:t>331.867489</w:t>
      </w:r>
      <w:r>
        <w:rPr>
          <w:rFonts w:hint="eastAsia" w:ascii="Times New Roman" w:hAnsi="Times New Roman" w:eastAsia="仿宋_GB2312" w:cs="Times New Roman"/>
          <w:kern w:val="44"/>
          <w:sz w:val="32"/>
          <w:szCs w:val="44"/>
        </w:rPr>
        <w:t>万元。其他费共签订服务单位1</w:t>
      </w:r>
      <w:r>
        <w:rPr>
          <w:rFonts w:ascii="Times New Roman" w:hAnsi="Times New Roman" w:eastAsia="仿宋_GB2312" w:cs="Times New Roman"/>
          <w:kern w:val="44"/>
          <w:sz w:val="32"/>
          <w:szCs w:val="44"/>
        </w:rPr>
        <w:t>8</w:t>
      </w:r>
      <w:r>
        <w:rPr>
          <w:rFonts w:hint="eastAsia" w:ascii="Times New Roman" w:hAnsi="Times New Roman" w:eastAsia="仿宋_GB2312" w:cs="Times New Roman"/>
          <w:kern w:val="44"/>
          <w:sz w:val="32"/>
          <w:szCs w:val="44"/>
        </w:rPr>
        <w:t>家，超7</w:t>
      </w:r>
      <w:r>
        <w:rPr>
          <w:rFonts w:ascii="Times New Roman" w:hAnsi="Times New Roman" w:eastAsia="仿宋_GB2312" w:cs="Times New Roman"/>
          <w:kern w:val="44"/>
          <w:sz w:val="32"/>
          <w:szCs w:val="44"/>
        </w:rPr>
        <w:t>0</w:t>
      </w:r>
      <w:r>
        <w:rPr>
          <w:rFonts w:hint="eastAsia" w:ascii="Times New Roman" w:hAnsi="Times New Roman" w:eastAsia="仿宋_GB2312" w:cs="Times New Roman"/>
          <w:kern w:val="44"/>
          <w:sz w:val="32"/>
          <w:szCs w:val="44"/>
        </w:rPr>
        <w:t>%服务单位通过公开招投标选定，已签订合同总金额</w:t>
      </w:r>
      <w:r>
        <w:rPr>
          <w:rFonts w:ascii="Times New Roman" w:hAnsi="Times New Roman" w:eastAsia="仿宋_GB2312" w:cs="Times New Roman"/>
          <w:bCs/>
          <w:kern w:val="44"/>
          <w:sz w:val="32"/>
          <w:szCs w:val="44"/>
        </w:rPr>
        <w:t>1667.417886万元</w:t>
      </w:r>
      <w:r>
        <w:rPr>
          <w:rFonts w:hint="eastAsia" w:ascii="Times New Roman" w:hAnsi="Times New Roman" w:eastAsia="仿宋_GB2312" w:cs="Times New Roman"/>
          <w:kern w:val="44"/>
          <w:sz w:val="32"/>
          <w:szCs w:val="44"/>
        </w:rPr>
        <w:t>，服务费用均参考国家相关文件要求计算。项目目前成本控制情况良好。</w:t>
      </w:r>
    </w:p>
    <w:p w14:paraId="4E0FC5F5">
      <w:pPr>
        <w:pStyle w:val="4"/>
        <w:ind w:firstLine="643"/>
        <w:rPr>
          <w:rFonts w:ascii="楷体_GB2312" w:eastAsia="楷体_GB2312"/>
        </w:rPr>
      </w:pPr>
      <w:bookmarkStart w:id="30" w:name="_Toc63240568"/>
      <w:r>
        <w:rPr>
          <w:rFonts w:hint="eastAsia" w:ascii="楷体_GB2312" w:eastAsia="楷体_GB2312"/>
        </w:rPr>
        <w:t>（四）项目效益情况</w:t>
      </w:r>
      <w:bookmarkEnd w:id="30"/>
    </w:p>
    <w:p w14:paraId="4E2A3001">
      <w:pPr>
        <w:ind w:firstLine="640" w:firstLineChars="200"/>
        <w:jc w:val="both"/>
        <w:rPr>
          <w:rFonts w:ascii="Times New Roman" w:hAnsi="Times New Roman" w:eastAsia="仿宋_GB2312" w:cs="Times New Roman"/>
          <w:bCs/>
          <w:kern w:val="44"/>
          <w:sz w:val="32"/>
          <w:szCs w:val="44"/>
        </w:rPr>
      </w:pPr>
      <w:r>
        <w:rPr>
          <w:rFonts w:hint="eastAsia" w:ascii="Times New Roman" w:hAnsi="Times New Roman" w:eastAsia="仿宋_GB2312" w:cs="Times New Roman"/>
          <w:bCs/>
          <w:kern w:val="44"/>
          <w:sz w:val="32"/>
          <w:szCs w:val="44"/>
        </w:rPr>
        <w:t>目前</w:t>
      </w:r>
      <w:r>
        <w:rPr>
          <w:rFonts w:ascii="Times New Roman" w:hAnsi="Times New Roman" w:eastAsia="仿宋_GB2312" w:cs="Times New Roman"/>
          <w:bCs/>
          <w:kern w:val="44"/>
          <w:sz w:val="32"/>
          <w:szCs w:val="44"/>
        </w:rPr>
        <w:t>本项目</w:t>
      </w:r>
      <w:r>
        <w:rPr>
          <w:rFonts w:hint="eastAsia" w:ascii="Times New Roman" w:hAnsi="Times New Roman" w:eastAsia="仿宋_GB2312" w:cs="Times New Roman"/>
          <w:bCs/>
          <w:kern w:val="44"/>
          <w:sz w:val="32"/>
          <w:szCs w:val="44"/>
        </w:rPr>
        <w:t>正处于开工初始阶段，</w:t>
      </w:r>
      <w:r>
        <w:rPr>
          <w:rFonts w:ascii="Times New Roman" w:hAnsi="Times New Roman" w:eastAsia="仿宋_GB2312" w:cs="Times New Roman"/>
          <w:bCs/>
          <w:kern w:val="44"/>
          <w:sz w:val="32"/>
          <w:szCs w:val="44"/>
        </w:rPr>
        <w:t>项目整体社会效益、生态效益及可持续影响无法呈现，预计项目完成后社会效益方面可以有效提升老旧小区的基础设施和环境面貌，彻底改善老旧小区设施落后、脏乱差的面貌，有效提升居民的生活品质，居民安全感；生态效益方面可以有效提高楼体节能保温标准，节能效果达到65%以上，较原标准提高15~35%；可持续影响方面项目设计年限均为30年，结合后期物业管理和系统的维保措施，增加项目可持续影响。</w:t>
      </w:r>
      <w:r>
        <w:rPr>
          <w:rFonts w:ascii="Times New Roman" w:hAnsi="Times New Roman" w:eastAsia="仿宋_GB2312" w:cs="Times New Roman"/>
          <w:bCs/>
          <w:kern w:val="28"/>
          <w:sz w:val="32"/>
          <w:szCs w:val="32"/>
        </w:rPr>
        <w:t>项目为在建工程，</w:t>
      </w:r>
      <w:r>
        <w:rPr>
          <w:rFonts w:hint="eastAsia" w:ascii="Times New Roman" w:hAnsi="Times New Roman" w:eastAsia="仿宋_GB2312" w:cs="Times New Roman"/>
          <w:bCs/>
          <w:kern w:val="28"/>
          <w:sz w:val="32"/>
          <w:szCs w:val="32"/>
        </w:rPr>
        <w:t>尚</w:t>
      </w:r>
      <w:r>
        <w:rPr>
          <w:rFonts w:ascii="Times New Roman" w:hAnsi="Times New Roman" w:eastAsia="仿宋_GB2312" w:cs="Times New Roman"/>
          <w:bCs/>
          <w:kern w:val="28"/>
          <w:sz w:val="32"/>
          <w:szCs w:val="32"/>
        </w:rPr>
        <w:t>未进行服务对象满意度调查。</w:t>
      </w:r>
    </w:p>
    <w:p w14:paraId="438074B3">
      <w:pPr>
        <w:ind w:firstLine="640" w:firstLineChars="200"/>
        <w:jc w:val="both"/>
        <w:outlineLvl w:val="1"/>
        <w:rPr>
          <w:rFonts w:ascii="Times New Roman" w:hAnsi="Times New Roman" w:eastAsia="黑体" w:cs="Times New Roman"/>
          <w:bCs/>
          <w:kern w:val="44"/>
          <w:sz w:val="32"/>
          <w:szCs w:val="44"/>
        </w:rPr>
      </w:pPr>
      <w:bookmarkStart w:id="31" w:name="_Toc20428876"/>
      <w:bookmarkStart w:id="32" w:name="_Toc63240569"/>
      <w:r>
        <w:rPr>
          <w:rFonts w:hint="eastAsia" w:ascii="Times New Roman" w:hAnsi="Times New Roman" w:eastAsia="黑体" w:cs="Times New Roman"/>
          <w:bCs/>
          <w:kern w:val="44"/>
          <w:sz w:val="32"/>
          <w:szCs w:val="44"/>
        </w:rPr>
        <w:t>五、</w:t>
      </w:r>
      <w:bookmarkEnd w:id="31"/>
      <w:r>
        <w:rPr>
          <w:rFonts w:hint="eastAsia" w:ascii="Times New Roman" w:hAnsi="Times New Roman" w:eastAsia="黑体" w:cs="Times New Roman"/>
          <w:bCs/>
          <w:kern w:val="44"/>
          <w:sz w:val="32"/>
          <w:szCs w:val="44"/>
        </w:rPr>
        <w:t>问题</w:t>
      </w:r>
      <w:bookmarkEnd w:id="32"/>
    </w:p>
    <w:p w14:paraId="3209C4CE">
      <w:pPr>
        <w:ind w:firstLine="640" w:firstLineChars="200"/>
        <w:jc w:val="both"/>
        <w:outlineLvl w:val="2"/>
        <w:rPr>
          <w:rFonts w:ascii="楷体_GB2312" w:hAnsi="Times New Roman" w:eastAsia="楷体_GB2312" w:cs="Times New Roman"/>
          <w:b/>
          <w:bCs/>
          <w:smallCaps/>
          <w:sz w:val="32"/>
          <w:szCs w:val="32"/>
        </w:rPr>
      </w:pPr>
      <w:bookmarkStart w:id="33" w:name="_Toc23845269"/>
      <w:bookmarkStart w:id="34" w:name="_Toc47087566"/>
      <w:bookmarkStart w:id="35" w:name="_Toc58337863"/>
      <w:bookmarkStart w:id="36" w:name="_Toc59807645"/>
      <w:bookmarkStart w:id="37" w:name="_Toc63240570"/>
      <w:bookmarkStart w:id="38" w:name="_Toc56378559"/>
      <w:bookmarkStart w:id="39" w:name="_Toc20428878"/>
      <w:bookmarkStart w:id="40" w:name="_Toc169183194"/>
      <w:r>
        <w:rPr>
          <w:rFonts w:hint="eastAsia" w:ascii="楷体_GB2312" w:hAnsi="Times New Roman" w:eastAsia="楷体_GB2312" w:cs="Times New Roman"/>
          <w:b/>
          <w:bCs/>
          <w:smallCaps/>
          <w:sz w:val="32"/>
          <w:szCs w:val="32"/>
        </w:rPr>
        <w:t>（一）</w:t>
      </w:r>
      <w:bookmarkEnd w:id="33"/>
      <w:r>
        <w:rPr>
          <w:rFonts w:hint="eastAsia" w:ascii="楷体_GB2312" w:hAnsi="Times New Roman" w:eastAsia="楷体_GB2312" w:cs="Times New Roman"/>
          <w:b/>
          <w:bCs/>
          <w:smallCaps/>
          <w:sz w:val="32"/>
          <w:szCs w:val="32"/>
        </w:rPr>
        <w:t>项目</w:t>
      </w:r>
      <w:bookmarkEnd w:id="34"/>
      <w:r>
        <w:rPr>
          <w:rFonts w:hint="eastAsia" w:ascii="楷体_GB2312" w:hAnsi="Times New Roman" w:eastAsia="楷体_GB2312" w:cs="Times New Roman"/>
          <w:b/>
          <w:bCs/>
          <w:smallCaps/>
          <w:sz w:val="32"/>
          <w:szCs w:val="32"/>
        </w:rPr>
        <w:t>决策方面的问题</w:t>
      </w:r>
      <w:bookmarkEnd w:id="35"/>
      <w:bookmarkEnd w:id="36"/>
      <w:bookmarkEnd w:id="37"/>
      <w:bookmarkEnd w:id="38"/>
    </w:p>
    <w:p w14:paraId="3BCFDB24">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mallCaps/>
          <w:sz w:val="32"/>
          <w:szCs w:val="32"/>
        </w:rPr>
        <w:t>1.项目前期民意调查时间不合理。民意调查时间</w:t>
      </w:r>
      <w:r>
        <w:rPr>
          <w:rFonts w:hint="eastAsia" w:ascii="Times New Roman" w:hAnsi="Times New Roman" w:eastAsia="仿宋_GB2312" w:cs="Times New Roman"/>
          <w:smallCaps/>
          <w:sz w:val="32"/>
          <w:szCs w:val="32"/>
        </w:rPr>
        <w:t>与</w:t>
      </w:r>
      <w:r>
        <w:rPr>
          <w:rFonts w:ascii="Times New Roman" w:hAnsi="Times New Roman" w:eastAsia="仿宋_GB2312" w:cs="Times New Roman"/>
          <w:sz w:val="32"/>
          <w:szCs w:val="32"/>
        </w:rPr>
        <w:t>《老旧小区综合整治工作方案（2018-2020年）》（京政办发〔2018〕6号）中要求</w:t>
      </w:r>
      <w:r>
        <w:rPr>
          <w:rFonts w:hint="eastAsia" w:ascii="Times New Roman" w:hAnsi="Times New Roman" w:eastAsia="仿宋_GB2312" w:cs="Times New Roman"/>
          <w:sz w:val="32"/>
          <w:szCs w:val="32"/>
        </w:rPr>
        <w:t>不符，</w:t>
      </w:r>
      <w:r>
        <w:rPr>
          <w:rFonts w:ascii="Times New Roman" w:hAnsi="Times New Roman" w:eastAsia="仿宋_GB2312" w:cs="Times New Roman"/>
          <w:sz w:val="32"/>
          <w:szCs w:val="32"/>
        </w:rPr>
        <w:t>程序倒置。</w:t>
      </w:r>
    </w:p>
    <w:p w14:paraId="00EA20E7">
      <w:pPr>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mallCaps/>
          <w:sz w:val="32"/>
          <w:szCs w:val="32"/>
        </w:rPr>
        <w:t>2</w:t>
      </w:r>
      <w:r>
        <w:rPr>
          <w:rFonts w:ascii="Times New Roman" w:hAnsi="Times New Roman" w:eastAsia="仿宋_GB2312" w:cs="Times New Roman"/>
          <w:smallCaps/>
          <w:sz w:val="32"/>
          <w:szCs w:val="32"/>
        </w:rPr>
        <w:t>.绩效目标设置不够科学合理。本项目总体绩效目标与工作任务虽然有一定的对应性，绩效目标也进行了一定的细化和量化，但绩效指标的内容设置合理性不足，无法反映项目现阶段实际情况。</w:t>
      </w:r>
    </w:p>
    <w:p w14:paraId="3016D8C8">
      <w:pPr>
        <w:ind w:firstLine="640" w:firstLineChars="200"/>
        <w:jc w:val="both"/>
        <w:rPr>
          <w:rFonts w:ascii="Times New Roman" w:hAnsi="Times New Roman" w:eastAsia="仿宋_GB2312" w:cs="Times New Roman"/>
          <w:smallCaps/>
          <w:sz w:val="32"/>
          <w:szCs w:val="32"/>
        </w:rPr>
      </w:pPr>
      <w:r>
        <w:rPr>
          <w:rFonts w:ascii="Times New Roman" w:hAnsi="Times New Roman" w:eastAsia="仿宋_GB2312" w:cs="Times New Roman"/>
          <w:smallCaps/>
          <w:sz w:val="32"/>
          <w:szCs w:val="32"/>
        </w:rPr>
        <w:t>3.</w:t>
      </w:r>
      <w:r>
        <w:rPr>
          <w:rFonts w:ascii="Times New Roman" w:hAnsi="Times New Roman" w:eastAsia="仿宋_GB2312" w:cs="Times New Roman"/>
          <w:sz w:val="32"/>
          <w:szCs w:val="32"/>
        </w:rPr>
        <w:t>项目预算准确度有待提高。</w:t>
      </w:r>
      <w:r>
        <w:rPr>
          <w:rFonts w:hint="eastAsia" w:ascii="Times New Roman" w:hAnsi="Times New Roman" w:eastAsia="仿宋_GB2312" w:cs="Times New Roman"/>
          <w:sz w:val="32"/>
          <w:szCs w:val="32"/>
        </w:rPr>
        <w:t>项目预算较批复预算调减</w:t>
      </w:r>
      <w:r>
        <w:rPr>
          <w:rFonts w:ascii="Times New Roman" w:hAnsi="Times New Roman" w:eastAsia="仿宋_GB2312" w:cs="Times New Roman"/>
          <w:kern w:val="44"/>
          <w:sz w:val="32"/>
          <w:szCs w:val="44"/>
        </w:rPr>
        <w:t>4494.816万元</w:t>
      </w:r>
      <w:r>
        <w:rPr>
          <w:rFonts w:hint="eastAsia" w:ascii="Times New Roman" w:hAnsi="Times New Roman" w:eastAsia="仿宋_GB2312" w:cs="Times New Roman"/>
          <w:kern w:val="44"/>
          <w:sz w:val="32"/>
          <w:szCs w:val="44"/>
        </w:rPr>
        <w:t>，调整金额较大，</w:t>
      </w:r>
      <w:r>
        <w:rPr>
          <w:rFonts w:ascii="Times New Roman" w:hAnsi="Times New Roman" w:eastAsia="仿宋_GB2312" w:cs="Times New Roman"/>
          <w:sz w:val="32"/>
          <w:szCs w:val="32"/>
        </w:rPr>
        <w:t>前期预算准确直接影响项目整体成本控制和效益提升</w:t>
      </w:r>
      <w:r>
        <w:rPr>
          <w:rFonts w:hint="eastAsia" w:ascii="Times New Roman" w:hAnsi="Times New Roman" w:eastAsia="仿宋_GB2312" w:cs="Times New Roman"/>
          <w:sz w:val="32"/>
          <w:szCs w:val="32"/>
        </w:rPr>
        <w:t>，且个别项目未履行调整程序</w:t>
      </w:r>
      <w:r>
        <w:rPr>
          <w:rFonts w:ascii="Times New Roman" w:hAnsi="Times New Roman" w:eastAsia="仿宋_GB2312" w:cs="Times New Roman"/>
          <w:sz w:val="32"/>
          <w:szCs w:val="32"/>
        </w:rPr>
        <w:t>。</w:t>
      </w:r>
    </w:p>
    <w:bookmarkEnd w:id="39"/>
    <w:p w14:paraId="77874F4A">
      <w:pPr>
        <w:ind w:firstLine="640" w:firstLineChars="200"/>
        <w:jc w:val="both"/>
        <w:outlineLvl w:val="2"/>
        <w:rPr>
          <w:rFonts w:ascii="楷体_GB2312" w:hAnsi="Times New Roman" w:eastAsia="楷体_GB2312" w:cs="Times New Roman"/>
          <w:b/>
          <w:bCs/>
          <w:smallCaps/>
          <w:sz w:val="32"/>
          <w:szCs w:val="32"/>
        </w:rPr>
      </w:pPr>
      <w:bookmarkStart w:id="41" w:name="_Toc23845271"/>
      <w:bookmarkStart w:id="42" w:name="_Toc59807646"/>
      <w:bookmarkStart w:id="43" w:name="_Toc58337864"/>
      <w:bookmarkStart w:id="44" w:name="_Toc63240571"/>
      <w:bookmarkStart w:id="45" w:name="_Toc56378560"/>
      <w:bookmarkStart w:id="46" w:name="_Toc47087567"/>
      <w:r>
        <w:rPr>
          <w:rFonts w:hint="eastAsia" w:ascii="楷体_GB2312" w:hAnsi="Times New Roman" w:eastAsia="楷体_GB2312" w:cs="Times New Roman"/>
          <w:b/>
          <w:bCs/>
          <w:smallCaps/>
          <w:sz w:val="32"/>
          <w:szCs w:val="32"/>
        </w:rPr>
        <w:t>（二）</w:t>
      </w:r>
      <w:bookmarkEnd w:id="41"/>
      <w:r>
        <w:rPr>
          <w:rFonts w:hint="eastAsia" w:ascii="楷体_GB2312" w:hAnsi="Times New Roman" w:eastAsia="楷体_GB2312" w:cs="Times New Roman"/>
          <w:b/>
          <w:bCs/>
          <w:smallCaps/>
          <w:sz w:val="32"/>
          <w:szCs w:val="32"/>
        </w:rPr>
        <w:t>项目过程方面的问题</w:t>
      </w:r>
      <w:bookmarkEnd w:id="42"/>
      <w:bookmarkEnd w:id="43"/>
      <w:bookmarkEnd w:id="44"/>
      <w:bookmarkEnd w:id="45"/>
    </w:p>
    <w:p w14:paraId="326946BE">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1</w:t>
      </w:r>
      <w:bookmarkEnd w:id="46"/>
      <w:r>
        <w:rPr>
          <w:rFonts w:ascii="Times New Roman" w:hAnsi="Times New Roman" w:eastAsia="仿宋_GB2312" w:cs="Times New Roman"/>
          <w:sz w:val="32"/>
          <w:szCs w:val="32"/>
        </w:rPr>
        <w:t>.内部管理制度不完善。</w:t>
      </w:r>
      <w:r>
        <w:rPr>
          <w:rFonts w:ascii="Times New Roman" w:hAnsi="Times New Roman" w:eastAsia="仿宋_GB2312" w:cs="Times New Roman"/>
          <w:bCs/>
          <w:sz w:val="32"/>
          <w:szCs w:val="32"/>
        </w:rPr>
        <w:t>部分街乡内部管理制度</w:t>
      </w:r>
      <w:r>
        <w:rPr>
          <w:rFonts w:hint="eastAsia" w:ascii="Times New Roman" w:hAnsi="Times New Roman" w:eastAsia="仿宋_GB2312" w:cs="Times New Roman"/>
          <w:bCs/>
          <w:sz w:val="32"/>
          <w:szCs w:val="32"/>
        </w:rPr>
        <w:t>内容不全面</w:t>
      </w:r>
      <w:r>
        <w:rPr>
          <w:rFonts w:ascii="Times New Roman" w:hAnsi="Times New Roman" w:eastAsia="仿宋_GB2312" w:cs="Times New Roman"/>
          <w:bCs/>
          <w:sz w:val="32"/>
          <w:szCs w:val="32"/>
        </w:rPr>
        <w:t>，</w:t>
      </w:r>
      <w:r>
        <w:rPr>
          <w:rFonts w:hint="eastAsia" w:ascii="Times New Roman" w:hAnsi="Times New Roman" w:eastAsia="仿宋_GB2312" w:cs="Times New Roman"/>
          <w:bCs/>
          <w:sz w:val="32"/>
          <w:szCs w:val="32"/>
        </w:rPr>
        <w:t>缺少</w:t>
      </w:r>
      <w:r>
        <w:rPr>
          <w:rFonts w:ascii="Times New Roman" w:hAnsi="Times New Roman" w:eastAsia="仿宋_GB2312" w:cs="Times New Roman"/>
          <w:bCs/>
          <w:sz w:val="32"/>
          <w:szCs w:val="32"/>
        </w:rPr>
        <w:t>成本管控制度及对第三方服务单位监督管理制度</w:t>
      </w:r>
      <w:r>
        <w:rPr>
          <w:rFonts w:hint="eastAsia" w:ascii="Times New Roman" w:hAnsi="Times New Roman" w:eastAsia="仿宋_GB2312" w:cs="Times New Roman"/>
          <w:bCs/>
          <w:sz w:val="32"/>
          <w:szCs w:val="32"/>
        </w:rPr>
        <w:t>。</w:t>
      </w:r>
      <w:r>
        <w:rPr>
          <w:rFonts w:ascii="Times New Roman" w:hAnsi="Times New Roman" w:eastAsia="仿宋_GB2312" w:cs="Times New Roman"/>
          <w:bCs/>
          <w:sz w:val="32"/>
          <w:szCs w:val="32"/>
        </w:rPr>
        <w:t>。</w:t>
      </w:r>
    </w:p>
    <w:p w14:paraId="20E3E4C8">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2.项目合同签订不够规范。部分街乡签订合同未明确签订时间及合同服务工期，</w:t>
      </w:r>
      <w:r>
        <w:rPr>
          <w:rFonts w:hint="eastAsia" w:ascii="Times New Roman" w:hAnsi="Times New Roman" w:eastAsia="仿宋_GB2312" w:cs="Times New Roman"/>
          <w:sz w:val="32"/>
          <w:szCs w:val="32"/>
        </w:rPr>
        <w:t>部分</w:t>
      </w:r>
      <w:r>
        <w:rPr>
          <w:rFonts w:ascii="Times New Roman" w:hAnsi="Times New Roman" w:eastAsia="仿宋_GB2312" w:cs="Times New Roman"/>
          <w:sz w:val="32"/>
          <w:szCs w:val="32"/>
        </w:rPr>
        <w:t>服务合同首付款比例偏高。</w:t>
      </w:r>
    </w:p>
    <w:p w14:paraId="25AAB750">
      <w:pPr>
        <w:ind w:firstLine="640" w:firstLineChars="200"/>
        <w:jc w:val="both"/>
        <w:rPr>
          <w:rFonts w:ascii="楷体_GB2312" w:hAnsi="Times New Roman" w:eastAsia="楷体_GB2312" w:cs="Times New Roman"/>
          <w:b/>
          <w:bCs/>
          <w:smallCaps/>
          <w:sz w:val="32"/>
          <w:szCs w:val="32"/>
        </w:rPr>
      </w:pPr>
      <w:bookmarkStart w:id="47" w:name="_Toc23845273"/>
      <w:bookmarkStart w:id="48" w:name="_Toc58337865"/>
      <w:bookmarkStart w:id="49" w:name="_Toc47087569"/>
      <w:bookmarkStart w:id="50" w:name="_Toc56378561"/>
      <w:bookmarkStart w:id="51" w:name="_Toc59807647"/>
      <w:bookmarkStart w:id="52" w:name="_Toc63240572"/>
      <w:r>
        <w:rPr>
          <w:rFonts w:hint="eastAsia" w:ascii="楷体_GB2312" w:hAnsi="Times New Roman" w:eastAsia="楷体_GB2312" w:cs="Times New Roman"/>
          <w:b/>
          <w:bCs/>
          <w:smallCaps/>
          <w:sz w:val="32"/>
          <w:szCs w:val="32"/>
        </w:rPr>
        <w:t>（三）</w:t>
      </w:r>
      <w:bookmarkEnd w:id="47"/>
      <w:r>
        <w:rPr>
          <w:rFonts w:hint="eastAsia" w:ascii="楷体_GB2312" w:hAnsi="Times New Roman" w:eastAsia="楷体_GB2312" w:cs="Times New Roman"/>
          <w:b/>
          <w:bCs/>
          <w:smallCaps/>
          <w:sz w:val="32"/>
          <w:szCs w:val="32"/>
        </w:rPr>
        <w:t>项目产出及效益方面的问题</w:t>
      </w:r>
      <w:bookmarkEnd w:id="48"/>
      <w:bookmarkEnd w:id="49"/>
      <w:bookmarkEnd w:id="50"/>
      <w:bookmarkEnd w:id="51"/>
      <w:bookmarkEnd w:id="52"/>
    </w:p>
    <w:p w14:paraId="54AE3A14">
      <w:pPr>
        <w:ind w:firstLine="640" w:firstLineChars="200"/>
        <w:jc w:val="both"/>
        <w:outlineLvl w:val="1"/>
        <w:rPr>
          <w:rFonts w:ascii="Times New Roman" w:hAnsi="Times New Roman" w:eastAsia="仿宋_GB2312" w:cs="Times New Roman"/>
          <w:smallCaps/>
          <w:sz w:val="32"/>
          <w:szCs w:val="32"/>
        </w:rPr>
      </w:pPr>
      <w:r>
        <w:rPr>
          <w:rFonts w:hint="eastAsia" w:ascii="Times New Roman" w:hAnsi="Times New Roman" w:eastAsia="仿宋_GB2312" w:cs="Times New Roman"/>
          <w:smallCaps/>
          <w:sz w:val="32"/>
          <w:szCs w:val="32"/>
        </w:rPr>
        <w:t>本项目2</w:t>
      </w:r>
      <w:r>
        <w:rPr>
          <w:rFonts w:ascii="Times New Roman" w:hAnsi="Times New Roman" w:eastAsia="仿宋_GB2312" w:cs="Times New Roman"/>
          <w:smallCaps/>
          <w:sz w:val="32"/>
          <w:szCs w:val="32"/>
        </w:rPr>
        <w:t>019</w:t>
      </w:r>
      <w:r>
        <w:rPr>
          <w:rFonts w:hint="eastAsia" w:ascii="Times New Roman" w:hAnsi="Times New Roman" w:eastAsia="仿宋_GB2312" w:cs="Times New Roman"/>
          <w:smallCaps/>
          <w:sz w:val="32"/>
          <w:szCs w:val="32"/>
        </w:rPr>
        <w:t>年9月立项，2020年8月开始施工招标2</w:t>
      </w:r>
      <w:r>
        <w:rPr>
          <w:rFonts w:ascii="Times New Roman" w:hAnsi="Times New Roman" w:eastAsia="仿宋_GB2312" w:cs="Times New Roman"/>
          <w:smallCaps/>
          <w:sz w:val="32"/>
          <w:szCs w:val="32"/>
        </w:rPr>
        <w:t>020</w:t>
      </w:r>
      <w:r>
        <w:rPr>
          <w:rFonts w:hint="eastAsia" w:ascii="Times New Roman" w:hAnsi="Times New Roman" w:eastAsia="仿宋_GB2312" w:cs="Times New Roman"/>
          <w:smallCaps/>
          <w:sz w:val="32"/>
          <w:szCs w:val="32"/>
        </w:rPr>
        <w:t>年底基本完成招投标工作，并已开工，但项目实施处于初期阶段，无法对项目效益进行比较分析，项目整体进展缓慢。</w:t>
      </w:r>
      <w:bookmarkStart w:id="53" w:name="_Toc63240573"/>
      <w:bookmarkStart w:id="54" w:name="_Toc20428888"/>
    </w:p>
    <w:p w14:paraId="533E3BB7">
      <w:pPr>
        <w:ind w:firstLine="640" w:firstLineChars="200"/>
        <w:jc w:val="both"/>
        <w:outlineLvl w:val="1"/>
        <w:rPr>
          <w:rFonts w:ascii="Times New Roman" w:hAnsi="Times New Roman" w:eastAsia="黑体" w:cs="Times New Roman"/>
          <w:sz w:val="32"/>
          <w:szCs w:val="32"/>
        </w:rPr>
      </w:pPr>
      <w:r>
        <w:rPr>
          <w:rFonts w:hint="eastAsia" w:ascii="Times New Roman" w:hAnsi="Times New Roman" w:eastAsia="黑体" w:cs="Times New Roman"/>
          <w:sz w:val="32"/>
          <w:szCs w:val="32"/>
        </w:rPr>
        <w:t>六、有关建议</w:t>
      </w:r>
      <w:bookmarkEnd w:id="53"/>
    </w:p>
    <w:p w14:paraId="1585B9D1">
      <w:pPr>
        <w:ind w:firstLine="640" w:firstLineChars="200"/>
        <w:jc w:val="both"/>
        <w:outlineLvl w:val="2"/>
        <w:rPr>
          <w:rFonts w:ascii="楷体_GB2312" w:hAnsi="Times New Roman" w:eastAsia="楷体_GB2312" w:cs="Times New Roman"/>
          <w:b/>
          <w:sz w:val="32"/>
          <w:szCs w:val="32"/>
        </w:rPr>
      </w:pPr>
      <w:bookmarkStart w:id="55" w:name="_Toc63240574"/>
      <w:bookmarkStart w:id="56" w:name="_Toc56378563"/>
      <w:bookmarkStart w:id="57" w:name="_Toc58337867"/>
      <w:bookmarkStart w:id="58" w:name="_Toc59807649"/>
      <w:bookmarkStart w:id="59" w:name="_Toc23845275"/>
      <w:bookmarkStart w:id="60" w:name="_Toc47087571"/>
      <w:r>
        <w:rPr>
          <w:rFonts w:hint="eastAsia" w:ascii="楷体_GB2312" w:hAnsi="Times New Roman" w:eastAsia="楷体_GB2312" w:cs="Times New Roman"/>
          <w:b/>
          <w:sz w:val="32"/>
          <w:szCs w:val="32"/>
        </w:rPr>
        <w:t>（一）项目决策方面的建议</w:t>
      </w:r>
      <w:bookmarkEnd w:id="55"/>
      <w:bookmarkEnd w:id="56"/>
      <w:bookmarkEnd w:id="57"/>
      <w:bookmarkEnd w:id="58"/>
    </w:p>
    <w:bookmarkEnd w:id="59"/>
    <w:bookmarkEnd w:id="60"/>
    <w:p w14:paraId="463654B4">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bCs/>
          <w:sz w:val="32"/>
          <w:szCs w:val="32"/>
        </w:rPr>
        <w:t>1.规范</w:t>
      </w:r>
      <w:r>
        <w:rPr>
          <w:rFonts w:ascii="Times New Roman" w:hAnsi="Times New Roman" w:eastAsia="仿宋_GB2312" w:cs="Times New Roman"/>
          <w:sz w:val="32"/>
          <w:szCs w:val="32"/>
        </w:rPr>
        <w:t xml:space="preserve">老旧小区综合整治项目申报流程，注重前期调研情况，针对调研结果申报项目。 </w:t>
      </w:r>
    </w:p>
    <w:p w14:paraId="5509D7F4">
      <w:pPr>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r>
        <w:rPr>
          <w:rFonts w:ascii="Times New Roman" w:hAnsi="Times New Roman" w:eastAsia="仿宋_GB2312" w:cs="Times New Roman"/>
          <w:sz w:val="32"/>
          <w:szCs w:val="32"/>
        </w:rPr>
        <w:t>.</w:t>
      </w:r>
      <w:r>
        <w:rPr>
          <w:rFonts w:ascii="Times New Roman" w:hAnsi="Times New Roman" w:eastAsia="仿宋_GB2312" w:cs="Times New Roman"/>
          <w:bCs/>
          <w:sz w:val="32"/>
          <w:szCs w:val="32"/>
        </w:rPr>
        <w:t xml:space="preserve"> 提高绩效管理意识，科学设定绩效目标以及指标内容。完善绩效指标的内容设置</w:t>
      </w:r>
      <w:r>
        <w:rPr>
          <w:rFonts w:ascii="Times New Roman" w:hAnsi="Times New Roman" w:eastAsia="仿宋_GB2312" w:cs="Times New Roman"/>
          <w:sz w:val="32"/>
          <w:szCs w:val="32"/>
        </w:rPr>
        <w:t>，使绩效目标能及时反映项目的产出内容。</w:t>
      </w:r>
      <w:r>
        <w:rPr>
          <w:rFonts w:hint="eastAsia" w:ascii="Times New Roman" w:hAnsi="Times New Roman" w:eastAsia="仿宋_GB2312" w:cs="Times New Roman"/>
          <w:sz w:val="32"/>
          <w:szCs w:val="32"/>
        </w:rPr>
        <w:t>总体目标应在项目实施计划基础上，设定年度性任务和效果；数量指标应明确年度完成内容或者实物工程量等内容。</w:t>
      </w:r>
    </w:p>
    <w:p w14:paraId="2D5C45B3">
      <w:pPr>
        <w:ind w:firstLine="640" w:firstLineChars="200"/>
        <w:jc w:val="both"/>
        <w:rPr>
          <w:rFonts w:ascii="Times New Roman" w:hAnsi="Times New Roman" w:eastAsia="仿宋_GB2312" w:cs="Times New Roman"/>
          <w:sz w:val="32"/>
          <w:szCs w:val="32"/>
        </w:rPr>
      </w:pPr>
      <w:r>
        <w:rPr>
          <w:rFonts w:ascii="Times New Roman" w:hAnsi="Times New Roman" w:eastAsia="仿宋_GB2312" w:cs="Times New Roman"/>
          <w:sz w:val="32"/>
          <w:szCs w:val="32"/>
        </w:rPr>
        <w:t>3.加强项目前期调研，提高项目预算准确度，严格按照《朝阳区老旧小区综合整治工作手册》中的要求编制项目预算。</w:t>
      </w:r>
    </w:p>
    <w:p w14:paraId="24C2E882">
      <w:pPr>
        <w:ind w:firstLine="640" w:firstLineChars="200"/>
        <w:jc w:val="both"/>
        <w:outlineLvl w:val="2"/>
        <w:rPr>
          <w:rFonts w:ascii="楷体_GB2312" w:hAnsi="Times New Roman" w:eastAsia="楷体_GB2312" w:cs="Times New Roman"/>
          <w:b/>
          <w:sz w:val="32"/>
          <w:szCs w:val="32"/>
        </w:rPr>
      </w:pPr>
      <w:bookmarkStart w:id="61" w:name="_Toc63240575"/>
      <w:bookmarkStart w:id="62" w:name="_Toc47087572"/>
      <w:r>
        <w:rPr>
          <w:rFonts w:hint="eastAsia" w:ascii="楷体_GB2312" w:hAnsi="Times New Roman" w:eastAsia="楷体_GB2312" w:cs="Times New Roman"/>
          <w:b/>
          <w:sz w:val="32"/>
          <w:szCs w:val="32"/>
        </w:rPr>
        <w:t>（二）项目管理方面的建议</w:t>
      </w:r>
      <w:bookmarkEnd w:id="61"/>
    </w:p>
    <w:p w14:paraId="0300B84F">
      <w:pPr>
        <w:ind w:firstLine="640" w:firstLineChars="200"/>
        <w:jc w:val="both"/>
        <w:outlineLvl w:val="3"/>
        <w:rPr>
          <w:rFonts w:ascii="Times New Roman" w:hAnsi="Times New Roman" w:eastAsia="仿宋_GB2312" w:cs="Times New Roman"/>
          <w:sz w:val="32"/>
          <w:szCs w:val="32"/>
        </w:rPr>
      </w:pPr>
      <w:r>
        <w:rPr>
          <w:rFonts w:ascii="Times New Roman" w:hAnsi="Times New Roman" w:eastAsia="仿宋_GB2312" w:cs="Times New Roman"/>
          <w:sz w:val="32"/>
          <w:szCs w:val="32"/>
        </w:rPr>
        <w:t>1</w:t>
      </w:r>
      <w:bookmarkEnd w:id="62"/>
      <w:r>
        <w:rPr>
          <w:rFonts w:ascii="Times New Roman" w:hAnsi="Times New Roman" w:eastAsia="仿宋_GB2312" w:cs="Times New Roman"/>
          <w:sz w:val="32"/>
          <w:szCs w:val="32"/>
        </w:rPr>
        <w:t>.完善项目管理的制度建设，提高财政资金的管理意识。在使用财政资金时应提高项目预算绩效管理意识，加强项目管理，规范资金使用，使建设工程项目管理工作科学化、规范化、制度化。应加强单位内控和制度建设，应尽快制定并严格执行相关工程项目成本管理办法、对第三方服务单位管理制度及直达资金管理制度，确保安全、高效和廉洁使用财政资金。</w:t>
      </w:r>
    </w:p>
    <w:p w14:paraId="4DAB6685">
      <w:pPr>
        <w:ind w:firstLine="640" w:firstLineChars="200"/>
        <w:jc w:val="both"/>
        <w:rPr>
          <w:rFonts w:ascii="Times New Roman" w:hAnsi="Times New Roman" w:eastAsia="仿宋_GB2312" w:cs="Times New Roman"/>
          <w:bCs/>
          <w:kern w:val="44"/>
          <w:sz w:val="32"/>
          <w:szCs w:val="44"/>
        </w:rPr>
      </w:pPr>
      <w:bookmarkStart w:id="63" w:name="_Toc47087574"/>
      <w:bookmarkStart w:id="64" w:name="_Toc23845278"/>
      <w:r>
        <w:rPr>
          <w:rFonts w:ascii="Times New Roman" w:hAnsi="Times New Roman" w:eastAsia="仿宋_GB2312" w:cs="Times New Roman"/>
          <w:sz w:val="32"/>
          <w:szCs w:val="32"/>
        </w:rPr>
        <w:t>2.</w:t>
      </w:r>
      <w:bookmarkEnd w:id="63"/>
      <w:bookmarkEnd w:id="64"/>
      <w:r>
        <w:rPr>
          <w:rFonts w:ascii="Times New Roman" w:hAnsi="Times New Roman" w:eastAsia="仿宋_GB2312" w:cs="Times New Roman"/>
          <w:bCs/>
          <w:kern w:val="44"/>
          <w:sz w:val="32"/>
          <w:szCs w:val="44"/>
        </w:rPr>
        <w:t>签订合同要规范、完整，对前期签订的各项合同尽快予以完善和弥补，防范项目执行的风险，以避免发生合同纠纷后造成不利影响，有效维护自身合法权益。</w:t>
      </w:r>
    </w:p>
    <w:p w14:paraId="4A39C1C8">
      <w:pPr>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kern w:val="44"/>
          <w:sz w:val="32"/>
          <w:szCs w:val="44"/>
        </w:rPr>
        <w:t>3</w:t>
      </w:r>
      <w:r>
        <w:rPr>
          <w:rFonts w:ascii="Times New Roman" w:hAnsi="Times New Roman" w:eastAsia="仿宋_GB2312" w:cs="Times New Roman"/>
          <w:bCs/>
          <w:kern w:val="44"/>
          <w:sz w:val="32"/>
          <w:szCs w:val="44"/>
        </w:rPr>
        <w:t>.</w:t>
      </w:r>
      <w:r>
        <w:rPr>
          <w:rFonts w:hint="eastAsia" w:ascii="Times New Roman" w:hAnsi="Times New Roman" w:eastAsia="仿宋_GB2312" w:cs="Times New Roman"/>
          <w:bCs/>
          <w:kern w:val="44"/>
          <w:sz w:val="32"/>
          <w:szCs w:val="44"/>
        </w:rPr>
        <w:t>根据已调整的项目预算，及时调整二类费计算基数，签订补充协议，明确付款比例及金额，</w:t>
      </w:r>
      <w:r>
        <w:rPr>
          <w:rFonts w:hint="eastAsia" w:ascii="Times New Roman" w:hAnsi="Times New Roman" w:eastAsia="仿宋_GB2312" w:cs="Times New Roman"/>
          <w:kern w:val="44"/>
          <w:sz w:val="32"/>
          <w:szCs w:val="44"/>
        </w:rPr>
        <w:t>避免后续支付风险</w:t>
      </w:r>
      <w:r>
        <w:rPr>
          <w:rFonts w:hint="eastAsia" w:ascii="Times New Roman" w:hAnsi="Times New Roman" w:eastAsia="仿宋_GB2312" w:cs="Times New Roman"/>
          <w:bCs/>
          <w:kern w:val="44"/>
          <w:sz w:val="32"/>
          <w:szCs w:val="44"/>
        </w:rPr>
        <w:t>。</w:t>
      </w:r>
    </w:p>
    <w:p w14:paraId="7566EFDD">
      <w:pPr>
        <w:ind w:firstLine="640" w:firstLineChars="200"/>
        <w:jc w:val="both"/>
        <w:rPr>
          <w:rFonts w:ascii="楷体_GB2312" w:hAnsi="Times New Roman" w:eastAsia="楷体_GB2312" w:cs="Times New Roman"/>
          <w:b/>
          <w:sz w:val="32"/>
          <w:szCs w:val="32"/>
        </w:rPr>
      </w:pPr>
      <w:bookmarkStart w:id="65" w:name="_Toc59807650"/>
      <w:bookmarkStart w:id="66" w:name="_Toc56378564"/>
      <w:bookmarkStart w:id="67" w:name="_Toc63240576"/>
      <w:bookmarkStart w:id="68" w:name="_Toc58337868"/>
      <w:r>
        <w:rPr>
          <w:rFonts w:hint="eastAsia" w:ascii="楷体_GB2312" w:hAnsi="Times New Roman" w:eastAsia="楷体_GB2312" w:cs="Times New Roman"/>
          <w:b/>
          <w:sz w:val="32"/>
          <w:szCs w:val="32"/>
        </w:rPr>
        <w:t>（三）</w:t>
      </w:r>
      <w:r>
        <w:rPr>
          <w:rFonts w:hint="eastAsia" w:ascii="楷体_GB2312" w:hAnsi="Times New Roman" w:eastAsia="楷体_GB2312" w:cs="Times New Roman"/>
          <w:b/>
          <w:bCs/>
          <w:smallCaps/>
          <w:sz w:val="32"/>
          <w:szCs w:val="32"/>
        </w:rPr>
        <w:t>项目产出及效益方面</w:t>
      </w:r>
      <w:r>
        <w:rPr>
          <w:rFonts w:hint="eastAsia" w:ascii="楷体_GB2312" w:hAnsi="Times New Roman" w:eastAsia="楷体_GB2312" w:cs="Times New Roman"/>
          <w:b/>
          <w:sz w:val="32"/>
          <w:szCs w:val="32"/>
        </w:rPr>
        <w:t>的建议</w:t>
      </w:r>
      <w:bookmarkEnd w:id="65"/>
      <w:bookmarkEnd w:id="66"/>
      <w:bookmarkEnd w:id="67"/>
      <w:bookmarkEnd w:id="68"/>
    </w:p>
    <w:p w14:paraId="6B2AD430">
      <w:pPr>
        <w:ind w:firstLine="640" w:firstLineChars="200"/>
        <w:jc w:val="both"/>
        <w:rPr>
          <w:rFonts w:ascii="Times New Roman" w:hAnsi="Times New Roman" w:eastAsia="仿宋_GB2312" w:cs="Times New Roman"/>
          <w:bCs/>
          <w:sz w:val="32"/>
          <w:szCs w:val="32"/>
        </w:rPr>
      </w:pPr>
      <w:r>
        <w:rPr>
          <w:rFonts w:hint="eastAsia" w:ascii="Times New Roman" w:hAnsi="Times New Roman" w:eastAsia="仿宋_GB2312" w:cs="Times New Roman"/>
          <w:bCs/>
          <w:sz w:val="32"/>
          <w:szCs w:val="32"/>
        </w:rPr>
        <w:t>建议四家街乡加快项目实施，细化施工进度，强化管理工作，加强监督检查，严格执行已建立的管理制度及应对措施，保质保量完成项目建设内容。</w:t>
      </w:r>
    </w:p>
    <w:bookmarkEnd w:id="40"/>
    <w:bookmarkEnd w:id="54"/>
    <w:p w14:paraId="090CF28A">
      <w:pPr>
        <w:ind w:firstLine="640" w:firstLineChars="200"/>
        <w:jc w:val="both"/>
        <w:outlineLvl w:val="1"/>
        <w:rPr>
          <w:rFonts w:ascii="Times New Roman" w:hAnsi="Times New Roman" w:eastAsia="黑体" w:cs="Times New Roman"/>
          <w:sz w:val="32"/>
          <w:szCs w:val="32"/>
        </w:rPr>
      </w:pPr>
      <w:bookmarkStart w:id="69" w:name="_Toc62930813"/>
      <w:bookmarkStart w:id="70" w:name="_Toc63240577"/>
      <w:r>
        <w:rPr>
          <w:rFonts w:hint="eastAsia" w:ascii="Times New Roman" w:hAnsi="Times New Roman" w:eastAsia="黑体" w:cs="Times New Roman"/>
          <w:sz w:val="32"/>
          <w:szCs w:val="32"/>
        </w:rPr>
        <w:t>七、</w:t>
      </w:r>
      <w:bookmarkEnd w:id="69"/>
      <w:r>
        <w:rPr>
          <w:rFonts w:hint="eastAsia" w:ascii="Times New Roman" w:hAnsi="Times New Roman" w:eastAsia="黑体" w:cs="Times New Roman"/>
          <w:sz w:val="32"/>
          <w:szCs w:val="32"/>
        </w:rPr>
        <w:t>附件</w:t>
      </w:r>
      <w:bookmarkEnd w:id="70"/>
    </w:p>
    <w:p w14:paraId="14BAAF34">
      <w:pPr>
        <w:ind w:firstLine="640" w:firstLineChars="200"/>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附件一 项目支出绩效目标申报表</w:t>
      </w:r>
    </w:p>
    <w:p w14:paraId="58E02479">
      <w:pPr>
        <w:ind w:firstLine="640" w:firstLineChars="200"/>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附件二 朝阳区财政支出项目绩效报告</w:t>
      </w:r>
    </w:p>
    <w:p w14:paraId="29E413D8">
      <w:pPr>
        <w:ind w:firstLine="640" w:firstLineChars="200"/>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附件三 专家意见汇总书</w:t>
      </w:r>
    </w:p>
    <w:p w14:paraId="2DDA0FCD">
      <w:pPr>
        <w:ind w:firstLine="640" w:firstLineChars="200"/>
        <w:rPr>
          <w:rFonts w:ascii="Times New Roman" w:hAnsi="Times New Roman" w:eastAsia="仿宋_GB2312" w:cs="Times New Roman"/>
          <w:kern w:val="44"/>
          <w:sz w:val="32"/>
          <w:szCs w:val="44"/>
        </w:rPr>
      </w:pPr>
      <w:r>
        <w:rPr>
          <w:rFonts w:ascii="Times New Roman" w:hAnsi="Times New Roman" w:eastAsia="仿宋_GB2312" w:cs="Times New Roman"/>
          <w:kern w:val="44"/>
          <w:sz w:val="32"/>
          <w:szCs w:val="44"/>
        </w:rPr>
        <w:t>附件四 专家及评价工作组情况表</w:t>
      </w:r>
    </w:p>
    <w:p w14:paraId="50C15858">
      <w:pPr>
        <w:adjustRightInd w:val="0"/>
        <w:snapToGrid w:val="0"/>
        <w:spacing w:line="360" w:lineRule="auto"/>
        <w:ind w:firstLine="640"/>
        <w:jc w:val="both"/>
        <w:rPr>
          <w:rFonts w:ascii="Times New Roman" w:hAnsi="Times New Roman" w:eastAsia="仿宋_GB2312" w:cs="Times New Roman"/>
          <w:sz w:val="32"/>
          <w:szCs w:val="32"/>
        </w:rPr>
      </w:pPr>
    </w:p>
    <w:p w14:paraId="24671B5C">
      <w:pPr>
        <w:jc w:val="both"/>
        <w:rPr>
          <w:rFonts w:ascii="Times New Roman" w:hAnsi="Times New Roman" w:eastAsia="仿宋_GB2312" w:cs="Times New Roman"/>
          <w:kern w:val="44"/>
          <w:sz w:val="32"/>
          <w:szCs w:val="44"/>
        </w:rPr>
      </w:pPr>
    </w:p>
    <w:sectPr>
      <w:footerReference r:id="rId10" w:type="default"/>
      <w:pgSz w:w="11906" w:h="16838"/>
      <w:pgMar w:top="2098" w:right="1474" w:bottom="1843" w:left="1588" w:header="851" w:footer="992" w:gutter="0"/>
      <w:pgNumType w:fmt="numberInDash" w:start="1"/>
      <w:cols w:space="425" w:num="1"/>
      <w:docGrid w:type="linesAndChar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EFF" w:usb1="C000785B" w:usb2="00000009" w:usb3="00000000" w:csb0="400001FF" w:csb1="FFFF0000"/>
  </w:font>
  <w:font w:name="方正小标宋简体">
    <w:altName w:val="微软雅黑"/>
    <w:panose1 w:val="02010601030101010101"/>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swiss"/>
    <w:pitch w:val="default"/>
    <w:sig w:usb0="E1002EFF" w:usb1="C000605B" w:usb2="00000029" w:usb3="00000000" w:csb0="200101FF" w:csb1="2028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93815854"/>
      <w:showingPlcHdr/>
    </w:sdtPr>
    <w:sdtContent>
      <w:p w14:paraId="17991B1F">
        <w:pPr>
          <w:pStyle w:val="15"/>
          <w:ind w:firstLine="360"/>
          <w:jc w:val="center"/>
        </w:pPr>
        <w:r>
          <w:t xml:space="preserve">     </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E37535F">
    <w:pPr>
      <w:pStyle w:val="15"/>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A93953D">
    <w:pPr>
      <w:pStyle w:val="15"/>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81A7EC">
    <w:pPr>
      <w:pStyle w:val="15"/>
      <w:jc w:val="center"/>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sdt>
                          <w:sdtPr>
                            <w:id w:val="108242360"/>
                          </w:sdtPr>
                          <w:sdtContent>
                            <w:p w14:paraId="1F79472C">
                              <w:pPr>
                                <w:pStyle w:val="15"/>
                                <w:jc w:val="center"/>
                              </w:pPr>
                              <w:r>
                                <w:fldChar w:fldCharType="begin"/>
                              </w:r>
                              <w:r>
                                <w:instrText xml:space="preserve">PAGE   \* MERGEFORMAT</w:instrText>
                              </w:r>
                              <w:r>
                                <w:fldChar w:fldCharType="separate"/>
                              </w:r>
                              <w:r>
                                <w:rPr>
                                  <w:lang w:val="zh-CN"/>
                                </w:rPr>
                                <w:t>-</w:t>
                              </w:r>
                              <w:r>
                                <w:t xml:space="preserve"> 30 -</w:t>
                              </w:r>
                              <w:r>
                                <w:fldChar w:fldCharType="end"/>
                              </w:r>
                            </w:p>
                          </w:sdtContent>
                        </w:sdt>
                        <w:p w14:paraId="0AAC1C75"/>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sdt>
                    <w:sdtPr>
                      <w:id w:val="108242360"/>
                    </w:sdtPr>
                    <w:sdtContent>
                      <w:p w14:paraId="1F79472C">
                        <w:pPr>
                          <w:pStyle w:val="15"/>
                          <w:jc w:val="center"/>
                        </w:pPr>
                        <w:r>
                          <w:fldChar w:fldCharType="begin"/>
                        </w:r>
                        <w:r>
                          <w:instrText xml:space="preserve">PAGE   \* MERGEFORMAT</w:instrText>
                        </w:r>
                        <w:r>
                          <w:fldChar w:fldCharType="separate"/>
                        </w:r>
                        <w:r>
                          <w:rPr>
                            <w:lang w:val="zh-CN"/>
                          </w:rPr>
                          <w:t>-</w:t>
                        </w:r>
                        <w:r>
                          <w:t xml:space="preserve"> 30 -</w:t>
                        </w:r>
                        <w:r>
                          <w:fldChar w:fldCharType="end"/>
                        </w:r>
                      </w:p>
                    </w:sdtContent>
                  </w:sdt>
                  <w:p w14:paraId="0AAC1C75"/>
                </w:txbxContent>
              </v:textbox>
            </v:shape>
          </w:pict>
        </mc:Fallback>
      </mc:AlternateContent>
    </w:r>
  </w:p>
  <w:p w14:paraId="4414020B">
    <w:pPr>
      <w:pStyle w:val="1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r>
        <w:separator/>
      </w:r>
    </w:p>
  </w:footnote>
  <w:footnote w:type="continuationSeparator" w:id="3">
    <w:p>
      <w:r>
        <w:continuationSeparator/>
      </w:r>
    </w:p>
  </w:footnote>
  <w:footnote w:id="0">
    <w:p w14:paraId="3ABB316F">
      <w:pPr>
        <w:pStyle w:val="20"/>
      </w:pPr>
      <w:r>
        <w:rPr>
          <w:rStyle w:val="31"/>
        </w:rPr>
        <w:footnoteRef/>
      </w:r>
      <w:r>
        <w:rPr>
          <w:rFonts w:hint="eastAsia"/>
        </w:rPr>
        <w:t>：治危房、治违法建设、治开墙打洞、治群租、治地下空间违规使用、治乱搭架空线，补抗震节能、补市政基础设施、补居民上下楼设施、补停车设施、补社区综合服务设施、补小区治理体系、补小区信息化应用能力，规范小区自治管理、规范物业管理、规范地下空间利用。</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8928639">
    <w:pPr>
      <w:pStyle w:val="16"/>
      <w:pBdr>
        <w:bottom w:val="none" w:color="auto" w:sz="0" w:space="0"/>
      </w:pBdr>
      <w:jc w:val="both"/>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4153A8">
    <w:pPr>
      <w:pStyle w:val="16"/>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9468859">
    <w:pPr>
      <w:pStyle w:val="16"/>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20"/>
  <w:drawingGridVerticalSpacing w:val="163"/>
  <w:displayHorizontalDrawingGridEvery w:val="0"/>
  <w:displayVerticalDrawingGridEvery w:val="2"/>
  <w:characterSpacingControl w:val="compressPunctuation"/>
  <w:footnotePr>
    <w:footnote w:id="2"/>
    <w:footnote w:id="3"/>
  </w:foot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5D05"/>
    <w:rsid w:val="000002E6"/>
    <w:rsid w:val="00000A1E"/>
    <w:rsid w:val="00000A67"/>
    <w:rsid w:val="00000C83"/>
    <w:rsid w:val="00001767"/>
    <w:rsid w:val="00001856"/>
    <w:rsid w:val="000022DA"/>
    <w:rsid w:val="0000284B"/>
    <w:rsid w:val="00002D8F"/>
    <w:rsid w:val="000030E2"/>
    <w:rsid w:val="00003F44"/>
    <w:rsid w:val="00004305"/>
    <w:rsid w:val="000043CF"/>
    <w:rsid w:val="0000554A"/>
    <w:rsid w:val="0000588B"/>
    <w:rsid w:val="00005F81"/>
    <w:rsid w:val="00006182"/>
    <w:rsid w:val="000064B9"/>
    <w:rsid w:val="000065DC"/>
    <w:rsid w:val="00006824"/>
    <w:rsid w:val="000068C3"/>
    <w:rsid w:val="00007156"/>
    <w:rsid w:val="00007ACF"/>
    <w:rsid w:val="00007FCB"/>
    <w:rsid w:val="00010BFC"/>
    <w:rsid w:val="000116DF"/>
    <w:rsid w:val="0001184B"/>
    <w:rsid w:val="00011908"/>
    <w:rsid w:val="00011A5C"/>
    <w:rsid w:val="00011BB6"/>
    <w:rsid w:val="000121E1"/>
    <w:rsid w:val="00013459"/>
    <w:rsid w:val="00013ED9"/>
    <w:rsid w:val="000142FC"/>
    <w:rsid w:val="00014404"/>
    <w:rsid w:val="0001595B"/>
    <w:rsid w:val="00015B53"/>
    <w:rsid w:val="00015BE8"/>
    <w:rsid w:val="0001641A"/>
    <w:rsid w:val="000164D1"/>
    <w:rsid w:val="00016C84"/>
    <w:rsid w:val="0001798E"/>
    <w:rsid w:val="00017AEE"/>
    <w:rsid w:val="00017BDA"/>
    <w:rsid w:val="00017D58"/>
    <w:rsid w:val="0002035B"/>
    <w:rsid w:val="000226BA"/>
    <w:rsid w:val="000242CA"/>
    <w:rsid w:val="000243AC"/>
    <w:rsid w:val="00024759"/>
    <w:rsid w:val="00024C1E"/>
    <w:rsid w:val="00025035"/>
    <w:rsid w:val="00026035"/>
    <w:rsid w:val="00026139"/>
    <w:rsid w:val="00026FBD"/>
    <w:rsid w:val="000278DA"/>
    <w:rsid w:val="00027A43"/>
    <w:rsid w:val="00027D34"/>
    <w:rsid w:val="000308AB"/>
    <w:rsid w:val="00031720"/>
    <w:rsid w:val="00031C2F"/>
    <w:rsid w:val="00031D92"/>
    <w:rsid w:val="000323BC"/>
    <w:rsid w:val="00032B0F"/>
    <w:rsid w:val="00032F21"/>
    <w:rsid w:val="0003336F"/>
    <w:rsid w:val="00034AFD"/>
    <w:rsid w:val="000354BE"/>
    <w:rsid w:val="00035898"/>
    <w:rsid w:val="000371EA"/>
    <w:rsid w:val="0003743A"/>
    <w:rsid w:val="00037788"/>
    <w:rsid w:val="00037924"/>
    <w:rsid w:val="00040B36"/>
    <w:rsid w:val="00040D9F"/>
    <w:rsid w:val="0004204C"/>
    <w:rsid w:val="00043332"/>
    <w:rsid w:val="00043546"/>
    <w:rsid w:val="00043C38"/>
    <w:rsid w:val="00043FC7"/>
    <w:rsid w:val="00044CF1"/>
    <w:rsid w:val="000456EF"/>
    <w:rsid w:val="00046062"/>
    <w:rsid w:val="00046251"/>
    <w:rsid w:val="000463CD"/>
    <w:rsid w:val="000463E4"/>
    <w:rsid w:val="00046FE9"/>
    <w:rsid w:val="00047545"/>
    <w:rsid w:val="00047970"/>
    <w:rsid w:val="000508B0"/>
    <w:rsid w:val="00050F17"/>
    <w:rsid w:val="000514A7"/>
    <w:rsid w:val="00051BF3"/>
    <w:rsid w:val="00051E51"/>
    <w:rsid w:val="00052031"/>
    <w:rsid w:val="00052BC2"/>
    <w:rsid w:val="00052F11"/>
    <w:rsid w:val="000541F7"/>
    <w:rsid w:val="00054298"/>
    <w:rsid w:val="0005502E"/>
    <w:rsid w:val="00055D21"/>
    <w:rsid w:val="00055F62"/>
    <w:rsid w:val="0005712C"/>
    <w:rsid w:val="00060BE4"/>
    <w:rsid w:val="00061265"/>
    <w:rsid w:val="00062986"/>
    <w:rsid w:val="00062C5C"/>
    <w:rsid w:val="00063E90"/>
    <w:rsid w:val="00064248"/>
    <w:rsid w:val="00066709"/>
    <w:rsid w:val="0006675C"/>
    <w:rsid w:val="000669FC"/>
    <w:rsid w:val="000676BB"/>
    <w:rsid w:val="000677F9"/>
    <w:rsid w:val="00070BD8"/>
    <w:rsid w:val="000716D6"/>
    <w:rsid w:val="00071D14"/>
    <w:rsid w:val="00072577"/>
    <w:rsid w:val="000725CF"/>
    <w:rsid w:val="00072C32"/>
    <w:rsid w:val="0007341D"/>
    <w:rsid w:val="00073DA4"/>
    <w:rsid w:val="00074618"/>
    <w:rsid w:val="00074F35"/>
    <w:rsid w:val="00076EB6"/>
    <w:rsid w:val="00077CAD"/>
    <w:rsid w:val="0008257E"/>
    <w:rsid w:val="00082DFD"/>
    <w:rsid w:val="00083653"/>
    <w:rsid w:val="0008476C"/>
    <w:rsid w:val="000848CB"/>
    <w:rsid w:val="000850A4"/>
    <w:rsid w:val="0008522F"/>
    <w:rsid w:val="0008558F"/>
    <w:rsid w:val="0008701A"/>
    <w:rsid w:val="00087D44"/>
    <w:rsid w:val="00090CDA"/>
    <w:rsid w:val="00090FC8"/>
    <w:rsid w:val="00091E2E"/>
    <w:rsid w:val="00092341"/>
    <w:rsid w:val="000932FE"/>
    <w:rsid w:val="00093C11"/>
    <w:rsid w:val="00094997"/>
    <w:rsid w:val="00094DBB"/>
    <w:rsid w:val="00095372"/>
    <w:rsid w:val="00095DCD"/>
    <w:rsid w:val="00096308"/>
    <w:rsid w:val="00096A41"/>
    <w:rsid w:val="00097D79"/>
    <w:rsid w:val="000A08A5"/>
    <w:rsid w:val="000A08B8"/>
    <w:rsid w:val="000A0DFF"/>
    <w:rsid w:val="000A2803"/>
    <w:rsid w:val="000A29FB"/>
    <w:rsid w:val="000A308D"/>
    <w:rsid w:val="000A31F5"/>
    <w:rsid w:val="000A3653"/>
    <w:rsid w:val="000A4414"/>
    <w:rsid w:val="000A538B"/>
    <w:rsid w:val="000A5AE0"/>
    <w:rsid w:val="000A6026"/>
    <w:rsid w:val="000A6B0F"/>
    <w:rsid w:val="000A72F8"/>
    <w:rsid w:val="000A7EE1"/>
    <w:rsid w:val="000B11E4"/>
    <w:rsid w:val="000B21B6"/>
    <w:rsid w:val="000B2347"/>
    <w:rsid w:val="000B2DAF"/>
    <w:rsid w:val="000B3EB7"/>
    <w:rsid w:val="000B3FC7"/>
    <w:rsid w:val="000B4AAB"/>
    <w:rsid w:val="000B4BB8"/>
    <w:rsid w:val="000B4C0E"/>
    <w:rsid w:val="000B4DC0"/>
    <w:rsid w:val="000B56D3"/>
    <w:rsid w:val="000B5BA5"/>
    <w:rsid w:val="000B5C26"/>
    <w:rsid w:val="000B6623"/>
    <w:rsid w:val="000B7500"/>
    <w:rsid w:val="000B7632"/>
    <w:rsid w:val="000B7C6B"/>
    <w:rsid w:val="000B7E41"/>
    <w:rsid w:val="000B7E62"/>
    <w:rsid w:val="000C09E1"/>
    <w:rsid w:val="000C0AFA"/>
    <w:rsid w:val="000C0E3B"/>
    <w:rsid w:val="000C14C2"/>
    <w:rsid w:val="000C1524"/>
    <w:rsid w:val="000C2036"/>
    <w:rsid w:val="000C25CF"/>
    <w:rsid w:val="000C3B5B"/>
    <w:rsid w:val="000C3CFA"/>
    <w:rsid w:val="000C4772"/>
    <w:rsid w:val="000C4B9D"/>
    <w:rsid w:val="000C4C3C"/>
    <w:rsid w:val="000C57BD"/>
    <w:rsid w:val="000C5C28"/>
    <w:rsid w:val="000C6E00"/>
    <w:rsid w:val="000C784B"/>
    <w:rsid w:val="000D0A10"/>
    <w:rsid w:val="000D0C53"/>
    <w:rsid w:val="000D0E6A"/>
    <w:rsid w:val="000D12ED"/>
    <w:rsid w:val="000D20BA"/>
    <w:rsid w:val="000D22BD"/>
    <w:rsid w:val="000D3082"/>
    <w:rsid w:val="000D323B"/>
    <w:rsid w:val="000D38BC"/>
    <w:rsid w:val="000D3AF9"/>
    <w:rsid w:val="000D4231"/>
    <w:rsid w:val="000D505D"/>
    <w:rsid w:val="000D5D11"/>
    <w:rsid w:val="000D63EA"/>
    <w:rsid w:val="000D6DC0"/>
    <w:rsid w:val="000D7685"/>
    <w:rsid w:val="000D7DBB"/>
    <w:rsid w:val="000E0E69"/>
    <w:rsid w:val="000E0EA2"/>
    <w:rsid w:val="000E1C03"/>
    <w:rsid w:val="000E2F75"/>
    <w:rsid w:val="000E31B8"/>
    <w:rsid w:val="000E414A"/>
    <w:rsid w:val="000E4458"/>
    <w:rsid w:val="000E448D"/>
    <w:rsid w:val="000E4928"/>
    <w:rsid w:val="000E49C6"/>
    <w:rsid w:val="000E4CDC"/>
    <w:rsid w:val="000E5347"/>
    <w:rsid w:val="000E5D3C"/>
    <w:rsid w:val="000E6128"/>
    <w:rsid w:val="000E6CEF"/>
    <w:rsid w:val="000E7D63"/>
    <w:rsid w:val="000E7F1D"/>
    <w:rsid w:val="000F01AB"/>
    <w:rsid w:val="000F0AB1"/>
    <w:rsid w:val="000F0D99"/>
    <w:rsid w:val="000F182C"/>
    <w:rsid w:val="000F2A0F"/>
    <w:rsid w:val="000F2A6F"/>
    <w:rsid w:val="000F4141"/>
    <w:rsid w:val="000F59B5"/>
    <w:rsid w:val="000F5BBC"/>
    <w:rsid w:val="000F61DB"/>
    <w:rsid w:val="000F66FE"/>
    <w:rsid w:val="000F7047"/>
    <w:rsid w:val="000F7058"/>
    <w:rsid w:val="000F7853"/>
    <w:rsid w:val="00100306"/>
    <w:rsid w:val="0010073B"/>
    <w:rsid w:val="00100DF9"/>
    <w:rsid w:val="001011A7"/>
    <w:rsid w:val="0010120C"/>
    <w:rsid w:val="00103117"/>
    <w:rsid w:val="001034E9"/>
    <w:rsid w:val="001044C4"/>
    <w:rsid w:val="0010463C"/>
    <w:rsid w:val="0010517D"/>
    <w:rsid w:val="00105673"/>
    <w:rsid w:val="00105857"/>
    <w:rsid w:val="00106087"/>
    <w:rsid w:val="00107B23"/>
    <w:rsid w:val="00107B70"/>
    <w:rsid w:val="0011050F"/>
    <w:rsid w:val="00111BFC"/>
    <w:rsid w:val="00111FBC"/>
    <w:rsid w:val="001126E7"/>
    <w:rsid w:val="00112DB6"/>
    <w:rsid w:val="001136DA"/>
    <w:rsid w:val="001141C5"/>
    <w:rsid w:val="00114207"/>
    <w:rsid w:val="00114254"/>
    <w:rsid w:val="00114ACE"/>
    <w:rsid w:val="00114C2D"/>
    <w:rsid w:val="00115021"/>
    <w:rsid w:val="00115259"/>
    <w:rsid w:val="00115625"/>
    <w:rsid w:val="0011753B"/>
    <w:rsid w:val="001176B0"/>
    <w:rsid w:val="001177A8"/>
    <w:rsid w:val="00117D53"/>
    <w:rsid w:val="001204C1"/>
    <w:rsid w:val="00120D3E"/>
    <w:rsid w:val="0012106B"/>
    <w:rsid w:val="00121910"/>
    <w:rsid w:val="00122638"/>
    <w:rsid w:val="0012276C"/>
    <w:rsid w:val="00122AE2"/>
    <w:rsid w:val="00122F01"/>
    <w:rsid w:val="001231DC"/>
    <w:rsid w:val="00123519"/>
    <w:rsid w:val="00123DCB"/>
    <w:rsid w:val="0012416D"/>
    <w:rsid w:val="00124251"/>
    <w:rsid w:val="00124DF6"/>
    <w:rsid w:val="00124FDE"/>
    <w:rsid w:val="00126D83"/>
    <w:rsid w:val="00126E69"/>
    <w:rsid w:val="00126F00"/>
    <w:rsid w:val="001275DE"/>
    <w:rsid w:val="00130C61"/>
    <w:rsid w:val="001311B4"/>
    <w:rsid w:val="001315F3"/>
    <w:rsid w:val="00131A64"/>
    <w:rsid w:val="00131F28"/>
    <w:rsid w:val="001323D0"/>
    <w:rsid w:val="00132757"/>
    <w:rsid w:val="00132DC4"/>
    <w:rsid w:val="00133A06"/>
    <w:rsid w:val="00134880"/>
    <w:rsid w:val="001349CB"/>
    <w:rsid w:val="00134C18"/>
    <w:rsid w:val="001354CE"/>
    <w:rsid w:val="001359BB"/>
    <w:rsid w:val="001359CE"/>
    <w:rsid w:val="00135FD8"/>
    <w:rsid w:val="001362B3"/>
    <w:rsid w:val="001362D5"/>
    <w:rsid w:val="00136A49"/>
    <w:rsid w:val="001375C6"/>
    <w:rsid w:val="00140284"/>
    <w:rsid w:val="0014066E"/>
    <w:rsid w:val="0014074B"/>
    <w:rsid w:val="001416D6"/>
    <w:rsid w:val="00141852"/>
    <w:rsid w:val="00142281"/>
    <w:rsid w:val="00143685"/>
    <w:rsid w:val="00144648"/>
    <w:rsid w:val="00144AAD"/>
    <w:rsid w:val="00144EFF"/>
    <w:rsid w:val="0014509F"/>
    <w:rsid w:val="001459C5"/>
    <w:rsid w:val="00145DBC"/>
    <w:rsid w:val="001465D1"/>
    <w:rsid w:val="001467D5"/>
    <w:rsid w:val="00146960"/>
    <w:rsid w:val="00146FF7"/>
    <w:rsid w:val="00147BE9"/>
    <w:rsid w:val="00147C19"/>
    <w:rsid w:val="0015070E"/>
    <w:rsid w:val="001517FD"/>
    <w:rsid w:val="00151E17"/>
    <w:rsid w:val="00151E92"/>
    <w:rsid w:val="00153B07"/>
    <w:rsid w:val="00153E63"/>
    <w:rsid w:val="001546DE"/>
    <w:rsid w:val="0015597A"/>
    <w:rsid w:val="00155F2D"/>
    <w:rsid w:val="0015729E"/>
    <w:rsid w:val="001573ED"/>
    <w:rsid w:val="001578BE"/>
    <w:rsid w:val="00157F7B"/>
    <w:rsid w:val="00160065"/>
    <w:rsid w:val="001602AB"/>
    <w:rsid w:val="001607E3"/>
    <w:rsid w:val="00160F57"/>
    <w:rsid w:val="00161D3A"/>
    <w:rsid w:val="0016248B"/>
    <w:rsid w:val="00162A7F"/>
    <w:rsid w:val="00163326"/>
    <w:rsid w:val="00163B10"/>
    <w:rsid w:val="001640DA"/>
    <w:rsid w:val="001647DA"/>
    <w:rsid w:val="00165123"/>
    <w:rsid w:val="00165187"/>
    <w:rsid w:val="001657C2"/>
    <w:rsid w:val="00165D7E"/>
    <w:rsid w:val="00166364"/>
    <w:rsid w:val="00166498"/>
    <w:rsid w:val="001664F3"/>
    <w:rsid w:val="00166A4F"/>
    <w:rsid w:val="0017163E"/>
    <w:rsid w:val="00171EBB"/>
    <w:rsid w:val="00171FE4"/>
    <w:rsid w:val="001720AD"/>
    <w:rsid w:val="001721BF"/>
    <w:rsid w:val="00172642"/>
    <w:rsid w:val="00172CE9"/>
    <w:rsid w:val="00173E34"/>
    <w:rsid w:val="00174684"/>
    <w:rsid w:val="00174FA0"/>
    <w:rsid w:val="0017518F"/>
    <w:rsid w:val="0017533C"/>
    <w:rsid w:val="00175A2D"/>
    <w:rsid w:val="00175E6F"/>
    <w:rsid w:val="00176152"/>
    <w:rsid w:val="0017647D"/>
    <w:rsid w:val="0017691C"/>
    <w:rsid w:val="00176C7B"/>
    <w:rsid w:val="00180297"/>
    <w:rsid w:val="001802D2"/>
    <w:rsid w:val="001807E8"/>
    <w:rsid w:val="001809E5"/>
    <w:rsid w:val="00181060"/>
    <w:rsid w:val="00181089"/>
    <w:rsid w:val="00181A53"/>
    <w:rsid w:val="00181BB2"/>
    <w:rsid w:val="00183C26"/>
    <w:rsid w:val="00183D03"/>
    <w:rsid w:val="00184470"/>
    <w:rsid w:val="00184807"/>
    <w:rsid w:val="00185913"/>
    <w:rsid w:val="00185B31"/>
    <w:rsid w:val="00186409"/>
    <w:rsid w:val="001875E4"/>
    <w:rsid w:val="00187C73"/>
    <w:rsid w:val="001901F1"/>
    <w:rsid w:val="001902C7"/>
    <w:rsid w:val="00190847"/>
    <w:rsid w:val="001910D5"/>
    <w:rsid w:val="00191250"/>
    <w:rsid w:val="0019129E"/>
    <w:rsid w:val="0019226D"/>
    <w:rsid w:val="00192BDF"/>
    <w:rsid w:val="00192F30"/>
    <w:rsid w:val="0019317F"/>
    <w:rsid w:val="00194F8B"/>
    <w:rsid w:val="00195FA9"/>
    <w:rsid w:val="00196BBB"/>
    <w:rsid w:val="00196FAE"/>
    <w:rsid w:val="00197BC3"/>
    <w:rsid w:val="001A0064"/>
    <w:rsid w:val="001A0BAB"/>
    <w:rsid w:val="001A1975"/>
    <w:rsid w:val="001A1E74"/>
    <w:rsid w:val="001A235B"/>
    <w:rsid w:val="001A27CD"/>
    <w:rsid w:val="001A28FA"/>
    <w:rsid w:val="001A2983"/>
    <w:rsid w:val="001A298A"/>
    <w:rsid w:val="001A299D"/>
    <w:rsid w:val="001A34E7"/>
    <w:rsid w:val="001A397D"/>
    <w:rsid w:val="001A4EE3"/>
    <w:rsid w:val="001A5C4B"/>
    <w:rsid w:val="001A61EB"/>
    <w:rsid w:val="001A6415"/>
    <w:rsid w:val="001A6CC2"/>
    <w:rsid w:val="001A6DF8"/>
    <w:rsid w:val="001A7279"/>
    <w:rsid w:val="001A7C02"/>
    <w:rsid w:val="001B029B"/>
    <w:rsid w:val="001B031A"/>
    <w:rsid w:val="001B1E11"/>
    <w:rsid w:val="001B388D"/>
    <w:rsid w:val="001B45CB"/>
    <w:rsid w:val="001B4811"/>
    <w:rsid w:val="001B496E"/>
    <w:rsid w:val="001B4E62"/>
    <w:rsid w:val="001B504E"/>
    <w:rsid w:val="001B5549"/>
    <w:rsid w:val="001B60DF"/>
    <w:rsid w:val="001B61BB"/>
    <w:rsid w:val="001B653C"/>
    <w:rsid w:val="001B7DA5"/>
    <w:rsid w:val="001C013A"/>
    <w:rsid w:val="001C106E"/>
    <w:rsid w:val="001C13ED"/>
    <w:rsid w:val="001C1FA1"/>
    <w:rsid w:val="001C3213"/>
    <w:rsid w:val="001C3878"/>
    <w:rsid w:val="001C39A8"/>
    <w:rsid w:val="001C4D5B"/>
    <w:rsid w:val="001C4D7A"/>
    <w:rsid w:val="001C5218"/>
    <w:rsid w:val="001C574B"/>
    <w:rsid w:val="001C5BE0"/>
    <w:rsid w:val="001C6488"/>
    <w:rsid w:val="001C6606"/>
    <w:rsid w:val="001C6698"/>
    <w:rsid w:val="001C66D3"/>
    <w:rsid w:val="001C6806"/>
    <w:rsid w:val="001C6F10"/>
    <w:rsid w:val="001D00AD"/>
    <w:rsid w:val="001D03E5"/>
    <w:rsid w:val="001D1007"/>
    <w:rsid w:val="001D1DC6"/>
    <w:rsid w:val="001D2A41"/>
    <w:rsid w:val="001D3812"/>
    <w:rsid w:val="001D3AC4"/>
    <w:rsid w:val="001D3B6E"/>
    <w:rsid w:val="001D4918"/>
    <w:rsid w:val="001D5B3E"/>
    <w:rsid w:val="001D5D3E"/>
    <w:rsid w:val="001D6552"/>
    <w:rsid w:val="001D6559"/>
    <w:rsid w:val="001D65FA"/>
    <w:rsid w:val="001D6CE1"/>
    <w:rsid w:val="001D7023"/>
    <w:rsid w:val="001D711B"/>
    <w:rsid w:val="001D75F8"/>
    <w:rsid w:val="001D7CD8"/>
    <w:rsid w:val="001E0BD7"/>
    <w:rsid w:val="001E1D56"/>
    <w:rsid w:val="001E2152"/>
    <w:rsid w:val="001E26F6"/>
    <w:rsid w:val="001E3652"/>
    <w:rsid w:val="001E398C"/>
    <w:rsid w:val="001E3B63"/>
    <w:rsid w:val="001E3BA3"/>
    <w:rsid w:val="001E3F95"/>
    <w:rsid w:val="001E42B1"/>
    <w:rsid w:val="001E4B49"/>
    <w:rsid w:val="001E4D54"/>
    <w:rsid w:val="001E4E67"/>
    <w:rsid w:val="001E5873"/>
    <w:rsid w:val="001E5E9D"/>
    <w:rsid w:val="001E6184"/>
    <w:rsid w:val="001E6304"/>
    <w:rsid w:val="001F0A6E"/>
    <w:rsid w:val="001F11BF"/>
    <w:rsid w:val="001F12B0"/>
    <w:rsid w:val="001F15F4"/>
    <w:rsid w:val="001F263C"/>
    <w:rsid w:val="001F274B"/>
    <w:rsid w:val="001F2DEA"/>
    <w:rsid w:val="001F426F"/>
    <w:rsid w:val="001F4752"/>
    <w:rsid w:val="001F4857"/>
    <w:rsid w:val="001F50EF"/>
    <w:rsid w:val="001F5CCA"/>
    <w:rsid w:val="001F5E39"/>
    <w:rsid w:val="001F5FBF"/>
    <w:rsid w:val="001F68DC"/>
    <w:rsid w:val="001F6FE0"/>
    <w:rsid w:val="001F7328"/>
    <w:rsid w:val="001F79E6"/>
    <w:rsid w:val="002007E7"/>
    <w:rsid w:val="002008E4"/>
    <w:rsid w:val="00200C60"/>
    <w:rsid w:val="00201B26"/>
    <w:rsid w:val="00203122"/>
    <w:rsid w:val="00203125"/>
    <w:rsid w:val="002034B6"/>
    <w:rsid w:val="00203A53"/>
    <w:rsid w:val="002040D3"/>
    <w:rsid w:val="00205DF4"/>
    <w:rsid w:val="00206B5E"/>
    <w:rsid w:val="00206D66"/>
    <w:rsid w:val="002071A5"/>
    <w:rsid w:val="002076B7"/>
    <w:rsid w:val="00207C21"/>
    <w:rsid w:val="002114BB"/>
    <w:rsid w:val="00211A7E"/>
    <w:rsid w:val="00212092"/>
    <w:rsid w:val="00212240"/>
    <w:rsid w:val="0021275C"/>
    <w:rsid w:val="00212F0E"/>
    <w:rsid w:val="0021328B"/>
    <w:rsid w:val="0021408E"/>
    <w:rsid w:val="00214FAE"/>
    <w:rsid w:val="00215838"/>
    <w:rsid w:val="00215876"/>
    <w:rsid w:val="002158BC"/>
    <w:rsid w:val="00215F6C"/>
    <w:rsid w:val="002165E6"/>
    <w:rsid w:val="00217254"/>
    <w:rsid w:val="002172EC"/>
    <w:rsid w:val="00217BBA"/>
    <w:rsid w:val="0022037F"/>
    <w:rsid w:val="00220420"/>
    <w:rsid w:val="002207DB"/>
    <w:rsid w:val="0022121A"/>
    <w:rsid w:val="0022139E"/>
    <w:rsid w:val="00221B7B"/>
    <w:rsid w:val="00221F5C"/>
    <w:rsid w:val="0022214F"/>
    <w:rsid w:val="0022246F"/>
    <w:rsid w:val="00222688"/>
    <w:rsid w:val="00223D68"/>
    <w:rsid w:val="00223EAD"/>
    <w:rsid w:val="0022431A"/>
    <w:rsid w:val="00224451"/>
    <w:rsid w:val="0022492B"/>
    <w:rsid w:val="00224991"/>
    <w:rsid w:val="00224AC2"/>
    <w:rsid w:val="00224CE8"/>
    <w:rsid w:val="00224E62"/>
    <w:rsid w:val="002267A0"/>
    <w:rsid w:val="00230991"/>
    <w:rsid w:val="00230B08"/>
    <w:rsid w:val="00231356"/>
    <w:rsid w:val="002317A1"/>
    <w:rsid w:val="00231BC4"/>
    <w:rsid w:val="00233D1C"/>
    <w:rsid w:val="00234AE8"/>
    <w:rsid w:val="002355E6"/>
    <w:rsid w:val="00235CD3"/>
    <w:rsid w:val="002369A8"/>
    <w:rsid w:val="00236A42"/>
    <w:rsid w:val="00237318"/>
    <w:rsid w:val="002378AE"/>
    <w:rsid w:val="00241434"/>
    <w:rsid w:val="00242715"/>
    <w:rsid w:val="00242785"/>
    <w:rsid w:val="002429A4"/>
    <w:rsid w:val="00242FC0"/>
    <w:rsid w:val="002438DB"/>
    <w:rsid w:val="0024398D"/>
    <w:rsid w:val="002439DE"/>
    <w:rsid w:val="00245592"/>
    <w:rsid w:val="00245BE6"/>
    <w:rsid w:val="0024626D"/>
    <w:rsid w:val="00247904"/>
    <w:rsid w:val="00250114"/>
    <w:rsid w:val="00250868"/>
    <w:rsid w:val="00252375"/>
    <w:rsid w:val="00253B32"/>
    <w:rsid w:val="002540B9"/>
    <w:rsid w:val="002549D2"/>
    <w:rsid w:val="00254BD6"/>
    <w:rsid w:val="0025551A"/>
    <w:rsid w:val="00255A64"/>
    <w:rsid w:val="00257212"/>
    <w:rsid w:val="00257792"/>
    <w:rsid w:val="00257B56"/>
    <w:rsid w:val="002604BB"/>
    <w:rsid w:val="00260552"/>
    <w:rsid w:val="00260A47"/>
    <w:rsid w:val="00260FA0"/>
    <w:rsid w:val="00261072"/>
    <w:rsid w:val="00261E9F"/>
    <w:rsid w:val="00262F4B"/>
    <w:rsid w:val="00264263"/>
    <w:rsid w:val="002645B7"/>
    <w:rsid w:val="002649BA"/>
    <w:rsid w:val="0026522E"/>
    <w:rsid w:val="002659EB"/>
    <w:rsid w:val="00265C60"/>
    <w:rsid w:val="00265C94"/>
    <w:rsid w:val="00267932"/>
    <w:rsid w:val="0027064C"/>
    <w:rsid w:val="00270A00"/>
    <w:rsid w:val="002713C3"/>
    <w:rsid w:val="00271AF3"/>
    <w:rsid w:val="002728FB"/>
    <w:rsid w:val="00272E1A"/>
    <w:rsid w:val="00272FA1"/>
    <w:rsid w:val="002733AE"/>
    <w:rsid w:val="00274200"/>
    <w:rsid w:val="002749EF"/>
    <w:rsid w:val="00275640"/>
    <w:rsid w:val="00275E64"/>
    <w:rsid w:val="0027602A"/>
    <w:rsid w:val="00277CE8"/>
    <w:rsid w:val="00277E4F"/>
    <w:rsid w:val="0028056D"/>
    <w:rsid w:val="00281182"/>
    <w:rsid w:val="0028175E"/>
    <w:rsid w:val="002819EF"/>
    <w:rsid w:val="00281C73"/>
    <w:rsid w:val="00281DC3"/>
    <w:rsid w:val="00283762"/>
    <w:rsid w:val="002847F3"/>
    <w:rsid w:val="00285C93"/>
    <w:rsid w:val="00285DD5"/>
    <w:rsid w:val="00285ED6"/>
    <w:rsid w:val="00287375"/>
    <w:rsid w:val="00287A01"/>
    <w:rsid w:val="00291CAB"/>
    <w:rsid w:val="00292EAD"/>
    <w:rsid w:val="00292EFA"/>
    <w:rsid w:val="00293216"/>
    <w:rsid w:val="002937E6"/>
    <w:rsid w:val="00293C70"/>
    <w:rsid w:val="00293E72"/>
    <w:rsid w:val="0029421B"/>
    <w:rsid w:val="00294236"/>
    <w:rsid w:val="002942C7"/>
    <w:rsid w:val="002945BC"/>
    <w:rsid w:val="00294863"/>
    <w:rsid w:val="00294965"/>
    <w:rsid w:val="00295CAF"/>
    <w:rsid w:val="00295D05"/>
    <w:rsid w:val="002966BC"/>
    <w:rsid w:val="00296ACE"/>
    <w:rsid w:val="00296EE4"/>
    <w:rsid w:val="002972C9"/>
    <w:rsid w:val="00297B21"/>
    <w:rsid w:val="00297B4F"/>
    <w:rsid w:val="00297DDE"/>
    <w:rsid w:val="002A048A"/>
    <w:rsid w:val="002A08A6"/>
    <w:rsid w:val="002A0DE1"/>
    <w:rsid w:val="002A0F15"/>
    <w:rsid w:val="002A0F33"/>
    <w:rsid w:val="002A3E77"/>
    <w:rsid w:val="002A4C62"/>
    <w:rsid w:val="002A5267"/>
    <w:rsid w:val="002A52B7"/>
    <w:rsid w:val="002A569E"/>
    <w:rsid w:val="002A589C"/>
    <w:rsid w:val="002A6402"/>
    <w:rsid w:val="002A67C8"/>
    <w:rsid w:val="002A7116"/>
    <w:rsid w:val="002A73BA"/>
    <w:rsid w:val="002A7FD9"/>
    <w:rsid w:val="002B05EF"/>
    <w:rsid w:val="002B0E4F"/>
    <w:rsid w:val="002B0F64"/>
    <w:rsid w:val="002B1CFF"/>
    <w:rsid w:val="002B1E2E"/>
    <w:rsid w:val="002B23CF"/>
    <w:rsid w:val="002B448F"/>
    <w:rsid w:val="002B457C"/>
    <w:rsid w:val="002B5341"/>
    <w:rsid w:val="002B554C"/>
    <w:rsid w:val="002B56AA"/>
    <w:rsid w:val="002B5742"/>
    <w:rsid w:val="002B5AE5"/>
    <w:rsid w:val="002B5E99"/>
    <w:rsid w:val="002B6603"/>
    <w:rsid w:val="002B6D1E"/>
    <w:rsid w:val="002B729C"/>
    <w:rsid w:val="002B79B5"/>
    <w:rsid w:val="002C0682"/>
    <w:rsid w:val="002C0E32"/>
    <w:rsid w:val="002C12C9"/>
    <w:rsid w:val="002C1ABB"/>
    <w:rsid w:val="002C2BEB"/>
    <w:rsid w:val="002C335E"/>
    <w:rsid w:val="002C33E9"/>
    <w:rsid w:val="002C345F"/>
    <w:rsid w:val="002C386A"/>
    <w:rsid w:val="002C4AAC"/>
    <w:rsid w:val="002C4CD6"/>
    <w:rsid w:val="002C504C"/>
    <w:rsid w:val="002C5BEF"/>
    <w:rsid w:val="002C64E1"/>
    <w:rsid w:val="002C6946"/>
    <w:rsid w:val="002C6F14"/>
    <w:rsid w:val="002C7105"/>
    <w:rsid w:val="002D14DF"/>
    <w:rsid w:val="002D177B"/>
    <w:rsid w:val="002D1E69"/>
    <w:rsid w:val="002D2239"/>
    <w:rsid w:val="002D26BA"/>
    <w:rsid w:val="002D2A8E"/>
    <w:rsid w:val="002D2ED1"/>
    <w:rsid w:val="002D31BB"/>
    <w:rsid w:val="002D40F0"/>
    <w:rsid w:val="002D4FD2"/>
    <w:rsid w:val="002D50FD"/>
    <w:rsid w:val="002D61E8"/>
    <w:rsid w:val="002D637D"/>
    <w:rsid w:val="002D66DB"/>
    <w:rsid w:val="002D6BC9"/>
    <w:rsid w:val="002D705C"/>
    <w:rsid w:val="002D761B"/>
    <w:rsid w:val="002D79AC"/>
    <w:rsid w:val="002D7DE2"/>
    <w:rsid w:val="002E0B7B"/>
    <w:rsid w:val="002E1043"/>
    <w:rsid w:val="002E15BA"/>
    <w:rsid w:val="002E298F"/>
    <w:rsid w:val="002E32F6"/>
    <w:rsid w:val="002E39FE"/>
    <w:rsid w:val="002E515D"/>
    <w:rsid w:val="002E5BBC"/>
    <w:rsid w:val="002E7241"/>
    <w:rsid w:val="002F072A"/>
    <w:rsid w:val="002F078A"/>
    <w:rsid w:val="002F0D13"/>
    <w:rsid w:val="002F0EA0"/>
    <w:rsid w:val="002F13C2"/>
    <w:rsid w:val="002F18E7"/>
    <w:rsid w:val="002F23FC"/>
    <w:rsid w:val="002F261D"/>
    <w:rsid w:val="002F2740"/>
    <w:rsid w:val="002F2A30"/>
    <w:rsid w:val="002F2A99"/>
    <w:rsid w:val="002F2E71"/>
    <w:rsid w:val="002F3362"/>
    <w:rsid w:val="002F477E"/>
    <w:rsid w:val="002F48C4"/>
    <w:rsid w:val="002F4B33"/>
    <w:rsid w:val="002F4ED6"/>
    <w:rsid w:val="002F57A6"/>
    <w:rsid w:val="002F6252"/>
    <w:rsid w:val="002F6D42"/>
    <w:rsid w:val="002F73ED"/>
    <w:rsid w:val="002F7DFC"/>
    <w:rsid w:val="002F7FDC"/>
    <w:rsid w:val="00301346"/>
    <w:rsid w:val="00301F2E"/>
    <w:rsid w:val="00301F93"/>
    <w:rsid w:val="00302BE3"/>
    <w:rsid w:val="00302CE4"/>
    <w:rsid w:val="00302FE0"/>
    <w:rsid w:val="00303624"/>
    <w:rsid w:val="00304285"/>
    <w:rsid w:val="00304543"/>
    <w:rsid w:val="00304ED6"/>
    <w:rsid w:val="003053F4"/>
    <w:rsid w:val="00305B23"/>
    <w:rsid w:val="00305C43"/>
    <w:rsid w:val="0030672C"/>
    <w:rsid w:val="00307368"/>
    <w:rsid w:val="00307741"/>
    <w:rsid w:val="00307AF3"/>
    <w:rsid w:val="00310341"/>
    <w:rsid w:val="00310351"/>
    <w:rsid w:val="00310A5B"/>
    <w:rsid w:val="00311122"/>
    <w:rsid w:val="003111AE"/>
    <w:rsid w:val="00311C08"/>
    <w:rsid w:val="00312508"/>
    <w:rsid w:val="003131EA"/>
    <w:rsid w:val="003138E7"/>
    <w:rsid w:val="00313A50"/>
    <w:rsid w:val="00313E53"/>
    <w:rsid w:val="0031411C"/>
    <w:rsid w:val="003147A4"/>
    <w:rsid w:val="00314EA0"/>
    <w:rsid w:val="00314ED0"/>
    <w:rsid w:val="00314F80"/>
    <w:rsid w:val="00315F2D"/>
    <w:rsid w:val="003160F2"/>
    <w:rsid w:val="00316193"/>
    <w:rsid w:val="003161A7"/>
    <w:rsid w:val="003163AE"/>
    <w:rsid w:val="00316422"/>
    <w:rsid w:val="003168FB"/>
    <w:rsid w:val="00316966"/>
    <w:rsid w:val="00316DB1"/>
    <w:rsid w:val="00316F0E"/>
    <w:rsid w:val="00316FEC"/>
    <w:rsid w:val="00317020"/>
    <w:rsid w:val="003170B0"/>
    <w:rsid w:val="00320195"/>
    <w:rsid w:val="0032134F"/>
    <w:rsid w:val="00321819"/>
    <w:rsid w:val="003224C3"/>
    <w:rsid w:val="003226F6"/>
    <w:rsid w:val="00322725"/>
    <w:rsid w:val="0032288B"/>
    <w:rsid w:val="00322F32"/>
    <w:rsid w:val="00323703"/>
    <w:rsid w:val="00324491"/>
    <w:rsid w:val="00324E01"/>
    <w:rsid w:val="0032504D"/>
    <w:rsid w:val="00326084"/>
    <w:rsid w:val="00326DB0"/>
    <w:rsid w:val="00327275"/>
    <w:rsid w:val="00327E96"/>
    <w:rsid w:val="00330005"/>
    <w:rsid w:val="00330058"/>
    <w:rsid w:val="003307E1"/>
    <w:rsid w:val="00330F53"/>
    <w:rsid w:val="003316C4"/>
    <w:rsid w:val="0033182D"/>
    <w:rsid w:val="00332C0A"/>
    <w:rsid w:val="003339F4"/>
    <w:rsid w:val="0033409F"/>
    <w:rsid w:val="003343A9"/>
    <w:rsid w:val="0033443B"/>
    <w:rsid w:val="00334501"/>
    <w:rsid w:val="00334517"/>
    <w:rsid w:val="00334E2D"/>
    <w:rsid w:val="00335142"/>
    <w:rsid w:val="00335E02"/>
    <w:rsid w:val="0033651D"/>
    <w:rsid w:val="0033663D"/>
    <w:rsid w:val="00337BC6"/>
    <w:rsid w:val="00337F82"/>
    <w:rsid w:val="00340902"/>
    <w:rsid w:val="00340D8A"/>
    <w:rsid w:val="003416D9"/>
    <w:rsid w:val="00341B28"/>
    <w:rsid w:val="00341BCD"/>
    <w:rsid w:val="00343DDF"/>
    <w:rsid w:val="00343F33"/>
    <w:rsid w:val="0034429D"/>
    <w:rsid w:val="003442DE"/>
    <w:rsid w:val="00344311"/>
    <w:rsid w:val="00344665"/>
    <w:rsid w:val="00344734"/>
    <w:rsid w:val="00344BBE"/>
    <w:rsid w:val="00345761"/>
    <w:rsid w:val="0034587E"/>
    <w:rsid w:val="00345B47"/>
    <w:rsid w:val="00346040"/>
    <w:rsid w:val="0034695F"/>
    <w:rsid w:val="00346FDE"/>
    <w:rsid w:val="003503F3"/>
    <w:rsid w:val="00350922"/>
    <w:rsid w:val="003509BF"/>
    <w:rsid w:val="003510C3"/>
    <w:rsid w:val="00351684"/>
    <w:rsid w:val="00351834"/>
    <w:rsid w:val="00351E3B"/>
    <w:rsid w:val="00351F74"/>
    <w:rsid w:val="0035263C"/>
    <w:rsid w:val="00352C96"/>
    <w:rsid w:val="00353180"/>
    <w:rsid w:val="0035391C"/>
    <w:rsid w:val="00353B4E"/>
    <w:rsid w:val="00354047"/>
    <w:rsid w:val="00355F65"/>
    <w:rsid w:val="003560F9"/>
    <w:rsid w:val="0035630C"/>
    <w:rsid w:val="00356538"/>
    <w:rsid w:val="003567DF"/>
    <w:rsid w:val="00356BDE"/>
    <w:rsid w:val="0036140A"/>
    <w:rsid w:val="00361C16"/>
    <w:rsid w:val="00361D4F"/>
    <w:rsid w:val="00362622"/>
    <w:rsid w:val="00363CBF"/>
    <w:rsid w:val="003641AE"/>
    <w:rsid w:val="00364F8B"/>
    <w:rsid w:val="003662A5"/>
    <w:rsid w:val="003664C2"/>
    <w:rsid w:val="0036650D"/>
    <w:rsid w:val="0036659F"/>
    <w:rsid w:val="0036696D"/>
    <w:rsid w:val="00366CD1"/>
    <w:rsid w:val="003700F8"/>
    <w:rsid w:val="00370320"/>
    <w:rsid w:val="003707D8"/>
    <w:rsid w:val="003718A6"/>
    <w:rsid w:val="00371BB8"/>
    <w:rsid w:val="00372BCA"/>
    <w:rsid w:val="0037321F"/>
    <w:rsid w:val="0037330B"/>
    <w:rsid w:val="00373A36"/>
    <w:rsid w:val="0037404F"/>
    <w:rsid w:val="003749F5"/>
    <w:rsid w:val="00374C2B"/>
    <w:rsid w:val="0037542B"/>
    <w:rsid w:val="003755F3"/>
    <w:rsid w:val="00375C35"/>
    <w:rsid w:val="0037653A"/>
    <w:rsid w:val="00376849"/>
    <w:rsid w:val="00376E25"/>
    <w:rsid w:val="003772E3"/>
    <w:rsid w:val="00377FD3"/>
    <w:rsid w:val="00380550"/>
    <w:rsid w:val="00380F58"/>
    <w:rsid w:val="00381041"/>
    <w:rsid w:val="003812C7"/>
    <w:rsid w:val="003814D6"/>
    <w:rsid w:val="003816D1"/>
    <w:rsid w:val="003826AA"/>
    <w:rsid w:val="00382C4A"/>
    <w:rsid w:val="003843A6"/>
    <w:rsid w:val="003849F0"/>
    <w:rsid w:val="00384B77"/>
    <w:rsid w:val="00386226"/>
    <w:rsid w:val="0038642D"/>
    <w:rsid w:val="00386AE2"/>
    <w:rsid w:val="00386BF2"/>
    <w:rsid w:val="00387C73"/>
    <w:rsid w:val="00390326"/>
    <w:rsid w:val="003907BF"/>
    <w:rsid w:val="00390DCF"/>
    <w:rsid w:val="0039191F"/>
    <w:rsid w:val="00391E2A"/>
    <w:rsid w:val="0039221C"/>
    <w:rsid w:val="00392BC6"/>
    <w:rsid w:val="00394FE3"/>
    <w:rsid w:val="003951BB"/>
    <w:rsid w:val="00395783"/>
    <w:rsid w:val="00395814"/>
    <w:rsid w:val="003A00C4"/>
    <w:rsid w:val="003A010E"/>
    <w:rsid w:val="003A02D3"/>
    <w:rsid w:val="003A02E3"/>
    <w:rsid w:val="003A05DD"/>
    <w:rsid w:val="003A08DE"/>
    <w:rsid w:val="003A12C3"/>
    <w:rsid w:val="003A1895"/>
    <w:rsid w:val="003A201D"/>
    <w:rsid w:val="003A26E7"/>
    <w:rsid w:val="003A27D3"/>
    <w:rsid w:val="003A2D60"/>
    <w:rsid w:val="003A3CF1"/>
    <w:rsid w:val="003A3F89"/>
    <w:rsid w:val="003A4001"/>
    <w:rsid w:val="003A43BF"/>
    <w:rsid w:val="003A5BAE"/>
    <w:rsid w:val="003A5F6F"/>
    <w:rsid w:val="003A6F35"/>
    <w:rsid w:val="003A6F62"/>
    <w:rsid w:val="003A6FE2"/>
    <w:rsid w:val="003A731F"/>
    <w:rsid w:val="003A73A4"/>
    <w:rsid w:val="003A785C"/>
    <w:rsid w:val="003A7CD0"/>
    <w:rsid w:val="003B0009"/>
    <w:rsid w:val="003B0BA2"/>
    <w:rsid w:val="003B0BD7"/>
    <w:rsid w:val="003B127D"/>
    <w:rsid w:val="003B1316"/>
    <w:rsid w:val="003B19DB"/>
    <w:rsid w:val="003B228D"/>
    <w:rsid w:val="003B2ADF"/>
    <w:rsid w:val="003B2CBB"/>
    <w:rsid w:val="003B4D2E"/>
    <w:rsid w:val="003B5376"/>
    <w:rsid w:val="003B5B1F"/>
    <w:rsid w:val="003B5CD2"/>
    <w:rsid w:val="003B6026"/>
    <w:rsid w:val="003B609F"/>
    <w:rsid w:val="003B6E50"/>
    <w:rsid w:val="003B796D"/>
    <w:rsid w:val="003C09EF"/>
    <w:rsid w:val="003C0CD7"/>
    <w:rsid w:val="003C1C1B"/>
    <w:rsid w:val="003C1E21"/>
    <w:rsid w:val="003C328F"/>
    <w:rsid w:val="003C382D"/>
    <w:rsid w:val="003C4564"/>
    <w:rsid w:val="003C5CFF"/>
    <w:rsid w:val="003C756D"/>
    <w:rsid w:val="003C765F"/>
    <w:rsid w:val="003C780D"/>
    <w:rsid w:val="003C7CDB"/>
    <w:rsid w:val="003D0388"/>
    <w:rsid w:val="003D03C1"/>
    <w:rsid w:val="003D084A"/>
    <w:rsid w:val="003D0864"/>
    <w:rsid w:val="003D199B"/>
    <w:rsid w:val="003D2605"/>
    <w:rsid w:val="003D27FE"/>
    <w:rsid w:val="003D307B"/>
    <w:rsid w:val="003D343A"/>
    <w:rsid w:val="003D3940"/>
    <w:rsid w:val="003D4F68"/>
    <w:rsid w:val="003D572F"/>
    <w:rsid w:val="003D5FA6"/>
    <w:rsid w:val="003D61ED"/>
    <w:rsid w:val="003D66D6"/>
    <w:rsid w:val="003D691E"/>
    <w:rsid w:val="003D6F98"/>
    <w:rsid w:val="003D7159"/>
    <w:rsid w:val="003D78BC"/>
    <w:rsid w:val="003D7CC2"/>
    <w:rsid w:val="003D7EF1"/>
    <w:rsid w:val="003D7EF7"/>
    <w:rsid w:val="003E0268"/>
    <w:rsid w:val="003E030B"/>
    <w:rsid w:val="003E1E08"/>
    <w:rsid w:val="003E3058"/>
    <w:rsid w:val="003E437E"/>
    <w:rsid w:val="003E4C78"/>
    <w:rsid w:val="003E50C3"/>
    <w:rsid w:val="003E68E3"/>
    <w:rsid w:val="003E6E0A"/>
    <w:rsid w:val="003E6F0B"/>
    <w:rsid w:val="003E6F61"/>
    <w:rsid w:val="003E7383"/>
    <w:rsid w:val="003E7641"/>
    <w:rsid w:val="003E7CCE"/>
    <w:rsid w:val="003E7D7A"/>
    <w:rsid w:val="003E7F71"/>
    <w:rsid w:val="003F0094"/>
    <w:rsid w:val="003F068C"/>
    <w:rsid w:val="003F0797"/>
    <w:rsid w:val="003F0F57"/>
    <w:rsid w:val="003F110A"/>
    <w:rsid w:val="003F1747"/>
    <w:rsid w:val="003F29BA"/>
    <w:rsid w:val="003F2FC2"/>
    <w:rsid w:val="003F3233"/>
    <w:rsid w:val="003F33C7"/>
    <w:rsid w:val="003F3A7D"/>
    <w:rsid w:val="003F419B"/>
    <w:rsid w:val="003F4CE9"/>
    <w:rsid w:val="003F4F9C"/>
    <w:rsid w:val="003F5249"/>
    <w:rsid w:val="003F5876"/>
    <w:rsid w:val="003F5996"/>
    <w:rsid w:val="003F63AE"/>
    <w:rsid w:val="003F668D"/>
    <w:rsid w:val="003F66DD"/>
    <w:rsid w:val="003F6D12"/>
    <w:rsid w:val="003F6DFA"/>
    <w:rsid w:val="00400C2E"/>
    <w:rsid w:val="00400CB0"/>
    <w:rsid w:val="00400DEE"/>
    <w:rsid w:val="004010A3"/>
    <w:rsid w:val="00402123"/>
    <w:rsid w:val="00402CA0"/>
    <w:rsid w:val="00403C7D"/>
    <w:rsid w:val="004041A9"/>
    <w:rsid w:val="004046E0"/>
    <w:rsid w:val="0040481D"/>
    <w:rsid w:val="004049A3"/>
    <w:rsid w:val="00404A4C"/>
    <w:rsid w:val="00404E95"/>
    <w:rsid w:val="00405D8E"/>
    <w:rsid w:val="00405FCF"/>
    <w:rsid w:val="004064EA"/>
    <w:rsid w:val="00406730"/>
    <w:rsid w:val="00406C27"/>
    <w:rsid w:val="004078C2"/>
    <w:rsid w:val="00410624"/>
    <w:rsid w:val="00410CFA"/>
    <w:rsid w:val="00410F15"/>
    <w:rsid w:val="00411C3D"/>
    <w:rsid w:val="00412135"/>
    <w:rsid w:val="0041225E"/>
    <w:rsid w:val="00412456"/>
    <w:rsid w:val="00412BBA"/>
    <w:rsid w:val="00412F88"/>
    <w:rsid w:val="0041346F"/>
    <w:rsid w:val="00413B98"/>
    <w:rsid w:val="00413CB8"/>
    <w:rsid w:val="004144E0"/>
    <w:rsid w:val="00414703"/>
    <w:rsid w:val="00414FBA"/>
    <w:rsid w:val="004161BD"/>
    <w:rsid w:val="00416891"/>
    <w:rsid w:val="00416A8F"/>
    <w:rsid w:val="00416E03"/>
    <w:rsid w:val="004172F0"/>
    <w:rsid w:val="004175D5"/>
    <w:rsid w:val="00420007"/>
    <w:rsid w:val="0042027C"/>
    <w:rsid w:val="00420E0C"/>
    <w:rsid w:val="00420E97"/>
    <w:rsid w:val="004212FD"/>
    <w:rsid w:val="00421733"/>
    <w:rsid w:val="0042185F"/>
    <w:rsid w:val="0042189E"/>
    <w:rsid w:val="0042195B"/>
    <w:rsid w:val="00422CE1"/>
    <w:rsid w:val="00424361"/>
    <w:rsid w:val="00424DEC"/>
    <w:rsid w:val="00425CF5"/>
    <w:rsid w:val="00425D92"/>
    <w:rsid w:val="00425FF3"/>
    <w:rsid w:val="00426179"/>
    <w:rsid w:val="004263B6"/>
    <w:rsid w:val="00426408"/>
    <w:rsid w:val="004274AA"/>
    <w:rsid w:val="00427E14"/>
    <w:rsid w:val="00431765"/>
    <w:rsid w:val="00431D0C"/>
    <w:rsid w:val="004322C9"/>
    <w:rsid w:val="004329BF"/>
    <w:rsid w:val="00432FE5"/>
    <w:rsid w:val="0043414C"/>
    <w:rsid w:val="004343E3"/>
    <w:rsid w:val="00434904"/>
    <w:rsid w:val="00434D7D"/>
    <w:rsid w:val="004356B3"/>
    <w:rsid w:val="00435DB3"/>
    <w:rsid w:val="004360E6"/>
    <w:rsid w:val="004361E1"/>
    <w:rsid w:val="00436967"/>
    <w:rsid w:val="004370A5"/>
    <w:rsid w:val="0044004E"/>
    <w:rsid w:val="00440310"/>
    <w:rsid w:val="004413B8"/>
    <w:rsid w:val="00441981"/>
    <w:rsid w:val="0044248D"/>
    <w:rsid w:val="00442C49"/>
    <w:rsid w:val="00443297"/>
    <w:rsid w:val="004433B2"/>
    <w:rsid w:val="0044388A"/>
    <w:rsid w:val="00443979"/>
    <w:rsid w:val="00445C9B"/>
    <w:rsid w:val="004464A8"/>
    <w:rsid w:val="0044665D"/>
    <w:rsid w:val="00447208"/>
    <w:rsid w:val="0044778F"/>
    <w:rsid w:val="00450213"/>
    <w:rsid w:val="004516CD"/>
    <w:rsid w:val="00451BB3"/>
    <w:rsid w:val="0045398D"/>
    <w:rsid w:val="004542D5"/>
    <w:rsid w:val="00455186"/>
    <w:rsid w:val="00457177"/>
    <w:rsid w:val="00457850"/>
    <w:rsid w:val="00457A5D"/>
    <w:rsid w:val="00460618"/>
    <w:rsid w:val="00460DE1"/>
    <w:rsid w:val="00461042"/>
    <w:rsid w:val="0046150C"/>
    <w:rsid w:val="004623BE"/>
    <w:rsid w:val="00462983"/>
    <w:rsid w:val="00462A4F"/>
    <w:rsid w:val="00462C68"/>
    <w:rsid w:val="004630CE"/>
    <w:rsid w:val="00463135"/>
    <w:rsid w:val="004631E9"/>
    <w:rsid w:val="004632F5"/>
    <w:rsid w:val="0046333D"/>
    <w:rsid w:val="0046434D"/>
    <w:rsid w:val="00464372"/>
    <w:rsid w:val="0046473D"/>
    <w:rsid w:val="004650B6"/>
    <w:rsid w:val="004653F7"/>
    <w:rsid w:val="00465FE3"/>
    <w:rsid w:val="0046626F"/>
    <w:rsid w:val="00466936"/>
    <w:rsid w:val="00466998"/>
    <w:rsid w:val="00467220"/>
    <w:rsid w:val="00467522"/>
    <w:rsid w:val="0047019A"/>
    <w:rsid w:val="004706FB"/>
    <w:rsid w:val="004716B0"/>
    <w:rsid w:val="004718CE"/>
    <w:rsid w:val="00471B59"/>
    <w:rsid w:val="00472A1E"/>
    <w:rsid w:val="00472FDE"/>
    <w:rsid w:val="004731B1"/>
    <w:rsid w:val="004734EB"/>
    <w:rsid w:val="004741A0"/>
    <w:rsid w:val="0047428A"/>
    <w:rsid w:val="0047453A"/>
    <w:rsid w:val="004747D1"/>
    <w:rsid w:val="00474A9E"/>
    <w:rsid w:val="00474C85"/>
    <w:rsid w:val="00475506"/>
    <w:rsid w:val="004758E1"/>
    <w:rsid w:val="00476703"/>
    <w:rsid w:val="00476AC6"/>
    <w:rsid w:val="00477011"/>
    <w:rsid w:val="004771E2"/>
    <w:rsid w:val="00477BE1"/>
    <w:rsid w:val="00480019"/>
    <w:rsid w:val="004800C2"/>
    <w:rsid w:val="004803F2"/>
    <w:rsid w:val="004805CF"/>
    <w:rsid w:val="004808FE"/>
    <w:rsid w:val="00480E38"/>
    <w:rsid w:val="00481836"/>
    <w:rsid w:val="00481943"/>
    <w:rsid w:val="00484250"/>
    <w:rsid w:val="00484260"/>
    <w:rsid w:val="004843A3"/>
    <w:rsid w:val="00484D8B"/>
    <w:rsid w:val="00484E2D"/>
    <w:rsid w:val="0048597C"/>
    <w:rsid w:val="00485AB5"/>
    <w:rsid w:val="00486038"/>
    <w:rsid w:val="00486DFC"/>
    <w:rsid w:val="004873E2"/>
    <w:rsid w:val="004874DC"/>
    <w:rsid w:val="00487A5B"/>
    <w:rsid w:val="004901D3"/>
    <w:rsid w:val="004919B7"/>
    <w:rsid w:val="00492D65"/>
    <w:rsid w:val="00492F30"/>
    <w:rsid w:val="004937DD"/>
    <w:rsid w:val="00494365"/>
    <w:rsid w:val="004943E7"/>
    <w:rsid w:val="004949BD"/>
    <w:rsid w:val="004949F5"/>
    <w:rsid w:val="00494D04"/>
    <w:rsid w:val="00495161"/>
    <w:rsid w:val="00496623"/>
    <w:rsid w:val="0049682C"/>
    <w:rsid w:val="004969FA"/>
    <w:rsid w:val="00496D23"/>
    <w:rsid w:val="00496E01"/>
    <w:rsid w:val="00497A96"/>
    <w:rsid w:val="00497BC3"/>
    <w:rsid w:val="004A0060"/>
    <w:rsid w:val="004A00B4"/>
    <w:rsid w:val="004A0173"/>
    <w:rsid w:val="004A0F07"/>
    <w:rsid w:val="004A1685"/>
    <w:rsid w:val="004A16BD"/>
    <w:rsid w:val="004A1CCD"/>
    <w:rsid w:val="004A2826"/>
    <w:rsid w:val="004A35A3"/>
    <w:rsid w:val="004A3BC8"/>
    <w:rsid w:val="004A3C40"/>
    <w:rsid w:val="004A3CB0"/>
    <w:rsid w:val="004A4EAB"/>
    <w:rsid w:val="004A50CA"/>
    <w:rsid w:val="004A5975"/>
    <w:rsid w:val="004A5CB0"/>
    <w:rsid w:val="004A5DBB"/>
    <w:rsid w:val="004A6036"/>
    <w:rsid w:val="004A62E7"/>
    <w:rsid w:val="004A6471"/>
    <w:rsid w:val="004A69A6"/>
    <w:rsid w:val="004A7C9E"/>
    <w:rsid w:val="004A7F94"/>
    <w:rsid w:val="004B073E"/>
    <w:rsid w:val="004B07C5"/>
    <w:rsid w:val="004B1C0D"/>
    <w:rsid w:val="004B249E"/>
    <w:rsid w:val="004B26F0"/>
    <w:rsid w:val="004B2D8E"/>
    <w:rsid w:val="004B2DD1"/>
    <w:rsid w:val="004B3142"/>
    <w:rsid w:val="004B3B89"/>
    <w:rsid w:val="004B4F53"/>
    <w:rsid w:val="004B627A"/>
    <w:rsid w:val="004B63C5"/>
    <w:rsid w:val="004B6BF9"/>
    <w:rsid w:val="004B6E8F"/>
    <w:rsid w:val="004B6FBD"/>
    <w:rsid w:val="004B73BF"/>
    <w:rsid w:val="004B7792"/>
    <w:rsid w:val="004B78F4"/>
    <w:rsid w:val="004B7C4B"/>
    <w:rsid w:val="004C125B"/>
    <w:rsid w:val="004C1CAC"/>
    <w:rsid w:val="004C3254"/>
    <w:rsid w:val="004C3B0F"/>
    <w:rsid w:val="004C65E3"/>
    <w:rsid w:val="004C75EC"/>
    <w:rsid w:val="004C76ED"/>
    <w:rsid w:val="004C7964"/>
    <w:rsid w:val="004C7E47"/>
    <w:rsid w:val="004D0C15"/>
    <w:rsid w:val="004D0F75"/>
    <w:rsid w:val="004D2008"/>
    <w:rsid w:val="004D2E2F"/>
    <w:rsid w:val="004D342B"/>
    <w:rsid w:val="004D4325"/>
    <w:rsid w:val="004D4772"/>
    <w:rsid w:val="004D56D1"/>
    <w:rsid w:val="004D59B8"/>
    <w:rsid w:val="004D5F7B"/>
    <w:rsid w:val="004D6815"/>
    <w:rsid w:val="004D7706"/>
    <w:rsid w:val="004D7719"/>
    <w:rsid w:val="004D7DE4"/>
    <w:rsid w:val="004E02DB"/>
    <w:rsid w:val="004E04C8"/>
    <w:rsid w:val="004E34BB"/>
    <w:rsid w:val="004E41B8"/>
    <w:rsid w:val="004E484C"/>
    <w:rsid w:val="004E5DE4"/>
    <w:rsid w:val="004E5DF5"/>
    <w:rsid w:val="004E7669"/>
    <w:rsid w:val="004F06E0"/>
    <w:rsid w:val="004F086E"/>
    <w:rsid w:val="004F0CE0"/>
    <w:rsid w:val="004F188B"/>
    <w:rsid w:val="004F27BA"/>
    <w:rsid w:val="004F29DB"/>
    <w:rsid w:val="004F2C58"/>
    <w:rsid w:val="004F3492"/>
    <w:rsid w:val="004F461B"/>
    <w:rsid w:val="004F4883"/>
    <w:rsid w:val="004F4DA2"/>
    <w:rsid w:val="004F54A0"/>
    <w:rsid w:val="004F5BD7"/>
    <w:rsid w:val="004F6DFB"/>
    <w:rsid w:val="004F6F0E"/>
    <w:rsid w:val="004F7050"/>
    <w:rsid w:val="004F75AE"/>
    <w:rsid w:val="004F7FEC"/>
    <w:rsid w:val="00500956"/>
    <w:rsid w:val="00500B7C"/>
    <w:rsid w:val="00500D6D"/>
    <w:rsid w:val="005011EC"/>
    <w:rsid w:val="0050162F"/>
    <w:rsid w:val="005017FF"/>
    <w:rsid w:val="005020C2"/>
    <w:rsid w:val="00502C9F"/>
    <w:rsid w:val="00503348"/>
    <w:rsid w:val="005037C4"/>
    <w:rsid w:val="00503E3D"/>
    <w:rsid w:val="00503E5C"/>
    <w:rsid w:val="005048F5"/>
    <w:rsid w:val="00504BC1"/>
    <w:rsid w:val="00505397"/>
    <w:rsid w:val="005053D7"/>
    <w:rsid w:val="0050563A"/>
    <w:rsid w:val="0050597B"/>
    <w:rsid w:val="00506C32"/>
    <w:rsid w:val="00507400"/>
    <w:rsid w:val="00507658"/>
    <w:rsid w:val="0050799F"/>
    <w:rsid w:val="0051107A"/>
    <w:rsid w:val="0051122B"/>
    <w:rsid w:val="00511841"/>
    <w:rsid w:val="005120B7"/>
    <w:rsid w:val="005120E8"/>
    <w:rsid w:val="00512D78"/>
    <w:rsid w:val="00513298"/>
    <w:rsid w:val="00513B04"/>
    <w:rsid w:val="005146B2"/>
    <w:rsid w:val="00514CB1"/>
    <w:rsid w:val="00514EC0"/>
    <w:rsid w:val="00515C64"/>
    <w:rsid w:val="00516A9F"/>
    <w:rsid w:val="005177AF"/>
    <w:rsid w:val="00517CAB"/>
    <w:rsid w:val="00520D4E"/>
    <w:rsid w:val="00520FAF"/>
    <w:rsid w:val="0052106D"/>
    <w:rsid w:val="005211DD"/>
    <w:rsid w:val="005216B5"/>
    <w:rsid w:val="00521ABA"/>
    <w:rsid w:val="00521C8C"/>
    <w:rsid w:val="0052244A"/>
    <w:rsid w:val="00522981"/>
    <w:rsid w:val="00523380"/>
    <w:rsid w:val="00524105"/>
    <w:rsid w:val="005243A1"/>
    <w:rsid w:val="0052445F"/>
    <w:rsid w:val="005244D7"/>
    <w:rsid w:val="00524959"/>
    <w:rsid w:val="00524DE6"/>
    <w:rsid w:val="00524E52"/>
    <w:rsid w:val="00525010"/>
    <w:rsid w:val="005259D6"/>
    <w:rsid w:val="00526857"/>
    <w:rsid w:val="00526904"/>
    <w:rsid w:val="00526C55"/>
    <w:rsid w:val="0052781F"/>
    <w:rsid w:val="00527E51"/>
    <w:rsid w:val="00530486"/>
    <w:rsid w:val="00532755"/>
    <w:rsid w:val="005333AB"/>
    <w:rsid w:val="00533F08"/>
    <w:rsid w:val="0053402E"/>
    <w:rsid w:val="00534D4A"/>
    <w:rsid w:val="00536A75"/>
    <w:rsid w:val="00536EC7"/>
    <w:rsid w:val="0053748C"/>
    <w:rsid w:val="00537A60"/>
    <w:rsid w:val="00537C96"/>
    <w:rsid w:val="005405EB"/>
    <w:rsid w:val="00540837"/>
    <w:rsid w:val="00540A59"/>
    <w:rsid w:val="005410A1"/>
    <w:rsid w:val="005411A9"/>
    <w:rsid w:val="00541CC1"/>
    <w:rsid w:val="00542702"/>
    <w:rsid w:val="005429C9"/>
    <w:rsid w:val="005433FC"/>
    <w:rsid w:val="0054342C"/>
    <w:rsid w:val="0054391B"/>
    <w:rsid w:val="0054498A"/>
    <w:rsid w:val="00544AE7"/>
    <w:rsid w:val="00544BD2"/>
    <w:rsid w:val="00544CC6"/>
    <w:rsid w:val="0054518D"/>
    <w:rsid w:val="005451D5"/>
    <w:rsid w:val="0054535C"/>
    <w:rsid w:val="00545AA6"/>
    <w:rsid w:val="00546392"/>
    <w:rsid w:val="005466C5"/>
    <w:rsid w:val="00546928"/>
    <w:rsid w:val="00546AF4"/>
    <w:rsid w:val="00546E3B"/>
    <w:rsid w:val="00547307"/>
    <w:rsid w:val="0054777D"/>
    <w:rsid w:val="005478D4"/>
    <w:rsid w:val="0055019D"/>
    <w:rsid w:val="00550306"/>
    <w:rsid w:val="0055190E"/>
    <w:rsid w:val="005519BF"/>
    <w:rsid w:val="00551C64"/>
    <w:rsid w:val="005522AE"/>
    <w:rsid w:val="00552412"/>
    <w:rsid w:val="0055360D"/>
    <w:rsid w:val="00553DF5"/>
    <w:rsid w:val="005544DE"/>
    <w:rsid w:val="00554659"/>
    <w:rsid w:val="00555714"/>
    <w:rsid w:val="00556236"/>
    <w:rsid w:val="00556ED3"/>
    <w:rsid w:val="00557194"/>
    <w:rsid w:val="005574BC"/>
    <w:rsid w:val="00557CE0"/>
    <w:rsid w:val="00557D97"/>
    <w:rsid w:val="00560117"/>
    <w:rsid w:val="00560583"/>
    <w:rsid w:val="00560804"/>
    <w:rsid w:val="00560A52"/>
    <w:rsid w:val="00560B2A"/>
    <w:rsid w:val="00560FAF"/>
    <w:rsid w:val="00561451"/>
    <w:rsid w:val="00561AC2"/>
    <w:rsid w:val="00561F22"/>
    <w:rsid w:val="00564703"/>
    <w:rsid w:val="0056547F"/>
    <w:rsid w:val="00566694"/>
    <w:rsid w:val="00566817"/>
    <w:rsid w:val="0056693E"/>
    <w:rsid w:val="00567FE1"/>
    <w:rsid w:val="00570C23"/>
    <w:rsid w:val="00571D8A"/>
    <w:rsid w:val="00571E63"/>
    <w:rsid w:val="0057238F"/>
    <w:rsid w:val="00572818"/>
    <w:rsid w:val="00572A5B"/>
    <w:rsid w:val="00574212"/>
    <w:rsid w:val="0057445D"/>
    <w:rsid w:val="00575191"/>
    <w:rsid w:val="005751C6"/>
    <w:rsid w:val="005753D3"/>
    <w:rsid w:val="005757D7"/>
    <w:rsid w:val="005757EC"/>
    <w:rsid w:val="0057593D"/>
    <w:rsid w:val="0057599E"/>
    <w:rsid w:val="00575A4D"/>
    <w:rsid w:val="00575ED7"/>
    <w:rsid w:val="00576042"/>
    <w:rsid w:val="00576708"/>
    <w:rsid w:val="00576889"/>
    <w:rsid w:val="00576C74"/>
    <w:rsid w:val="005772F9"/>
    <w:rsid w:val="00577FDD"/>
    <w:rsid w:val="0058093F"/>
    <w:rsid w:val="0058118C"/>
    <w:rsid w:val="0058165C"/>
    <w:rsid w:val="005828DD"/>
    <w:rsid w:val="00582D6D"/>
    <w:rsid w:val="005838D8"/>
    <w:rsid w:val="005839BB"/>
    <w:rsid w:val="00584908"/>
    <w:rsid w:val="00585020"/>
    <w:rsid w:val="00585323"/>
    <w:rsid w:val="00586029"/>
    <w:rsid w:val="0058647D"/>
    <w:rsid w:val="00587C7D"/>
    <w:rsid w:val="00587F2C"/>
    <w:rsid w:val="005902D7"/>
    <w:rsid w:val="0059186E"/>
    <w:rsid w:val="00591FDC"/>
    <w:rsid w:val="005923A9"/>
    <w:rsid w:val="00594930"/>
    <w:rsid w:val="005954C0"/>
    <w:rsid w:val="005972B0"/>
    <w:rsid w:val="00597FB7"/>
    <w:rsid w:val="005A013C"/>
    <w:rsid w:val="005A0E37"/>
    <w:rsid w:val="005A1066"/>
    <w:rsid w:val="005A1387"/>
    <w:rsid w:val="005A1389"/>
    <w:rsid w:val="005A1B34"/>
    <w:rsid w:val="005A1DE8"/>
    <w:rsid w:val="005A22F3"/>
    <w:rsid w:val="005A23DC"/>
    <w:rsid w:val="005A2B5E"/>
    <w:rsid w:val="005A2DDC"/>
    <w:rsid w:val="005A2FD4"/>
    <w:rsid w:val="005A3063"/>
    <w:rsid w:val="005A407E"/>
    <w:rsid w:val="005A40AC"/>
    <w:rsid w:val="005A4D13"/>
    <w:rsid w:val="005A4F03"/>
    <w:rsid w:val="005A4FC8"/>
    <w:rsid w:val="005A545E"/>
    <w:rsid w:val="005A660C"/>
    <w:rsid w:val="005A660F"/>
    <w:rsid w:val="005A6740"/>
    <w:rsid w:val="005A7BE0"/>
    <w:rsid w:val="005A7FEB"/>
    <w:rsid w:val="005B00C4"/>
    <w:rsid w:val="005B01A0"/>
    <w:rsid w:val="005B0616"/>
    <w:rsid w:val="005B082B"/>
    <w:rsid w:val="005B1CFB"/>
    <w:rsid w:val="005B28FF"/>
    <w:rsid w:val="005B2A66"/>
    <w:rsid w:val="005B2F99"/>
    <w:rsid w:val="005B3297"/>
    <w:rsid w:val="005B34AB"/>
    <w:rsid w:val="005B367E"/>
    <w:rsid w:val="005B373D"/>
    <w:rsid w:val="005B38F6"/>
    <w:rsid w:val="005B41A3"/>
    <w:rsid w:val="005B41CB"/>
    <w:rsid w:val="005B4A92"/>
    <w:rsid w:val="005B4CF7"/>
    <w:rsid w:val="005B4D94"/>
    <w:rsid w:val="005B544D"/>
    <w:rsid w:val="005B5D26"/>
    <w:rsid w:val="005B6701"/>
    <w:rsid w:val="005B6F02"/>
    <w:rsid w:val="005B7637"/>
    <w:rsid w:val="005B7ECB"/>
    <w:rsid w:val="005C03E8"/>
    <w:rsid w:val="005C097F"/>
    <w:rsid w:val="005C11A3"/>
    <w:rsid w:val="005C11D3"/>
    <w:rsid w:val="005C12BD"/>
    <w:rsid w:val="005C19CE"/>
    <w:rsid w:val="005C1DAB"/>
    <w:rsid w:val="005C1DEE"/>
    <w:rsid w:val="005C2A3C"/>
    <w:rsid w:val="005C2BE6"/>
    <w:rsid w:val="005C2C59"/>
    <w:rsid w:val="005C3F53"/>
    <w:rsid w:val="005C4423"/>
    <w:rsid w:val="005C47DD"/>
    <w:rsid w:val="005C53E9"/>
    <w:rsid w:val="005C585D"/>
    <w:rsid w:val="005C65F6"/>
    <w:rsid w:val="005C70EC"/>
    <w:rsid w:val="005C73A5"/>
    <w:rsid w:val="005D027E"/>
    <w:rsid w:val="005D02E2"/>
    <w:rsid w:val="005D042C"/>
    <w:rsid w:val="005D073D"/>
    <w:rsid w:val="005D0B60"/>
    <w:rsid w:val="005D1375"/>
    <w:rsid w:val="005D1B14"/>
    <w:rsid w:val="005D2260"/>
    <w:rsid w:val="005D3231"/>
    <w:rsid w:val="005D4275"/>
    <w:rsid w:val="005D434E"/>
    <w:rsid w:val="005D4B39"/>
    <w:rsid w:val="005D7303"/>
    <w:rsid w:val="005D7393"/>
    <w:rsid w:val="005D7630"/>
    <w:rsid w:val="005E05E9"/>
    <w:rsid w:val="005E0DCD"/>
    <w:rsid w:val="005E1018"/>
    <w:rsid w:val="005E14AF"/>
    <w:rsid w:val="005E190E"/>
    <w:rsid w:val="005E19CA"/>
    <w:rsid w:val="005E1B05"/>
    <w:rsid w:val="005E1CCA"/>
    <w:rsid w:val="005E1D48"/>
    <w:rsid w:val="005E2118"/>
    <w:rsid w:val="005E21A8"/>
    <w:rsid w:val="005E22A6"/>
    <w:rsid w:val="005E2600"/>
    <w:rsid w:val="005E2E36"/>
    <w:rsid w:val="005E3D89"/>
    <w:rsid w:val="005E4766"/>
    <w:rsid w:val="005E4B7F"/>
    <w:rsid w:val="005E5ED0"/>
    <w:rsid w:val="005E61ED"/>
    <w:rsid w:val="005E6EA3"/>
    <w:rsid w:val="005E6EE7"/>
    <w:rsid w:val="005E6FD2"/>
    <w:rsid w:val="005E7A67"/>
    <w:rsid w:val="005E7AC6"/>
    <w:rsid w:val="005F04B8"/>
    <w:rsid w:val="005F0579"/>
    <w:rsid w:val="005F07B8"/>
    <w:rsid w:val="005F09D2"/>
    <w:rsid w:val="005F17C6"/>
    <w:rsid w:val="005F1F3C"/>
    <w:rsid w:val="005F3211"/>
    <w:rsid w:val="005F43D4"/>
    <w:rsid w:val="005F46BC"/>
    <w:rsid w:val="005F4881"/>
    <w:rsid w:val="005F5264"/>
    <w:rsid w:val="005F567D"/>
    <w:rsid w:val="005F5B48"/>
    <w:rsid w:val="005F6D1B"/>
    <w:rsid w:val="005F7046"/>
    <w:rsid w:val="005F717B"/>
    <w:rsid w:val="005F76D7"/>
    <w:rsid w:val="005F7DF8"/>
    <w:rsid w:val="00600193"/>
    <w:rsid w:val="006005B7"/>
    <w:rsid w:val="0060139C"/>
    <w:rsid w:val="00601EF9"/>
    <w:rsid w:val="00601F87"/>
    <w:rsid w:val="00602CC8"/>
    <w:rsid w:val="00602E2F"/>
    <w:rsid w:val="00602E33"/>
    <w:rsid w:val="00603046"/>
    <w:rsid w:val="006035B3"/>
    <w:rsid w:val="006039AB"/>
    <w:rsid w:val="00603CBA"/>
    <w:rsid w:val="00603FDB"/>
    <w:rsid w:val="00604421"/>
    <w:rsid w:val="006046E3"/>
    <w:rsid w:val="0060575B"/>
    <w:rsid w:val="0060576C"/>
    <w:rsid w:val="006065E3"/>
    <w:rsid w:val="006069A5"/>
    <w:rsid w:val="00606EDF"/>
    <w:rsid w:val="00607CB0"/>
    <w:rsid w:val="00611267"/>
    <w:rsid w:val="00611406"/>
    <w:rsid w:val="00611DD8"/>
    <w:rsid w:val="00612858"/>
    <w:rsid w:val="00612C3A"/>
    <w:rsid w:val="0061301A"/>
    <w:rsid w:val="006130C2"/>
    <w:rsid w:val="00613263"/>
    <w:rsid w:val="006139FC"/>
    <w:rsid w:val="00613A45"/>
    <w:rsid w:val="00613A7E"/>
    <w:rsid w:val="00614028"/>
    <w:rsid w:val="006146C8"/>
    <w:rsid w:val="00614AD5"/>
    <w:rsid w:val="00614DA6"/>
    <w:rsid w:val="0061538A"/>
    <w:rsid w:val="006155B6"/>
    <w:rsid w:val="006158D6"/>
    <w:rsid w:val="00615BCE"/>
    <w:rsid w:val="00616067"/>
    <w:rsid w:val="00616090"/>
    <w:rsid w:val="0061618F"/>
    <w:rsid w:val="00617DBB"/>
    <w:rsid w:val="006200F1"/>
    <w:rsid w:val="00620C44"/>
    <w:rsid w:val="00620EAB"/>
    <w:rsid w:val="006214FB"/>
    <w:rsid w:val="00622349"/>
    <w:rsid w:val="006226EF"/>
    <w:rsid w:val="00622F93"/>
    <w:rsid w:val="006237B0"/>
    <w:rsid w:val="00624594"/>
    <w:rsid w:val="006255E7"/>
    <w:rsid w:val="00625A94"/>
    <w:rsid w:val="00625BE2"/>
    <w:rsid w:val="00625D90"/>
    <w:rsid w:val="00625FBE"/>
    <w:rsid w:val="00626532"/>
    <w:rsid w:val="00626A2E"/>
    <w:rsid w:val="00626E35"/>
    <w:rsid w:val="00627012"/>
    <w:rsid w:val="006279AF"/>
    <w:rsid w:val="00627BC1"/>
    <w:rsid w:val="00627C5A"/>
    <w:rsid w:val="00627C75"/>
    <w:rsid w:val="00630D03"/>
    <w:rsid w:val="006312B9"/>
    <w:rsid w:val="00631B22"/>
    <w:rsid w:val="00631D49"/>
    <w:rsid w:val="00631FDF"/>
    <w:rsid w:val="0063267F"/>
    <w:rsid w:val="00632BA6"/>
    <w:rsid w:val="00632E57"/>
    <w:rsid w:val="0063549C"/>
    <w:rsid w:val="006357B8"/>
    <w:rsid w:val="00635AB5"/>
    <w:rsid w:val="00635B9E"/>
    <w:rsid w:val="00636B40"/>
    <w:rsid w:val="006378CA"/>
    <w:rsid w:val="00640616"/>
    <w:rsid w:val="00640F55"/>
    <w:rsid w:val="00641A2A"/>
    <w:rsid w:val="00643AED"/>
    <w:rsid w:val="00643DC7"/>
    <w:rsid w:val="00644958"/>
    <w:rsid w:val="00644CC1"/>
    <w:rsid w:val="006450B8"/>
    <w:rsid w:val="006462C2"/>
    <w:rsid w:val="00646312"/>
    <w:rsid w:val="0064654C"/>
    <w:rsid w:val="00646E2C"/>
    <w:rsid w:val="00647243"/>
    <w:rsid w:val="0065006A"/>
    <w:rsid w:val="006505A6"/>
    <w:rsid w:val="006507A8"/>
    <w:rsid w:val="00650EB9"/>
    <w:rsid w:val="0065102E"/>
    <w:rsid w:val="00651072"/>
    <w:rsid w:val="00651A1F"/>
    <w:rsid w:val="00651B6C"/>
    <w:rsid w:val="00652E0F"/>
    <w:rsid w:val="00653319"/>
    <w:rsid w:val="006534F9"/>
    <w:rsid w:val="00653F39"/>
    <w:rsid w:val="00653F46"/>
    <w:rsid w:val="00653F60"/>
    <w:rsid w:val="0065409C"/>
    <w:rsid w:val="00656054"/>
    <w:rsid w:val="00656116"/>
    <w:rsid w:val="006562C8"/>
    <w:rsid w:val="006563DE"/>
    <w:rsid w:val="00656426"/>
    <w:rsid w:val="00657596"/>
    <w:rsid w:val="00657E04"/>
    <w:rsid w:val="00657F46"/>
    <w:rsid w:val="0066109D"/>
    <w:rsid w:val="00661755"/>
    <w:rsid w:val="00663A86"/>
    <w:rsid w:val="00664B77"/>
    <w:rsid w:val="00667705"/>
    <w:rsid w:val="00667EF7"/>
    <w:rsid w:val="00670453"/>
    <w:rsid w:val="00670A40"/>
    <w:rsid w:val="00670C2E"/>
    <w:rsid w:val="006713A1"/>
    <w:rsid w:val="00671D97"/>
    <w:rsid w:val="00672E33"/>
    <w:rsid w:val="00672F69"/>
    <w:rsid w:val="00673961"/>
    <w:rsid w:val="0067496C"/>
    <w:rsid w:val="00674E44"/>
    <w:rsid w:val="006777C6"/>
    <w:rsid w:val="00677991"/>
    <w:rsid w:val="00677C47"/>
    <w:rsid w:val="00680770"/>
    <w:rsid w:val="006808E2"/>
    <w:rsid w:val="00681249"/>
    <w:rsid w:val="006815DA"/>
    <w:rsid w:val="00681E14"/>
    <w:rsid w:val="00682392"/>
    <w:rsid w:val="0068286E"/>
    <w:rsid w:val="00682E85"/>
    <w:rsid w:val="00683388"/>
    <w:rsid w:val="0068444B"/>
    <w:rsid w:val="00684843"/>
    <w:rsid w:val="006856F1"/>
    <w:rsid w:val="0068580B"/>
    <w:rsid w:val="00685E6E"/>
    <w:rsid w:val="00686722"/>
    <w:rsid w:val="00686813"/>
    <w:rsid w:val="0068778D"/>
    <w:rsid w:val="006877B5"/>
    <w:rsid w:val="00687C3E"/>
    <w:rsid w:val="00690432"/>
    <w:rsid w:val="006905BF"/>
    <w:rsid w:val="00690B28"/>
    <w:rsid w:val="00691378"/>
    <w:rsid w:val="00691CC5"/>
    <w:rsid w:val="00691FF7"/>
    <w:rsid w:val="00692747"/>
    <w:rsid w:val="00692DED"/>
    <w:rsid w:val="00693150"/>
    <w:rsid w:val="006931D6"/>
    <w:rsid w:val="006938AF"/>
    <w:rsid w:val="006938C0"/>
    <w:rsid w:val="00693BB3"/>
    <w:rsid w:val="00694B79"/>
    <w:rsid w:val="006952E5"/>
    <w:rsid w:val="006958DF"/>
    <w:rsid w:val="00697826"/>
    <w:rsid w:val="0069786E"/>
    <w:rsid w:val="00697F43"/>
    <w:rsid w:val="006A0903"/>
    <w:rsid w:val="006A0B25"/>
    <w:rsid w:val="006A12D1"/>
    <w:rsid w:val="006A1BDC"/>
    <w:rsid w:val="006A2B2C"/>
    <w:rsid w:val="006A3839"/>
    <w:rsid w:val="006A383F"/>
    <w:rsid w:val="006A3DE1"/>
    <w:rsid w:val="006A3E59"/>
    <w:rsid w:val="006A40C4"/>
    <w:rsid w:val="006A4831"/>
    <w:rsid w:val="006A4AEA"/>
    <w:rsid w:val="006A50FC"/>
    <w:rsid w:val="006A5482"/>
    <w:rsid w:val="006A6234"/>
    <w:rsid w:val="006A654C"/>
    <w:rsid w:val="006A7A42"/>
    <w:rsid w:val="006B184C"/>
    <w:rsid w:val="006B18EC"/>
    <w:rsid w:val="006B2DE1"/>
    <w:rsid w:val="006B3304"/>
    <w:rsid w:val="006B3A9B"/>
    <w:rsid w:val="006B3E9C"/>
    <w:rsid w:val="006B4913"/>
    <w:rsid w:val="006B4B24"/>
    <w:rsid w:val="006B52CE"/>
    <w:rsid w:val="006B53A8"/>
    <w:rsid w:val="006B5F24"/>
    <w:rsid w:val="006B78E7"/>
    <w:rsid w:val="006B7BBE"/>
    <w:rsid w:val="006B7DC4"/>
    <w:rsid w:val="006C1186"/>
    <w:rsid w:val="006C184D"/>
    <w:rsid w:val="006C234D"/>
    <w:rsid w:val="006C2DBD"/>
    <w:rsid w:val="006C2E80"/>
    <w:rsid w:val="006C3049"/>
    <w:rsid w:val="006C351C"/>
    <w:rsid w:val="006C35A1"/>
    <w:rsid w:val="006C585D"/>
    <w:rsid w:val="006C5C7D"/>
    <w:rsid w:val="006C63F1"/>
    <w:rsid w:val="006C6B40"/>
    <w:rsid w:val="006C7E4F"/>
    <w:rsid w:val="006D0343"/>
    <w:rsid w:val="006D057C"/>
    <w:rsid w:val="006D0E20"/>
    <w:rsid w:val="006D23C7"/>
    <w:rsid w:val="006D39BD"/>
    <w:rsid w:val="006D3A22"/>
    <w:rsid w:val="006D4525"/>
    <w:rsid w:val="006D4813"/>
    <w:rsid w:val="006D4A96"/>
    <w:rsid w:val="006D5995"/>
    <w:rsid w:val="006D6834"/>
    <w:rsid w:val="006D7946"/>
    <w:rsid w:val="006E1BA3"/>
    <w:rsid w:val="006E1E10"/>
    <w:rsid w:val="006E2284"/>
    <w:rsid w:val="006E27EA"/>
    <w:rsid w:val="006E302E"/>
    <w:rsid w:val="006E356F"/>
    <w:rsid w:val="006E4D49"/>
    <w:rsid w:val="006E5488"/>
    <w:rsid w:val="006E5F5A"/>
    <w:rsid w:val="006E64DE"/>
    <w:rsid w:val="006E6729"/>
    <w:rsid w:val="006E68C4"/>
    <w:rsid w:val="006E691D"/>
    <w:rsid w:val="006E6E98"/>
    <w:rsid w:val="006E7101"/>
    <w:rsid w:val="006E7486"/>
    <w:rsid w:val="006F1D3E"/>
    <w:rsid w:val="006F28B9"/>
    <w:rsid w:val="006F2C41"/>
    <w:rsid w:val="006F364B"/>
    <w:rsid w:val="006F3CA4"/>
    <w:rsid w:val="006F400D"/>
    <w:rsid w:val="006F4653"/>
    <w:rsid w:val="006F4AD3"/>
    <w:rsid w:val="006F4CE0"/>
    <w:rsid w:val="006F532F"/>
    <w:rsid w:val="006F6AC0"/>
    <w:rsid w:val="006F6CCA"/>
    <w:rsid w:val="006F6D71"/>
    <w:rsid w:val="006F725A"/>
    <w:rsid w:val="006F7AEF"/>
    <w:rsid w:val="007009AE"/>
    <w:rsid w:val="00700C3C"/>
    <w:rsid w:val="007011DD"/>
    <w:rsid w:val="00701A95"/>
    <w:rsid w:val="00701BF4"/>
    <w:rsid w:val="00701D83"/>
    <w:rsid w:val="00702108"/>
    <w:rsid w:val="00702F10"/>
    <w:rsid w:val="00702F22"/>
    <w:rsid w:val="00704158"/>
    <w:rsid w:val="007045DA"/>
    <w:rsid w:val="00704B9E"/>
    <w:rsid w:val="007054CE"/>
    <w:rsid w:val="00705F52"/>
    <w:rsid w:val="007074DF"/>
    <w:rsid w:val="00710F04"/>
    <w:rsid w:val="00711AD5"/>
    <w:rsid w:val="00711C44"/>
    <w:rsid w:val="00712012"/>
    <w:rsid w:val="00713583"/>
    <w:rsid w:val="0071359D"/>
    <w:rsid w:val="00714706"/>
    <w:rsid w:val="007148E6"/>
    <w:rsid w:val="007154B4"/>
    <w:rsid w:val="00715D33"/>
    <w:rsid w:val="007160D3"/>
    <w:rsid w:val="00716A01"/>
    <w:rsid w:val="00716EEB"/>
    <w:rsid w:val="00720507"/>
    <w:rsid w:val="00721431"/>
    <w:rsid w:val="00721539"/>
    <w:rsid w:val="00722645"/>
    <w:rsid w:val="00723A6C"/>
    <w:rsid w:val="00723E68"/>
    <w:rsid w:val="00723F26"/>
    <w:rsid w:val="007248CB"/>
    <w:rsid w:val="00724D8E"/>
    <w:rsid w:val="00725279"/>
    <w:rsid w:val="00725C44"/>
    <w:rsid w:val="00726864"/>
    <w:rsid w:val="0072722F"/>
    <w:rsid w:val="007277B0"/>
    <w:rsid w:val="00730C07"/>
    <w:rsid w:val="00731157"/>
    <w:rsid w:val="0073126D"/>
    <w:rsid w:val="00731F42"/>
    <w:rsid w:val="00732C79"/>
    <w:rsid w:val="00732D69"/>
    <w:rsid w:val="00732E4A"/>
    <w:rsid w:val="00733074"/>
    <w:rsid w:val="007332E0"/>
    <w:rsid w:val="00733B31"/>
    <w:rsid w:val="007341E4"/>
    <w:rsid w:val="00734AFD"/>
    <w:rsid w:val="00734BA3"/>
    <w:rsid w:val="007353AD"/>
    <w:rsid w:val="0073620E"/>
    <w:rsid w:val="007363E1"/>
    <w:rsid w:val="00736D18"/>
    <w:rsid w:val="00737AA5"/>
    <w:rsid w:val="007401BB"/>
    <w:rsid w:val="007402A5"/>
    <w:rsid w:val="00740761"/>
    <w:rsid w:val="00740AE2"/>
    <w:rsid w:val="00740C08"/>
    <w:rsid w:val="00740ED6"/>
    <w:rsid w:val="00741678"/>
    <w:rsid w:val="007416F8"/>
    <w:rsid w:val="007428F3"/>
    <w:rsid w:val="00742C6D"/>
    <w:rsid w:val="0074312C"/>
    <w:rsid w:val="007436CD"/>
    <w:rsid w:val="00743951"/>
    <w:rsid w:val="00743958"/>
    <w:rsid w:val="007439D3"/>
    <w:rsid w:val="00743E04"/>
    <w:rsid w:val="0074430A"/>
    <w:rsid w:val="007447CA"/>
    <w:rsid w:val="00744899"/>
    <w:rsid w:val="00744C2D"/>
    <w:rsid w:val="00744F49"/>
    <w:rsid w:val="00745917"/>
    <w:rsid w:val="00745E52"/>
    <w:rsid w:val="0074624B"/>
    <w:rsid w:val="007465AB"/>
    <w:rsid w:val="00746BAD"/>
    <w:rsid w:val="007472DE"/>
    <w:rsid w:val="0074739D"/>
    <w:rsid w:val="00747EB4"/>
    <w:rsid w:val="0075014B"/>
    <w:rsid w:val="0075034B"/>
    <w:rsid w:val="00750A64"/>
    <w:rsid w:val="00750B4B"/>
    <w:rsid w:val="00750DA9"/>
    <w:rsid w:val="0075112A"/>
    <w:rsid w:val="00751863"/>
    <w:rsid w:val="00752583"/>
    <w:rsid w:val="00753407"/>
    <w:rsid w:val="007537E1"/>
    <w:rsid w:val="007539A9"/>
    <w:rsid w:val="00754D70"/>
    <w:rsid w:val="00755207"/>
    <w:rsid w:val="007553C7"/>
    <w:rsid w:val="00755999"/>
    <w:rsid w:val="00755A33"/>
    <w:rsid w:val="007567E4"/>
    <w:rsid w:val="00757339"/>
    <w:rsid w:val="00757889"/>
    <w:rsid w:val="00757B10"/>
    <w:rsid w:val="00757D78"/>
    <w:rsid w:val="00760045"/>
    <w:rsid w:val="0076043A"/>
    <w:rsid w:val="007616A6"/>
    <w:rsid w:val="00762098"/>
    <w:rsid w:val="0076267C"/>
    <w:rsid w:val="00763950"/>
    <w:rsid w:val="00763FAF"/>
    <w:rsid w:val="007641CB"/>
    <w:rsid w:val="007642B7"/>
    <w:rsid w:val="007646E6"/>
    <w:rsid w:val="00766084"/>
    <w:rsid w:val="00766A3A"/>
    <w:rsid w:val="0077027F"/>
    <w:rsid w:val="00770FAF"/>
    <w:rsid w:val="00771292"/>
    <w:rsid w:val="0077175B"/>
    <w:rsid w:val="00772BCA"/>
    <w:rsid w:val="007736AF"/>
    <w:rsid w:val="00773794"/>
    <w:rsid w:val="007742D2"/>
    <w:rsid w:val="007745FC"/>
    <w:rsid w:val="00774AA2"/>
    <w:rsid w:val="00775173"/>
    <w:rsid w:val="007753D1"/>
    <w:rsid w:val="0077567D"/>
    <w:rsid w:val="00775823"/>
    <w:rsid w:val="00775C00"/>
    <w:rsid w:val="00775C09"/>
    <w:rsid w:val="0077665E"/>
    <w:rsid w:val="00776D26"/>
    <w:rsid w:val="00780ADD"/>
    <w:rsid w:val="00780D1E"/>
    <w:rsid w:val="00781653"/>
    <w:rsid w:val="0078184D"/>
    <w:rsid w:val="007828EB"/>
    <w:rsid w:val="00782AC0"/>
    <w:rsid w:val="00783065"/>
    <w:rsid w:val="00784237"/>
    <w:rsid w:val="00784A1C"/>
    <w:rsid w:val="00785168"/>
    <w:rsid w:val="007856D3"/>
    <w:rsid w:val="0078578F"/>
    <w:rsid w:val="007859AB"/>
    <w:rsid w:val="00785FAF"/>
    <w:rsid w:val="00787446"/>
    <w:rsid w:val="00787BD8"/>
    <w:rsid w:val="0079099C"/>
    <w:rsid w:val="0079108B"/>
    <w:rsid w:val="007916BB"/>
    <w:rsid w:val="007917E6"/>
    <w:rsid w:val="00791A75"/>
    <w:rsid w:val="00791D82"/>
    <w:rsid w:val="00791F9D"/>
    <w:rsid w:val="0079228F"/>
    <w:rsid w:val="00792419"/>
    <w:rsid w:val="007925E6"/>
    <w:rsid w:val="00792B37"/>
    <w:rsid w:val="00792DAA"/>
    <w:rsid w:val="007939D5"/>
    <w:rsid w:val="00793A07"/>
    <w:rsid w:val="00793EA6"/>
    <w:rsid w:val="007946D3"/>
    <w:rsid w:val="007947EE"/>
    <w:rsid w:val="0079496B"/>
    <w:rsid w:val="0079523F"/>
    <w:rsid w:val="007958B6"/>
    <w:rsid w:val="00795ADF"/>
    <w:rsid w:val="00796309"/>
    <w:rsid w:val="00796FE2"/>
    <w:rsid w:val="00797857"/>
    <w:rsid w:val="00797956"/>
    <w:rsid w:val="007A0816"/>
    <w:rsid w:val="007A188F"/>
    <w:rsid w:val="007A2A7A"/>
    <w:rsid w:val="007A472C"/>
    <w:rsid w:val="007A4F61"/>
    <w:rsid w:val="007A5B8F"/>
    <w:rsid w:val="007A5BC8"/>
    <w:rsid w:val="007A66A7"/>
    <w:rsid w:val="007A7959"/>
    <w:rsid w:val="007A7EDA"/>
    <w:rsid w:val="007B08F0"/>
    <w:rsid w:val="007B0C94"/>
    <w:rsid w:val="007B0D7C"/>
    <w:rsid w:val="007B1A41"/>
    <w:rsid w:val="007B1CF1"/>
    <w:rsid w:val="007B24F8"/>
    <w:rsid w:val="007B256A"/>
    <w:rsid w:val="007B2BA7"/>
    <w:rsid w:val="007B3774"/>
    <w:rsid w:val="007B3DD7"/>
    <w:rsid w:val="007B48C2"/>
    <w:rsid w:val="007B4C66"/>
    <w:rsid w:val="007B598C"/>
    <w:rsid w:val="007B5D00"/>
    <w:rsid w:val="007B68FB"/>
    <w:rsid w:val="007B71C5"/>
    <w:rsid w:val="007B71CE"/>
    <w:rsid w:val="007B7CAD"/>
    <w:rsid w:val="007C00A9"/>
    <w:rsid w:val="007C03A0"/>
    <w:rsid w:val="007C09DA"/>
    <w:rsid w:val="007C0C0C"/>
    <w:rsid w:val="007C1DD1"/>
    <w:rsid w:val="007C2723"/>
    <w:rsid w:val="007C2C1A"/>
    <w:rsid w:val="007C2EFA"/>
    <w:rsid w:val="007C3063"/>
    <w:rsid w:val="007C361E"/>
    <w:rsid w:val="007C4168"/>
    <w:rsid w:val="007C45EB"/>
    <w:rsid w:val="007C4DE6"/>
    <w:rsid w:val="007C4F9E"/>
    <w:rsid w:val="007C5062"/>
    <w:rsid w:val="007C66B5"/>
    <w:rsid w:val="007C68DE"/>
    <w:rsid w:val="007C6FBA"/>
    <w:rsid w:val="007D072C"/>
    <w:rsid w:val="007D0C0E"/>
    <w:rsid w:val="007D1423"/>
    <w:rsid w:val="007D1F0F"/>
    <w:rsid w:val="007D2466"/>
    <w:rsid w:val="007D32EE"/>
    <w:rsid w:val="007D45C1"/>
    <w:rsid w:val="007D4A43"/>
    <w:rsid w:val="007D4BD5"/>
    <w:rsid w:val="007D4EC6"/>
    <w:rsid w:val="007D5CBA"/>
    <w:rsid w:val="007D61A7"/>
    <w:rsid w:val="007D77F9"/>
    <w:rsid w:val="007E01BF"/>
    <w:rsid w:val="007E1338"/>
    <w:rsid w:val="007E158A"/>
    <w:rsid w:val="007E1ACD"/>
    <w:rsid w:val="007E1E72"/>
    <w:rsid w:val="007E2DD8"/>
    <w:rsid w:val="007E30A9"/>
    <w:rsid w:val="007E3261"/>
    <w:rsid w:val="007E3919"/>
    <w:rsid w:val="007E396E"/>
    <w:rsid w:val="007E3E7F"/>
    <w:rsid w:val="007E3F34"/>
    <w:rsid w:val="007E404D"/>
    <w:rsid w:val="007E4CED"/>
    <w:rsid w:val="007E550D"/>
    <w:rsid w:val="007E55A3"/>
    <w:rsid w:val="007E5966"/>
    <w:rsid w:val="007E69C8"/>
    <w:rsid w:val="007E69CD"/>
    <w:rsid w:val="007E77BD"/>
    <w:rsid w:val="007F1E6F"/>
    <w:rsid w:val="007F2948"/>
    <w:rsid w:val="007F2A65"/>
    <w:rsid w:val="007F3EB1"/>
    <w:rsid w:val="007F490D"/>
    <w:rsid w:val="007F4E4A"/>
    <w:rsid w:val="007F50DD"/>
    <w:rsid w:val="007F54AC"/>
    <w:rsid w:val="007F5AED"/>
    <w:rsid w:val="007F5EC0"/>
    <w:rsid w:val="007F6B66"/>
    <w:rsid w:val="007F6B7E"/>
    <w:rsid w:val="007F7075"/>
    <w:rsid w:val="007F77D3"/>
    <w:rsid w:val="007F7996"/>
    <w:rsid w:val="00800501"/>
    <w:rsid w:val="008010BF"/>
    <w:rsid w:val="00801109"/>
    <w:rsid w:val="0080181D"/>
    <w:rsid w:val="00801D77"/>
    <w:rsid w:val="00803286"/>
    <w:rsid w:val="008037E7"/>
    <w:rsid w:val="00803B06"/>
    <w:rsid w:val="00804876"/>
    <w:rsid w:val="00804C21"/>
    <w:rsid w:val="00804E16"/>
    <w:rsid w:val="008054BB"/>
    <w:rsid w:val="00806211"/>
    <w:rsid w:val="008068A9"/>
    <w:rsid w:val="00807435"/>
    <w:rsid w:val="00807641"/>
    <w:rsid w:val="008104B4"/>
    <w:rsid w:val="008107F3"/>
    <w:rsid w:val="00811197"/>
    <w:rsid w:val="008118EC"/>
    <w:rsid w:val="00813270"/>
    <w:rsid w:val="00813582"/>
    <w:rsid w:val="00813A28"/>
    <w:rsid w:val="00814095"/>
    <w:rsid w:val="00815EE2"/>
    <w:rsid w:val="00815F60"/>
    <w:rsid w:val="00817B24"/>
    <w:rsid w:val="008226CA"/>
    <w:rsid w:val="008229B4"/>
    <w:rsid w:val="00822D2E"/>
    <w:rsid w:val="00823435"/>
    <w:rsid w:val="00823CF9"/>
    <w:rsid w:val="00823E5E"/>
    <w:rsid w:val="00825E2B"/>
    <w:rsid w:val="00825F44"/>
    <w:rsid w:val="008267FA"/>
    <w:rsid w:val="008270EF"/>
    <w:rsid w:val="00827798"/>
    <w:rsid w:val="00827FCC"/>
    <w:rsid w:val="00830018"/>
    <w:rsid w:val="008300AC"/>
    <w:rsid w:val="00831386"/>
    <w:rsid w:val="00831D88"/>
    <w:rsid w:val="0083211D"/>
    <w:rsid w:val="008328F5"/>
    <w:rsid w:val="00832E2C"/>
    <w:rsid w:val="008345BD"/>
    <w:rsid w:val="0083565B"/>
    <w:rsid w:val="008367CE"/>
    <w:rsid w:val="00836961"/>
    <w:rsid w:val="00837721"/>
    <w:rsid w:val="00837796"/>
    <w:rsid w:val="00837B5F"/>
    <w:rsid w:val="00837EEF"/>
    <w:rsid w:val="00837F2A"/>
    <w:rsid w:val="0084081E"/>
    <w:rsid w:val="00841007"/>
    <w:rsid w:val="00841685"/>
    <w:rsid w:val="0084173B"/>
    <w:rsid w:val="0084175A"/>
    <w:rsid w:val="00841A89"/>
    <w:rsid w:val="00841D80"/>
    <w:rsid w:val="00841F7D"/>
    <w:rsid w:val="00842A5A"/>
    <w:rsid w:val="00842D90"/>
    <w:rsid w:val="00842DB6"/>
    <w:rsid w:val="008432DD"/>
    <w:rsid w:val="008437BC"/>
    <w:rsid w:val="00844060"/>
    <w:rsid w:val="0084453E"/>
    <w:rsid w:val="00844B44"/>
    <w:rsid w:val="00845064"/>
    <w:rsid w:val="008450FD"/>
    <w:rsid w:val="008458D1"/>
    <w:rsid w:val="00845CA5"/>
    <w:rsid w:val="00846086"/>
    <w:rsid w:val="008464B6"/>
    <w:rsid w:val="00846CA1"/>
    <w:rsid w:val="00846CE2"/>
    <w:rsid w:val="00847502"/>
    <w:rsid w:val="008502EE"/>
    <w:rsid w:val="0085079E"/>
    <w:rsid w:val="00850FB4"/>
    <w:rsid w:val="00852533"/>
    <w:rsid w:val="00853113"/>
    <w:rsid w:val="00853F47"/>
    <w:rsid w:val="008543B1"/>
    <w:rsid w:val="00854668"/>
    <w:rsid w:val="00854683"/>
    <w:rsid w:val="00854B12"/>
    <w:rsid w:val="00854C8C"/>
    <w:rsid w:val="00855203"/>
    <w:rsid w:val="0085705F"/>
    <w:rsid w:val="00857603"/>
    <w:rsid w:val="00857C68"/>
    <w:rsid w:val="008601A3"/>
    <w:rsid w:val="00860418"/>
    <w:rsid w:val="0086099A"/>
    <w:rsid w:val="00860A51"/>
    <w:rsid w:val="00860AC4"/>
    <w:rsid w:val="00860D02"/>
    <w:rsid w:val="008615B8"/>
    <w:rsid w:val="00861663"/>
    <w:rsid w:val="00864941"/>
    <w:rsid w:val="00864953"/>
    <w:rsid w:val="0086519C"/>
    <w:rsid w:val="0086555F"/>
    <w:rsid w:val="00865B6B"/>
    <w:rsid w:val="00865B98"/>
    <w:rsid w:val="00866ECF"/>
    <w:rsid w:val="00867FD6"/>
    <w:rsid w:val="00870537"/>
    <w:rsid w:val="008708AB"/>
    <w:rsid w:val="00872433"/>
    <w:rsid w:val="00872B60"/>
    <w:rsid w:val="00873A29"/>
    <w:rsid w:val="008748D8"/>
    <w:rsid w:val="00875794"/>
    <w:rsid w:val="00875CED"/>
    <w:rsid w:val="008761FF"/>
    <w:rsid w:val="00876494"/>
    <w:rsid w:val="00877E93"/>
    <w:rsid w:val="0088049D"/>
    <w:rsid w:val="00881347"/>
    <w:rsid w:val="008813E6"/>
    <w:rsid w:val="0088160E"/>
    <w:rsid w:val="008818B8"/>
    <w:rsid w:val="0088224F"/>
    <w:rsid w:val="0088281D"/>
    <w:rsid w:val="00883EDD"/>
    <w:rsid w:val="0088410B"/>
    <w:rsid w:val="008841B5"/>
    <w:rsid w:val="0088449D"/>
    <w:rsid w:val="00884685"/>
    <w:rsid w:val="00884A41"/>
    <w:rsid w:val="00884A8D"/>
    <w:rsid w:val="00885295"/>
    <w:rsid w:val="0088626C"/>
    <w:rsid w:val="0088687B"/>
    <w:rsid w:val="00886EF5"/>
    <w:rsid w:val="008872FF"/>
    <w:rsid w:val="00887776"/>
    <w:rsid w:val="008877E5"/>
    <w:rsid w:val="00887E89"/>
    <w:rsid w:val="00890082"/>
    <w:rsid w:val="0089016D"/>
    <w:rsid w:val="008908AB"/>
    <w:rsid w:val="00890EC9"/>
    <w:rsid w:val="0089121A"/>
    <w:rsid w:val="00892132"/>
    <w:rsid w:val="00892826"/>
    <w:rsid w:val="0089297A"/>
    <w:rsid w:val="00892B66"/>
    <w:rsid w:val="00894625"/>
    <w:rsid w:val="00894B12"/>
    <w:rsid w:val="00895A62"/>
    <w:rsid w:val="00895B54"/>
    <w:rsid w:val="00895F68"/>
    <w:rsid w:val="008962D0"/>
    <w:rsid w:val="0089688B"/>
    <w:rsid w:val="00897166"/>
    <w:rsid w:val="0089779D"/>
    <w:rsid w:val="008979FD"/>
    <w:rsid w:val="008A02A8"/>
    <w:rsid w:val="008A0391"/>
    <w:rsid w:val="008A1CA5"/>
    <w:rsid w:val="008A238E"/>
    <w:rsid w:val="008A2768"/>
    <w:rsid w:val="008A391F"/>
    <w:rsid w:val="008A4102"/>
    <w:rsid w:val="008A46A4"/>
    <w:rsid w:val="008A4B17"/>
    <w:rsid w:val="008A4C3D"/>
    <w:rsid w:val="008A52CF"/>
    <w:rsid w:val="008A5829"/>
    <w:rsid w:val="008A5BF8"/>
    <w:rsid w:val="008A6489"/>
    <w:rsid w:val="008B0153"/>
    <w:rsid w:val="008B02A2"/>
    <w:rsid w:val="008B048F"/>
    <w:rsid w:val="008B19E4"/>
    <w:rsid w:val="008B1D11"/>
    <w:rsid w:val="008B1E9D"/>
    <w:rsid w:val="008B29E7"/>
    <w:rsid w:val="008B37C9"/>
    <w:rsid w:val="008B3B21"/>
    <w:rsid w:val="008B3D61"/>
    <w:rsid w:val="008B3E25"/>
    <w:rsid w:val="008B47C9"/>
    <w:rsid w:val="008B55A6"/>
    <w:rsid w:val="008B5E80"/>
    <w:rsid w:val="008B6C55"/>
    <w:rsid w:val="008B71D9"/>
    <w:rsid w:val="008C0D0D"/>
    <w:rsid w:val="008C0EEF"/>
    <w:rsid w:val="008C2057"/>
    <w:rsid w:val="008C2888"/>
    <w:rsid w:val="008C2E38"/>
    <w:rsid w:val="008C2EDB"/>
    <w:rsid w:val="008C31C7"/>
    <w:rsid w:val="008C3ACF"/>
    <w:rsid w:val="008C4F73"/>
    <w:rsid w:val="008C580D"/>
    <w:rsid w:val="008C6435"/>
    <w:rsid w:val="008C6FE0"/>
    <w:rsid w:val="008D0221"/>
    <w:rsid w:val="008D02A9"/>
    <w:rsid w:val="008D0524"/>
    <w:rsid w:val="008D148D"/>
    <w:rsid w:val="008D2516"/>
    <w:rsid w:val="008D25DF"/>
    <w:rsid w:val="008D25E9"/>
    <w:rsid w:val="008D2C22"/>
    <w:rsid w:val="008D2F2C"/>
    <w:rsid w:val="008D374B"/>
    <w:rsid w:val="008D3CBD"/>
    <w:rsid w:val="008D4DF1"/>
    <w:rsid w:val="008D5225"/>
    <w:rsid w:val="008D6052"/>
    <w:rsid w:val="008D6205"/>
    <w:rsid w:val="008D6EED"/>
    <w:rsid w:val="008D6F68"/>
    <w:rsid w:val="008D7731"/>
    <w:rsid w:val="008E03A9"/>
    <w:rsid w:val="008E0732"/>
    <w:rsid w:val="008E131B"/>
    <w:rsid w:val="008E159F"/>
    <w:rsid w:val="008E15AF"/>
    <w:rsid w:val="008E2278"/>
    <w:rsid w:val="008E2844"/>
    <w:rsid w:val="008E2CF4"/>
    <w:rsid w:val="008E3092"/>
    <w:rsid w:val="008E33E4"/>
    <w:rsid w:val="008E4B8F"/>
    <w:rsid w:val="008E4EA0"/>
    <w:rsid w:val="008E5CD7"/>
    <w:rsid w:val="008E6000"/>
    <w:rsid w:val="008E6389"/>
    <w:rsid w:val="008E661A"/>
    <w:rsid w:val="008E67FA"/>
    <w:rsid w:val="008E72AC"/>
    <w:rsid w:val="008F04FA"/>
    <w:rsid w:val="008F0E64"/>
    <w:rsid w:val="008F10D2"/>
    <w:rsid w:val="008F116F"/>
    <w:rsid w:val="008F1399"/>
    <w:rsid w:val="008F1535"/>
    <w:rsid w:val="008F1545"/>
    <w:rsid w:val="008F16F2"/>
    <w:rsid w:val="008F17A2"/>
    <w:rsid w:val="008F1B98"/>
    <w:rsid w:val="008F24B8"/>
    <w:rsid w:val="008F2AA4"/>
    <w:rsid w:val="008F3B26"/>
    <w:rsid w:val="008F50C4"/>
    <w:rsid w:val="008F597B"/>
    <w:rsid w:val="008F60B5"/>
    <w:rsid w:val="008F7386"/>
    <w:rsid w:val="008F758C"/>
    <w:rsid w:val="008F771C"/>
    <w:rsid w:val="00900B9D"/>
    <w:rsid w:val="00900FC5"/>
    <w:rsid w:val="0090236F"/>
    <w:rsid w:val="0090265D"/>
    <w:rsid w:val="00902AC5"/>
    <w:rsid w:val="0090393F"/>
    <w:rsid w:val="00903F56"/>
    <w:rsid w:val="0090407D"/>
    <w:rsid w:val="00904474"/>
    <w:rsid w:val="00904975"/>
    <w:rsid w:val="00904B0F"/>
    <w:rsid w:val="00905C38"/>
    <w:rsid w:val="00905CE4"/>
    <w:rsid w:val="00906220"/>
    <w:rsid w:val="0090646E"/>
    <w:rsid w:val="0090692D"/>
    <w:rsid w:val="00906F42"/>
    <w:rsid w:val="00907934"/>
    <w:rsid w:val="00910B50"/>
    <w:rsid w:val="00910D7B"/>
    <w:rsid w:val="009117A9"/>
    <w:rsid w:val="00911E09"/>
    <w:rsid w:val="00912DC1"/>
    <w:rsid w:val="009130B8"/>
    <w:rsid w:val="009132BF"/>
    <w:rsid w:val="009134A9"/>
    <w:rsid w:val="0091396B"/>
    <w:rsid w:val="00913E44"/>
    <w:rsid w:val="009145DD"/>
    <w:rsid w:val="00914CA2"/>
    <w:rsid w:val="0091528E"/>
    <w:rsid w:val="009153BD"/>
    <w:rsid w:val="00915782"/>
    <w:rsid w:val="00915992"/>
    <w:rsid w:val="0091614F"/>
    <w:rsid w:val="00916EE9"/>
    <w:rsid w:val="00917463"/>
    <w:rsid w:val="009205DC"/>
    <w:rsid w:val="0092079C"/>
    <w:rsid w:val="009209B6"/>
    <w:rsid w:val="009211AA"/>
    <w:rsid w:val="0092129B"/>
    <w:rsid w:val="009217FC"/>
    <w:rsid w:val="00921D70"/>
    <w:rsid w:val="0092232E"/>
    <w:rsid w:val="0092292D"/>
    <w:rsid w:val="00922FDF"/>
    <w:rsid w:val="009231C7"/>
    <w:rsid w:val="0092336F"/>
    <w:rsid w:val="00923396"/>
    <w:rsid w:val="00923749"/>
    <w:rsid w:val="00925133"/>
    <w:rsid w:val="00925C83"/>
    <w:rsid w:val="00926BD3"/>
    <w:rsid w:val="00927123"/>
    <w:rsid w:val="00927AEC"/>
    <w:rsid w:val="009306F4"/>
    <w:rsid w:val="00930924"/>
    <w:rsid w:val="00930E8C"/>
    <w:rsid w:val="00930ED7"/>
    <w:rsid w:val="009311DA"/>
    <w:rsid w:val="00931676"/>
    <w:rsid w:val="00931A46"/>
    <w:rsid w:val="00932375"/>
    <w:rsid w:val="009326E9"/>
    <w:rsid w:val="009328FF"/>
    <w:rsid w:val="0093323B"/>
    <w:rsid w:val="009336D3"/>
    <w:rsid w:val="00934001"/>
    <w:rsid w:val="00935A3D"/>
    <w:rsid w:val="00936730"/>
    <w:rsid w:val="0093675F"/>
    <w:rsid w:val="009377D3"/>
    <w:rsid w:val="00940E89"/>
    <w:rsid w:val="00941A85"/>
    <w:rsid w:val="00941B98"/>
    <w:rsid w:val="00942B0F"/>
    <w:rsid w:val="00942B6D"/>
    <w:rsid w:val="00942C74"/>
    <w:rsid w:val="0094364B"/>
    <w:rsid w:val="00943AF1"/>
    <w:rsid w:val="00944D59"/>
    <w:rsid w:val="00945B7F"/>
    <w:rsid w:val="00945F28"/>
    <w:rsid w:val="00945F91"/>
    <w:rsid w:val="00946606"/>
    <w:rsid w:val="00946ED9"/>
    <w:rsid w:val="009479B6"/>
    <w:rsid w:val="00947B0D"/>
    <w:rsid w:val="00950606"/>
    <w:rsid w:val="00951364"/>
    <w:rsid w:val="00951E9F"/>
    <w:rsid w:val="00952145"/>
    <w:rsid w:val="00952236"/>
    <w:rsid w:val="009546F0"/>
    <w:rsid w:val="00954C7F"/>
    <w:rsid w:val="009552AD"/>
    <w:rsid w:val="0095546F"/>
    <w:rsid w:val="0095549A"/>
    <w:rsid w:val="009557D3"/>
    <w:rsid w:val="00955904"/>
    <w:rsid w:val="009563E4"/>
    <w:rsid w:val="00956A96"/>
    <w:rsid w:val="00956C3D"/>
    <w:rsid w:val="00956E8C"/>
    <w:rsid w:val="0096035E"/>
    <w:rsid w:val="0096100E"/>
    <w:rsid w:val="00961150"/>
    <w:rsid w:val="0096168D"/>
    <w:rsid w:val="00962089"/>
    <w:rsid w:val="00962AAF"/>
    <w:rsid w:val="0096374B"/>
    <w:rsid w:val="00963AE5"/>
    <w:rsid w:val="0096498A"/>
    <w:rsid w:val="00965FDB"/>
    <w:rsid w:val="009665EC"/>
    <w:rsid w:val="00966A61"/>
    <w:rsid w:val="00966E9E"/>
    <w:rsid w:val="00967363"/>
    <w:rsid w:val="00967413"/>
    <w:rsid w:val="00967E86"/>
    <w:rsid w:val="00970A91"/>
    <w:rsid w:val="009713B2"/>
    <w:rsid w:val="00971E7F"/>
    <w:rsid w:val="0097209D"/>
    <w:rsid w:val="00972B95"/>
    <w:rsid w:val="0097314D"/>
    <w:rsid w:val="0097444E"/>
    <w:rsid w:val="00974B50"/>
    <w:rsid w:val="00974DFD"/>
    <w:rsid w:val="00974E7B"/>
    <w:rsid w:val="00976B60"/>
    <w:rsid w:val="009770CE"/>
    <w:rsid w:val="009771AF"/>
    <w:rsid w:val="00981940"/>
    <w:rsid w:val="00981C9E"/>
    <w:rsid w:val="0098231F"/>
    <w:rsid w:val="00982398"/>
    <w:rsid w:val="00982740"/>
    <w:rsid w:val="00982FEF"/>
    <w:rsid w:val="009832B8"/>
    <w:rsid w:val="00983530"/>
    <w:rsid w:val="00983B35"/>
    <w:rsid w:val="00983EA6"/>
    <w:rsid w:val="009842AB"/>
    <w:rsid w:val="009846FA"/>
    <w:rsid w:val="00984E8B"/>
    <w:rsid w:val="009854DA"/>
    <w:rsid w:val="009858E0"/>
    <w:rsid w:val="0098619A"/>
    <w:rsid w:val="009869D2"/>
    <w:rsid w:val="009872D7"/>
    <w:rsid w:val="00987E20"/>
    <w:rsid w:val="009904C7"/>
    <w:rsid w:val="00991CFC"/>
    <w:rsid w:val="009923C3"/>
    <w:rsid w:val="00992616"/>
    <w:rsid w:val="0099268B"/>
    <w:rsid w:val="00992900"/>
    <w:rsid w:val="009935E0"/>
    <w:rsid w:val="009937AE"/>
    <w:rsid w:val="009940A9"/>
    <w:rsid w:val="0099564E"/>
    <w:rsid w:val="009959BF"/>
    <w:rsid w:val="00995A9D"/>
    <w:rsid w:val="00995AAD"/>
    <w:rsid w:val="00995D02"/>
    <w:rsid w:val="009965A0"/>
    <w:rsid w:val="00996DEB"/>
    <w:rsid w:val="00997131"/>
    <w:rsid w:val="00997298"/>
    <w:rsid w:val="00997971"/>
    <w:rsid w:val="009A0E81"/>
    <w:rsid w:val="009A14C0"/>
    <w:rsid w:val="009A17A6"/>
    <w:rsid w:val="009A17F9"/>
    <w:rsid w:val="009A193C"/>
    <w:rsid w:val="009A1B9B"/>
    <w:rsid w:val="009A1FB1"/>
    <w:rsid w:val="009A25CE"/>
    <w:rsid w:val="009A2F29"/>
    <w:rsid w:val="009A38D8"/>
    <w:rsid w:val="009A3D6D"/>
    <w:rsid w:val="009A3E2E"/>
    <w:rsid w:val="009A4473"/>
    <w:rsid w:val="009A4DB1"/>
    <w:rsid w:val="009A519B"/>
    <w:rsid w:val="009A5C5A"/>
    <w:rsid w:val="009A6130"/>
    <w:rsid w:val="009A6432"/>
    <w:rsid w:val="009B1385"/>
    <w:rsid w:val="009B1C07"/>
    <w:rsid w:val="009B2383"/>
    <w:rsid w:val="009B2977"/>
    <w:rsid w:val="009B2C99"/>
    <w:rsid w:val="009B3B01"/>
    <w:rsid w:val="009B3CA2"/>
    <w:rsid w:val="009B46CD"/>
    <w:rsid w:val="009B47EB"/>
    <w:rsid w:val="009B4F8D"/>
    <w:rsid w:val="009B541E"/>
    <w:rsid w:val="009B5935"/>
    <w:rsid w:val="009B638C"/>
    <w:rsid w:val="009B68DA"/>
    <w:rsid w:val="009B6BD4"/>
    <w:rsid w:val="009B76A1"/>
    <w:rsid w:val="009B7F1F"/>
    <w:rsid w:val="009C0062"/>
    <w:rsid w:val="009C02FD"/>
    <w:rsid w:val="009C09DD"/>
    <w:rsid w:val="009C135B"/>
    <w:rsid w:val="009C1466"/>
    <w:rsid w:val="009C1991"/>
    <w:rsid w:val="009C1DBF"/>
    <w:rsid w:val="009C2B1A"/>
    <w:rsid w:val="009C345C"/>
    <w:rsid w:val="009C3E39"/>
    <w:rsid w:val="009C3EE7"/>
    <w:rsid w:val="009C449C"/>
    <w:rsid w:val="009C480D"/>
    <w:rsid w:val="009C598C"/>
    <w:rsid w:val="009C6189"/>
    <w:rsid w:val="009C6B92"/>
    <w:rsid w:val="009C739D"/>
    <w:rsid w:val="009C7BFD"/>
    <w:rsid w:val="009C7C4F"/>
    <w:rsid w:val="009D127E"/>
    <w:rsid w:val="009D144A"/>
    <w:rsid w:val="009D1C9D"/>
    <w:rsid w:val="009D1DE2"/>
    <w:rsid w:val="009D1F62"/>
    <w:rsid w:val="009D2644"/>
    <w:rsid w:val="009D2700"/>
    <w:rsid w:val="009D2F4D"/>
    <w:rsid w:val="009D30E5"/>
    <w:rsid w:val="009D3492"/>
    <w:rsid w:val="009D53C5"/>
    <w:rsid w:val="009D5A14"/>
    <w:rsid w:val="009D5BED"/>
    <w:rsid w:val="009D643F"/>
    <w:rsid w:val="009D6610"/>
    <w:rsid w:val="009D6C04"/>
    <w:rsid w:val="009D72D2"/>
    <w:rsid w:val="009D7377"/>
    <w:rsid w:val="009D758C"/>
    <w:rsid w:val="009D7F0C"/>
    <w:rsid w:val="009D7FAB"/>
    <w:rsid w:val="009E0CE6"/>
    <w:rsid w:val="009E0F78"/>
    <w:rsid w:val="009E1101"/>
    <w:rsid w:val="009E3AEE"/>
    <w:rsid w:val="009E3CEC"/>
    <w:rsid w:val="009E5E5F"/>
    <w:rsid w:val="009E5E91"/>
    <w:rsid w:val="009E6D60"/>
    <w:rsid w:val="009F048C"/>
    <w:rsid w:val="009F0EDE"/>
    <w:rsid w:val="009F17E4"/>
    <w:rsid w:val="009F1C00"/>
    <w:rsid w:val="009F1E6B"/>
    <w:rsid w:val="009F229E"/>
    <w:rsid w:val="009F2343"/>
    <w:rsid w:val="009F26ED"/>
    <w:rsid w:val="009F2CDE"/>
    <w:rsid w:val="009F30D5"/>
    <w:rsid w:val="009F3A2A"/>
    <w:rsid w:val="009F3D36"/>
    <w:rsid w:val="009F4A0F"/>
    <w:rsid w:val="009F51D4"/>
    <w:rsid w:val="009F5433"/>
    <w:rsid w:val="009F604F"/>
    <w:rsid w:val="009F6060"/>
    <w:rsid w:val="009F67BE"/>
    <w:rsid w:val="009F6B20"/>
    <w:rsid w:val="009F6DFA"/>
    <w:rsid w:val="009F6EC8"/>
    <w:rsid w:val="009F709C"/>
    <w:rsid w:val="009F71BE"/>
    <w:rsid w:val="009F74AF"/>
    <w:rsid w:val="009F7957"/>
    <w:rsid w:val="009F7DB1"/>
    <w:rsid w:val="009F7F4A"/>
    <w:rsid w:val="00A01115"/>
    <w:rsid w:val="00A011FE"/>
    <w:rsid w:val="00A01700"/>
    <w:rsid w:val="00A01925"/>
    <w:rsid w:val="00A01FCA"/>
    <w:rsid w:val="00A020D6"/>
    <w:rsid w:val="00A0296B"/>
    <w:rsid w:val="00A029F2"/>
    <w:rsid w:val="00A03397"/>
    <w:rsid w:val="00A0545C"/>
    <w:rsid w:val="00A054A7"/>
    <w:rsid w:val="00A056ED"/>
    <w:rsid w:val="00A05A41"/>
    <w:rsid w:val="00A05F3E"/>
    <w:rsid w:val="00A0605D"/>
    <w:rsid w:val="00A06238"/>
    <w:rsid w:val="00A06434"/>
    <w:rsid w:val="00A0669A"/>
    <w:rsid w:val="00A07077"/>
    <w:rsid w:val="00A078D4"/>
    <w:rsid w:val="00A07A9A"/>
    <w:rsid w:val="00A07CD7"/>
    <w:rsid w:val="00A1054E"/>
    <w:rsid w:val="00A105C5"/>
    <w:rsid w:val="00A11131"/>
    <w:rsid w:val="00A11172"/>
    <w:rsid w:val="00A1129D"/>
    <w:rsid w:val="00A1331F"/>
    <w:rsid w:val="00A133CF"/>
    <w:rsid w:val="00A13BB4"/>
    <w:rsid w:val="00A150AD"/>
    <w:rsid w:val="00A1527C"/>
    <w:rsid w:val="00A15643"/>
    <w:rsid w:val="00A15B6E"/>
    <w:rsid w:val="00A16705"/>
    <w:rsid w:val="00A17B67"/>
    <w:rsid w:val="00A20056"/>
    <w:rsid w:val="00A2313B"/>
    <w:rsid w:val="00A2329C"/>
    <w:rsid w:val="00A234DB"/>
    <w:rsid w:val="00A24E5B"/>
    <w:rsid w:val="00A25D1B"/>
    <w:rsid w:val="00A26639"/>
    <w:rsid w:val="00A272E7"/>
    <w:rsid w:val="00A27DB7"/>
    <w:rsid w:val="00A27E37"/>
    <w:rsid w:val="00A30930"/>
    <w:rsid w:val="00A30CB9"/>
    <w:rsid w:val="00A3154B"/>
    <w:rsid w:val="00A321E9"/>
    <w:rsid w:val="00A33295"/>
    <w:rsid w:val="00A3427B"/>
    <w:rsid w:val="00A344EB"/>
    <w:rsid w:val="00A345ED"/>
    <w:rsid w:val="00A34F21"/>
    <w:rsid w:val="00A3535D"/>
    <w:rsid w:val="00A35790"/>
    <w:rsid w:val="00A357AD"/>
    <w:rsid w:val="00A358F7"/>
    <w:rsid w:val="00A364D7"/>
    <w:rsid w:val="00A372E9"/>
    <w:rsid w:val="00A37374"/>
    <w:rsid w:val="00A37E86"/>
    <w:rsid w:val="00A40041"/>
    <w:rsid w:val="00A405DA"/>
    <w:rsid w:val="00A40B7B"/>
    <w:rsid w:val="00A4167A"/>
    <w:rsid w:val="00A427D9"/>
    <w:rsid w:val="00A42888"/>
    <w:rsid w:val="00A428C5"/>
    <w:rsid w:val="00A42E9E"/>
    <w:rsid w:val="00A43A0F"/>
    <w:rsid w:val="00A44582"/>
    <w:rsid w:val="00A467ED"/>
    <w:rsid w:val="00A46ED7"/>
    <w:rsid w:val="00A46F37"/>
    <w:rsid w:val="00A476A3"/>
    <w:rsid w:val="00A4776F"/>
    <w:rsid w:val="00A479A7"/>
    <w:rsid w:val="00A47AB5"/>
    <w:rsid w:val="00A47C0F"/>
    <w:rsid w:val="00A47D87"/>
    <w:rsid w:val="00A5000F"/>
    <w:rsid w:val="00A500E1"/>
    <w:rsid w:val="00A50A04"/>
    <w:rsid w:val="00A50D0B"/>
    <w:rsid w:val="00A5258D"/>
    <w:rsid w:val="00A5456B"/>
    <w:rsid w:val="00A55486"/>
    <w:rsid w:val="00A55CD3"/>
    <w:rsid w:val="00A56454"/>
    <w:rsid w:val="00A568B7"/>
    <w:rsid w:val="00A56F4B"/>
    <w:rsid w:val="00A5724D"/>
    <w:rsid w:val="00A57EE2"/>
    <w:rsid w:val="00A60290"/>
    <w:rsid w:val="00A61831"/>
    <w:rsid w:val="00A6193E"/>
    <w:rsid w:val="00A628F5"/>
    <w:rsid w:val="00A62A38"/>
    <w:rsid w:val="00A6320A"/>
    <w:rsid w:val="00A63F87"/>
    <w:rsid w:val="00A6420E"/>
    <w:rsid w:val="00A64695"/>
    <w:rsid w:val="00A64743"/>
    <w:rsid w:val="00A64779"/>
    <w:rsid w:val="00A64FF0"/>
    <w:rsid w:val="00A6534A"/>
    <w:rsid w:val="00A653C4"/>
    <w:rsid w:val="00A65B90"/>
    <w:rsid w:val="00A671BF"/>
    <w:rsid w:val="00A67E7C"/>
    <w:rsid w:val="00A7095E"/>
    <w:rsid w:val="00A70EA5"/>
    <w:rsid w:val="00A71129"/>
    <w:rsid w:val="00A718E0"/>
    <w:rsid w:val="00A71955"/>
    <w:rsid w:val="00A71A44"/>
    <w:rsid w:val="00A71C2B"/>
    <w:rsid w:val="00A733F7"/>
    <w:rsid w:val="00A737DB"/>
    <w:rsid w:val="00A73806"/>
    <w:rsid w:val="00A73FB5"/>
    <w:rsid w:val="00A747ED"/>
    <w:rsid w:val="00A7510C"/>
    <w:rsid w:val="00A75E0B"/>
    <w:rsid w:val="00A75EE3"/>
    <w:rsid w:val="00A767D6"/>
    <w:rsid w:val="00A76F96"/>
    <w:rsid w:val="00A77CF1"/>
    <w:rsid w:val="00A8022E"/>
    <w:rsid w:val="00A8043A"/>
    <w:rsid w:val="00A80CD6"/>
    <w:rsid w:val="00A81192"/>
    <w:rsid w:val="00A81228"/>
    <w:rsid w:val="00A81355"/>
    <w:rsid w:val="00A8280A"/>
    <w:rsid w:val="00A83178"/>
    <w:rsid w:val="00A83D8E"/>
    <w:rsid w:val="00A84D54"/>
    <w:rsid w:val="00A8588B"/>
    <w:rsid w:val="00A863E6"/>
    <w:rsid w:val="00A87320"/>
    <w:rsid w:val="00A87A1C"/>
    <w:rsid w:val="00A90A63"/>
    <w:rsid w:val="00A90D60"/>
    <w:rsid w:val="00A91146"/>
    <w:rsid w:val="00A91D0A"/>
    <w:rsid w:val="00A91D70"/>
    <w:rsid w:val="00A91F0B"/>
    <w:rsid w:val="00A9222E"/>
    <w:rsid w:val="00A92BDD"/>
    <w:rsid w:val="00A92EFE"/>
    <w:rsid w:val="00A92F01"/>
    <w:rsid w:val="00A938D9"/>
    <w:rsid w:val="00A9408B"/>
    <w:rsid w:val="00A943DC"/>
    <w:rsid w:val="00A94520"/>
    <w:rsid w:val="00A946BE"/>
    <w:rsid w:val="00A94E31"/>
    <w:rsid w:val="00A953AB"/>
    <w:rsid w:val="00A958B8"/>
    <w:rsid w:val="00A96254"/>
    <w:rsid w:val="00A9636F"/>
    <w:rsid w:val="00A96D36"/>
    <w:rsid w:val="00A96D6D"/>
    <w:rsid w:val="00A96FBB"/>
    <w:rsid w:val="00A9777B"/>
    <w:rsid w:val="00A97EF7"/>
    <w:rsid w:val="00A97FE7"/>
    <w:rsid w:val="00AA01EC"/>
    <w:rsid w:val="00AA04CA"/>
    <w:rsid w:val="00AA0E6D"/>
    <w:rsid w:val="00AA17D7"/>
    <w:rsid w:val="00AA26D1"/>
    <w:rsid w:val="00AA27B3"/>
    <w:rsid w:val="00AA27CA"/>
    <w:rsid w:val="00AA32C0"/>
    <w:rsid w:val="00AA36EF"/>
    <w:rsid w:val="00AA3AA9"/>
    <w:rsid w:val="00AA3E66"/>
    <w:rsid w:val="00AA41C9"/>
    <w:rsid w:val="00AA4D85"/>
    <w:rsid w:val="00AA52D0"/>
    <w:rsid w:val="00AA5D55"/>
    <w:rsid w:val="00AA65C9"/>
    <w:rsid w:val="00AA741D"/>
    <w:rsid w:val="00AB0A6F"/>
    <w:rsid w:val="00AB171E"/>
    <w:rsid w:val="00AB2065"/>
    <w:rsid w:val="00AB26F6"/>
    <w:rsid w:val="00AB282A"/>
    <w:rsid w:val="00AB2DF9"/>
    <w:rsid w:val="00AB3511"/>
    <w:rsid w:val="00AB38DD"/>
    <w:rsid w:val="00AB4AF1"/>
    <w:rsid w:val="00AB4B12"/>
    <w:rsid w:val="00AB529A"/>
    <w:rsid w:val="00AB61A6"/>
    <w:rsid w:val="00AB79A7"/>
    <w:rsid w:val="00AC009F"/>
    <w:rsid w:val="00AC052A"/>
    <w:rsid w:val="00AC07C9"/>
    <w:rsid w:val="00AC08A3"/>
    <w:rsid w:val="00AC232A"/>
    <w:rsid w:val="00AC2472"/>
    <w:rsid w:val="00AC313F"/>
    <w:rsid w:val="00AC380C"/>
    <w:rsid w:val="00AC3B5A"/>
    <w:rsid w:val="00AC4DD1"/>
    <w:rsid w:val="00AC6049"/>
    <w:rsid w:val="00AC6360"/>
    <w:rsid w:val="00AD017C"/>
    <w:rsid w:val="00AD0A22"/>
    <w:rsid w:val="00AD0D36"/>
    <w:rsid w:val="00AD0F1E"/>
    <w:rsid w:val="00AD1422"/>
    <w:rsid w:val="00AD1529"/>
    <w:rsid w:val="00AD18F4"/>
    <w:rsid w:val="00AD1BD2"/>
    <w:rsid w:val="00AD24A9"/>
    <w:rsid w:val="00AD2831"/>
    <w:rsid w:val="00AD2F72"/>
    <w:rsid w:val="00AD380A"/>
    <w:rsid w:val="00AD4ACF"/>
    <w:rsid w:val="00AD4D9E"/>
    <w:rsid w:val="00AD4E4E"/>
    <w:rsid w:val="00AD51B0"/>
    <w:rsid w:val="00AD5330"/>
    <w:rsid w:val="00AD6112"/>
    <w:rsid w:val="00AD628C"/>
    <w:rsid w:val="00AD64F6"/>
    <w:rsid w:val="00AD67A0"/>
    <w:rsid w:val="00AD67EC"/>
    <w:rsid w:val="00AD6B1C"/>
    <w:rsid w:val="00AD6D57"/>
    <w:rsid w:val="00AD76EF"/>
    <w:rsid w:val="00AE0415"/>
    <w:rsid w:val="00AE0943"/>
    <w:rsid w:val="00AE0BA6"/>
    <w:rsid w:val="00AE107C"/>
    <w:rsid w:val="00AE1BE3"/>
    <w:rsid w:val="00AE349B"/>
    <w:rsid w:val="00AE3601"/>
    <w:rsid w:val="00AE3E6D"/>
    <w:rsid w:val="00AE5184"/>
    <w:rsid w:val="00AE5340"/>
    <w:rsid w:val="00AE58BF"/>
    <w:rsid w:val="00AE5DF1"/>
    <w:rsid w:val="00AF049D"/>
    <w:rsid w:val="00AF0A97"/>
    <w:rsid w:val="00AF0B62"/>
    <w:rsid w:val="00AF0BE0"/>
    <w:rsid w:val="00AF13BB"/>
    <w:rsid w:val="00AF15D8"/>
    <w:rsid w:val="00AF1771"/>
    <w:rsid w:val="00AF1E72"/>
    <w:rsid w:val="00AF215B"/>
    <w:rsid w:val="00AF2489"/>
    <w:rsid w:val="00AF24FF"/>
    <w:rsid w:val="00AF2974"/>
    <w:rsid w:val="00AF32A2"/>
    <w:rsid w:val="00AF498C"/>
    <w:rsid w:val="00AF50EC"/>
    <w:rsid w:val="00AF516D"/>
    <w:rsid w:val="00AF5F5D"/>
    <w:rsid w:val="00AF73EC"/>
    <w:rsid w:val="00AF7C9F"/>
    <w:rsid w:val="00B00454"/>
    <w:rsid w:val="00B005A8"/>
    <w:rsid w:val="00B007B9"/>
    <w:rsid w:val="00B009FF"/>
    <w:rsid w:val="00B00CCF"/>
    <w:rsid w:val="00B016C4"/>
    <w:rsid w:val="00B01C1A"/>
    <w:rsid w:val="00B01E8B"/>
    <w:rsid w:val="00B01F05"/>
    <w:rsid w:val="00B02E8D"/>
    <w:rsid w:val="00B03309"/>
    <w:rsid w:val="00B0333D"/>
    <w:rsid w:val="00B037D1"/>
    <w:rsid w:val="00B03951"/>
    <w:rsid w:val="00B03DBE"/>
    <w:rsid w:val="00B05135"/>
    <w:rsid w:val="00B051BC"/>
    <w:rsid w:val="00B05839"/>
    <w:rsid w:val="00B06492"/>
    <w:rsid w:val="00B07663"/>
    <w:rsid w:val="00B07B88"/>
    <w:rsid w:val="00B11025"/>
    <w:rsid w:val="00B115EB"/>
    <w:rsid w:val="00B1293D"/>
    <w:rsid w:val="00B12A90"/>
    <w:rsid w:val="00B131C8"/>
    <w:rsid w:val="00B13CFD"/>
    <w:rsid w:val="00B1446D"/>
    <w:rsid w:val="00B147E1"/>
    <w:rsid w:val="00B1505F"/>
    <w:rsid w:val="00B152A4"/>
    <w:rsid w:val="00B15582"/>
    <w:rsid w:val="00B15C0E"/>
    <w:rsid w:val="00B1649C"/>
    <w:rsid w:val="00B16A63"/>
    <w:rsid w:val="00B16F2C"/>
    <w:rsid w:val="00B209B7"/>
    <w:rsid w:val="00B20B11"/>
    <w:rsid w:val="00B21352"/>
    <w:rsid w:val="00B214F2"/>
    <w:rsid w:val="00B22085"/>
    <w:rsid w:val="00B2291B"/>
    <w:rsid w:val="00B235D7"/>
    <w:rsid w:val="00B242E4"/>
    <w:rsid w:val="00B244E9"/>
    <w:rsid w:val="00B25522"/>
    <w:rsid w:val="00B26194"/>
    <w:rsid w:val="00B26445"/>
    <w:rsid w:val="00B26F80"/>
    <w:rsid w:val="00B2782F"/>
    <w:rsid w:val="00B279FC"/>
    <w:rsid w:val="00B27C40"/>
    <w:rsid w:val="00B27E96"/>
    <w:rsid w:val="00B30131"/>
    <w:rsid w:val="00B3059C"/>
    <w:rsid w:val="00B30B9E"/>
    <w:rsid w:val="00B30DC8"/>
    <w:rsid w:val="00B30FBA"/>
    <w:rsid w:val="00B31827"/>
    <w:rsid w:val="00B31A5C"/>
    <w:rsid w:val="00B3261B"/>
    <w:rsid w:val="00B32FAD"/>
    <w:rsid w:val="00B32FF1"/>
    <w:rsid w:val="00B33150"/>
    <w:rsid w:val="00B3378F"/>
    <w:rsid w:val="00B33D04"/>
    <w:rsid w:val="00B33DC7"/>
    <w:rsid w:val="00B3441F"/>
    <w:rsid w:val="00B344E5"/>
    <w:rsid w:val="00B349A2"/>
    <w:rsid w:val="00B34E04"/>
    <w:rsid w:val="00B34EC5"/>
    <w:rsid w:val="00B35ABB"/>
    <w:rsid w:val="00B35C43"/>
    <w:rsid w:val="00B36849"/>
    <w:rsid w:val="00B36868"/>
    <w:rsid w:val="00B3785B"/>
    <w:rsid w:val="00B401B4"/>
    <w:rsid w:val="00B405A5"/>
    <w:rsid w:val="00B4157E"/>
    <w:rsid w:val="00B41799"/>
    <w:rsid w:val="00B417A2"/>
    <w:rsid w:val="00B42117"/>
    <w:rsid w:val="00B426BE"/>
    <w:rsid w:val="00B42792"/>
    <w:rsid w:val="00B4284E"/>
    <w:rsid w:val="00B42A6F"/>
    <w:rsid w:val="00B43256"/>
    <w:rsid w:val="00B434AD"/>
    <w:rsid w:val="00B43B51"/>
    <w:rsid w:val="00B43FDA"/>
    <w:rsid w:val="00B44209"/>
    <w:rsid w:val="00B4501B"/>
    <w:rsid w:val="00B454E5"/>
    <w:rsid w:val="00B45503"/>
    <w:rsid w:val="00B465B2"/>
    <w:rsid w:val="00B4699A"/>
    <w:rsid w:val="00B46B6E"/>
    <w:rsid w:val="00B47374"/>
    <w:rsid w:val="00B4752A"/>
    <w:rsid w:val="00B50483"/>
    <w:rsid w:val="00B51E61"/>
    <w:rsid w:val="00B51ECE"/>
    <w:rsid w:val="00B52923"/>
    <w:rsid w:val="00B52C1A"/>
    <w:rsid w:val="00B53550"/>
    <w:rsid w:val="00B53C83"/>
    <w:rsid w:val="00B54152"/>
    <w:rsid w:val="00B5416B"/>
    <w:rsid w:val="00B5427E"/>
    <w:rsid w:val="00B54B0F"/>
    <w:rsid w:val="00B55B6C"/>
    <w:rsid w:val="00B56A77"/>
    <w:rsid w:val="00B56C39"/>
    <w:rsid w:val="00B56E70"/>
    <w:rsid w:val="00B577E4"/>
    <w:rsid w:val="00B578B7"/>
    <w:rsid w:val="00B61333"/>
    <w:rsid w:val="00B615EF"/>
    <w:rsid w:val="00B6268A"/>
    <w:rsid w:val="00B62FB7"/>
    <w:rsid w:val="00B6319C"/>
    <w:rsid w:val="00B63D6C"/>
    <w:rsid w:val="00B64076"/>
    <w:rsid w:val="00B64568"/>
    <w:rsid w:val="00B6494B"/>
    <w:rsid w:val="00B64968"/>
    <w:rsid w:val="00B66201"/>
    <w:rsid w:val="00B66718"/>
    <w:rsid w:val="00B668D5"/>
    <w:rsid w:val="00B676DC"/>
    <w:rsid w:val="00B67A04"/>
    <w:rsid w:val="00B701F3"/>
    <w:rsid w:val="00B702D3"/>
    <w:rsid w:val="00B70908"/>
    <w:rsid w:val="00B71A7A"/>
    <w:rsid w:val="00B722F5"/>
    <w:rsid w:val="00B72B7F"/>
    <w:rsid w:val="00B74B68"/>
    <w:rsid w:val="00B74B6B"/>
    <w:rsid w:val="00B7512D"/>
    <w:rsid w:val="00B75C45"/>
    <w:rsid w:val="00B75D41"/>
    <w:rsid w:val="00B76900"/>
    <w:rsid w:val="00B76F3A"/>
    <w:rsid w:val="00B80508"/>
    <w:rsid w:val="00B811CA"/>
    <w:rsid w:val="00B82044"/>
    <w:rsid w:val="00B82195"/>
    <w:rsid w:val="00B83117"/>
    <w:rsid w:val="00B8326B"/>
    <w:rsid w:val="00B84A73"/>
    <w:rsid w:val="00B84B3F"/>
    <w:rsid w:val="00B84D0E"/>
    <w:rsid w:val="00B85995"/>
    <w:rsid w:val="00B85E04"/>
    <w:rsid w:val="00B85FB4"/>
    <w:rsid w:val="00B8634B"/>
    <w:rsid w:val="00B8658F"/>
    <w:rsid w:val="00B86C49"/>
    <w:rsid w:val="00B90752"/>
    <w:rsid w:val="00B90854"/>
    <w:rsid w:val="00B90DD3"/>
    <w:rsid w:val="00B90EDD"/>
    <w:rsid w:val="00B91915"/>
    <w:rsid w:val="00B92276"/>
    <w:rsid w:val="00B92592"/>
    <w:rsid w:val="00B933A8"/>
    <w:rsid w:val="00B9356B"/>
    <w:rsid w:val="00B93920"/>
    <w:rsid w:val="00B93F78"/>
    <w:rsid w:val="00B943E7"/>
    <w:rsid w:val="00B94D51"/>
    <w:rsid w:val="00B95CDA"/>
    <w:rsid w:val="00B96161"/>
    <w:rsid w:val="00B965C2"/>
    <w:rsid w:val="00B965CC"/>
    <w:rsid w:val="00B96612"/>
    <w:rsid w:val="00B97B4E"/>
    <w:rsid w:val="00B97F82"/>
    <w:rsid w:val="00BA0961"/>
    <w:rsid w:val="00BA0B75"/>
    <w:rsid w:val="00BA130E"/>
    <w:rsid w:val="00BA179B"/>
    <w:rsid w:val="00BA1D71"/>
    <w:rsid w:val="00BA3096"/>
    <w:rsid w:val="00BA341B"/>
    <w:rsid w:val="00BA3681"/>
    <w:rsid w:val="00BA4712"/>
    <w:rsid w:val="00BA4786"/>
    <w:rsid w:val="00BA51C4"/>
    <w:rsid w:val="00BA59F5"/>
    <w:rsid w:val="00BA6B7D"/>
    <w:rsid w:val="00BA6CE2"/>
    <w:rsid w:val="00BA7685"/>
    <w:rsid w:val="00BB017D"/>
    <w:rsid w:val="00BB0647"/>
    <w:rsid w:val="00BB10F0"/>
    <w:rsid w:val="00BB1B15"/>
    <w:rsid w:val="00BB1EED"/>
    <w:rsid w:val="00BB1F48"/>
    <w:rsid w:val="00BB1F6A"/>
    <w:rsid w:val="00BB204E"/>
    <w:rsid w:val="00BB2398"/>
    <w:rsid w:val="00BB3257"/>
    <w:rsid w:val="00BB33A7"/>
    <w:rsid w:val="00BB429B"/>
    <w:rsid w:val="00BB4AEE"/>
    <w:rsid w:val="00BB63B6"/>
    <w:rsid w:val="00BB6E21"/>
    <w:rsid w:val="00BB755B"/>
    <w:rsid w:val="00BB7B90"/>
    <w:rsid w:val="00BC0728"/>
    <w:rsid w:val="00BC0850"/>
    <w:rsid w:val="00BC0C9D"/>
    <w:rsid w:val="00BC140F"/>
    <w:rsid w:val="00BC1775"/>
    <w:rsid w:val="00BC2D94"/>
    <w:rsid w:val="00BC3B97"/>
    <w:rsid w:val="00BC4D29"/>
    <w:rsid w:val="00BC527E"/>
    <w:rsid w:val="00BC581C"/>
    <w:rsid w:val="00BC74F3"/>
    <w:rsid w:val="00BC7A44"/>
    <w:rsid w:val="00BC7D58"/>
    <w:rsid w:val="00BD1B53"/>
    <w:rsid w:val="00BD1B69"/>
    <w:rsid w:val="00BD1DED"/>
    <w:rsid w:val="00BD2E8D"/>
    <w:rsid w:val="00BD3522"/>
    <w:rsid w:val="00BD40E3"/>
    <w:rsid w:val="00BD42E5"/>
    <w:rsid w:val="00BD4C11"/>
    <w:rsid w:val="00BD4E51"/>
    <w:rsid w:val="00BD4E75"/>
    <w:rsid w:val="00BD4EC3"/>
    <w:rsid w:val="00BD507F"/>
    <w:rsid w:val="00BD5BFB"/>
    <w:rsid w:val="00BD69C1"/>
    <w:rsid w:val="00BD6F73"/>
    <w:rsid w:val="00BD75DE"/>
    <w:rsid w:val="00BE0E53"/>
    <w:rsid w:val="00BE1009"/>
    <w:rsid w:val="00BE12F9"/>
    <w:rsid w:val="00BE151B"/>
    <w:rsid w:val="00BE1E0F"/>
    <w:rsid w:val="00BE269A"/>
    <w:rsid w:val="00BE294A"/>
    <w:rsid w:val="00BE34FC"/>
    <w:rsid w:val="00BE3A78"/>
    <w:rsid w:val="00BE3CD3"/>
    <w:rsid w:val="00BE3D80"/>
    <w:rsid w:val="00BE50A3"/>
    <w:rsid w:val="00BE50DF"/>
    <w:rsid w:val="00BE54CA"/>
    <w:rsid w:val="00BE58A8"/>
    <w:rsid w:val="00BE5CE6"/>
    <w:rsid w:val="00BE5CEF"/>
    <w:rsid w:val="00BE6144"/>
    <w:rsid w:val="00BE6185"/>
    <w:rsid w:val="00BE63FF"/>
    <w:rsid w:val="00BE6A39"/>
    <w:rsid w:val="00BE6C01"/>
    <w:rsid w:val="00BE6C6A"/>
    <w:rsid w:val="00BE6EFA"/>
    <w:rsid w:val="00BE7FC7"/>
    <w:rsid w:val="00BF04AE"/>
    <w:rsid w:val="00BF0A03"/>
    <w:rsid w:val="00BF121E"/>
    <w:rsid w:val="00BF1611"/>
    <w:rsid w:val="00BF2591"/>
    <w:rsid w:val="00BF29FE"/>
    <w:rsid w:val="00BF3A86"/>
    <w:rsid w:val="00BF3C43"/>
    <w:rsid w:val="00BF42E0"/>
    <w:rsid w:val="00BF4446"/>
    <w:rsid w:val="00BF49E1"/>
    <w:rsid w:val="00BF4AC3"/>
    <w:rsid w:val="00BF5A7D"/>
    <w:rsid w:val="00BF7756"/>
    <w:rsid w:val="00C021E5"/>
    <w:rsid w:val="00C0240C"/>
    <w:rsid w:val="00C0242B"/>
    <w:rsid w:val="00C02D27"/>
    <w:rsid w:val="00C034B1"/>
    <w:rsid w:val="00C04272"/>
    <w:rsid w:val="00C043FA"/>
    <w:rsid w:val="00C045D8"/>
    <w:rsid w:val="00C04C13"/>
    <w:rsid w:val="00C04D4A"/>
    <w:rsid w:val="00C04FBA"/>
    <w:rsid w:val="00C0505F"/>
    <w:rsid w:val="00C06A41"/>
    <w:rsid w:val="00C06AC3"/>
    <w:rsid w:val="00C0715E"/>
    <w:rsid w:val="00C0721F"/>
    <w:rsid w:val="00C07736"/>
    <w:rsid w:val="00C1014B"/>
    <w:rsid w:val="00C1188A"/>
    <w:rsid w:val="00C119C4"/>
    <w:rsid w:val="00C11F6F"/>
    <w:rsid w:val="00C11F78"/>
    <w:rsid w:val="00C11FAA"/>
    <w:rsid w:val="00C11FE2"/>
    <w:rsid w:val="00C13150"/>
    <w:rsid w:val="00C1342F"/>
    <w:rsid w:val="00C1490B"/>
    <w:rsid w:val="00C1499C"/>
    <w:rsid w:val="00C17D29"/>
    <w:rsid w:val="00C17F7A"/>
    <w:rsid w:val="00C209C3"/>
    <w:rsid w:val="00C20B11"/>
    <w:rsid w:val="00C21772"/>
    <w:rsid w:val="00C21BCE"/>
    <w:rsid w:val="00C23536"/>
    <w:rsid w:val="00C245C9"/>
    <w:rsid w:val="00C246B5"/>
    <w:rsid w:val="00C25C44"/>
    <w:rsid w:val="00C25FA0"/>
    <w:rsid w:val="00C26BD6"/>
    <w:rsid w:val="00C273D3"/>
    <w:rsid w:val="00C27B43"/>
    <w:rsid w:val="00C3046E"/>
    <w:rsid w:val="00C31365"/>
    <w:rsid w:val="00C32168"/>
    <w:rsid w:val="00C3234A"/>
    <w:rsid w:val="00C327E5"/>
    <w:rsid w:val="00C32ED6"/>
    <w:rsid w:val="00C32F06"/>
    <w:rsid w:val="00C32F1A"/>
    <w:rsid w:val="00C33466"/>
    <w:rsid w:val="00C33599"/>
    <w:rsid w:val="00C34470"/>
    <w:rsid w:val="00C34625"/>
    <w:rsid w:val="00C34E44"/>
    <w:rsid w:val="00C352AF"/>
    <w:rsid w:val="00C35539"/>
    <w:rsid w:val="00C35919"/>
    <w:rsid w:val="00C36200"/>
    <w:rsid w:val="00C36324"/>
    <w:rsid w:val="00C36427"/>
    <w:rsid w:val="00C366BB"/>
    <w:rsid w:val="00C36C03"/>
    <w:rsid w:val="00C37FA3"/>
    <w:rsid w:val="00C40493"/>
    <w:rsid w:val="00C406A6"/>
    <w:rsid w:val="00C41FD2"/>
    <w:rsid w:val="00C420A4"/>
    <w:rsid w:val="00C441DE"/>
    <w:rsid w:val="00C453AF"/>
    <w:rsid w:val="00C45478"/>
    <w:rsid w:val="00C45CD8"/>
    <w:rsid w:val="00C45CDD"/>
    <w:rsid w:val="00C46576"/>
    <w:rsid w:val="00C46EAB"/>
    <w:rsid w:val="00C476B4"/>
    <w:rsid w:val="00C47EC6"/>
    <w:rsid w:val="00C50842"/>
    <w:rsid w:val="00C5170E"/>
    <w:rsid w:val="00C51A8B"/>
    <w:rsid w:val="00C53D3B"/>
    <w:rsid w:val="00C5494C"/>
    <w:rsid w:val="00C54C94"/>
    <w:rsid w:val="00C55773"/>
    <w:rsid w:val="00C5593A"/>
    <w:rsid w:val="00C564D8"/>
    <w:rsid w:val="00C567A1"/>
    <w:rsid w:val="00C5703B"/>
    <w:rsid w:val="00C57599"/>
    <w:rsid w:val="00C57D3D"/>
    <w:rsid w:val="00C601B0"/>
    <w:rsid w:val="00C60657"/>
    <w:rsid w:val="00C61A99"/>
    <w:rsid w:val="00C621AE"/>
    <w:rsid w:val="00C627BE"/>
    <w:rsid w:val="00C62E81"/>
    <w:rsid w:val="00C634DD"/>
    <w:rsid w:val="00C635DE"/>
    <w:rsid w:val="00C63E7D"/>
    <w:rsid w:val="00C6506B"/>
    <w:rsid w:val="00C65F3D"/>
    <w:rsid w:val="00C6664F"/>
    <w:rsid w:val="00C6671F"/>
    <w:rsid w:val="00C67F1D"/>
    <w:rsid w:val="00C71824"/>
    <w:rsid w:val="00C71E5E"/>
    <w:rsid w:val="00C722C3"/>
    <w:rsid w:val="00C73B3D"/>
    <w:rsid w:val="00C73CA8"/>
    <w:rsid w:val="00C73F0B"/>
    <w:rsid w:val="00C7450B"/>
    <w:rsid w:val="00C763E2"/>
    <w:rsid w:val="00C76714"/>
    <w:rsid w:val="00C7770D"/>
    <w:rsid w:val="00C77CF0"/>
    <w:rsid w:val="00C77D65"/>
    <w:rsid w:val="00C803BE"/>
    <w:rsid w:val="00C806F4"/>
    <w:rsid w:val="00C80823"/>
    <w:rsid w:val="00C80A50"/>
    <w:rsid w:val="00C81282"/>
    <w:rsid w:val="00C81376"/>
    <w:rsid w:val="00C820CF"/>
    <w:rsid w:val="00C835BF"/>
    <w:rsid w:val="00C83785"/>
    <w:rsid w:val="00C83C74"/>
    <w:rsid w:val="00C83D72"/>
    <w:rsid w:val="00C84314"/>
    <w:rsid w:val="00C8557F"/>
    <w:rsid w:val="00C859B0"/>
    <w:rsid w:val="00C859F2"/>
    <w:rsid w:val="00C86788"/>
    <w:rsid w:val="00C86C95"/>
    <w:rsid w:val="00C87C52"/>
    <w:rsid w:val="00C9077C"/>
    <w:rsid w:val="00C911A7"/>
    <w:rsid w:val="00C91BAD"/>
    <w:rsid w:val="00C93528"/>
    <w:rsid w:val="00C93D21"/>
    <w:rsid w:val="00C94486"/>
    <w:rsid w:val="00C9463D"/>
    <w:rsid w:val="00C94EA2"/>
    <w:rsid w:val="00C957AA"/>
    <w:rsid w:val="00C9660E"/>
    <w:rsid w:val="00C97A6F"/>
    <w:rsid w:val="00CA00DB"/>
    <w:rsid w:val="00CA01CE"/>
    <w:rsid w:val="00CA0663"/>
    <w:rsid w:val="00CA1E14"/>
    <w:rsid w:val="00CA2C94"/>
    <w:rsid w:val="00CA2F7C"/>
    <w:rsid w:val="00CA336F"/>
    <w:rsid w:val="00CA395D"/>
    <w:rsid w:val="00CA3AC4"/>
    <w:rsid w:val="00CA4013"/>
    <w:rsid w:val="00CA474E"/>
    <w:rsid w:val="00CA4A54"/>
    <w:rsid w:val="00CA76B9"/>
    <w:rsid w:val="00CA7918"/>
    <w:rsid w:val="00CB0357"/>
    <w:rsid w:val="00CB082C"/>
    <w:rsid w:val="00CB1C2C"/>
    <w:rsid w:val="00CB1C74"/>
    <w:rsid w:val="00CB1D4A"/>
    <w:rsid w:val="00CB244A"/>
    <w:rsid w:val="00CB2DFE"/>
    <w:rsid w:val="00CB35CC"/>
    <w:rsid w:val="00CB37F3"/>
    <w:rsid w:val="00CB3A97"/>
    <w:rsid w:val="00CB3C77"/>
    <w:rsid w:val="00CB4526"/>
    <w:rsid w:val="00CB4822"/>
    <w:rsid w:val="00CB5068"/>
    <w:rsid w:val="00CB549F"/>
    <w:rsid w:val="00CB5C7C"/>
    <w:rsid w:val="00CB5E7A"/>
    <w:rsid w:val="00CB6195"/>
    <w:rsid w:val="00CB6B39"/>
    <w:rsid w:val="00CB70CF"/>
    <w:rsid w:val="00CB7228"/>
    <w:rsid w:val="00CB73CD"/>
    <w:rsid w:val="00CB753B"/>
    <w:rsid w:val="00CB75BD"/>
    <w:rsid w:val="00CB79F8"/>
    <w:rsid w:val="00CB7E4C"/>
    <w:rsid w:val="00CC0ADF"/>
    <w:rsid w:val="00CC10CF"/>
    <w:rsid w:val="00CC18D4"/>
    <w:rsid w:val="00CC19AA"/>
    <w:rsid w:val="00CC210C"/>
    <w:rsid w:val="00CC2550"/>
    <w:rsid w:val="00CC26AF"/>
    <w:rsid w:val="00CC2742"/>
    <w:rsid w:val="00CC279E"/>
    <w:rsid w:val="00CC37CE"/>
    <w:rsid w:val="00CC413D"/>
    <w:rsid w:val="00CC4183"/>
    <w:rsid w:val="00CC42E5"/>
    <w:rsid w:val="00CC4472"/>
    <w:rsid w:val="00CC48E2"/>
    <w:rsid w:val="00CC4E0C"/>
    <w:rsid w:val="00CC67D9"/>
    <w:rsid w:val="00CC6FAB"/>
    <w:rsid w:val="00CC72CC"/>
    <w:rsid w:val="00CC7962"/>
    <w:rsid w:val="00CD0D01"/>
    <w:rsid w:val="00CD170A"/>
    <w:rsid w:val="00CD2240"/>
    <w:rsid w:val="00CD2426"/>
    <w:rsid w:val="00CD2E81"/>
    <w:rsid w:val="00CD42DB"/>
    <w:rsid w:val="00CD4B1D"/>
    <w:rsid w:val="00CD4FC2"/>
    <w:rsid w:val="00CD555C"/>
    <w:rsid w:val="00CD6028"/>
    <w:rsid w:val="00CD6C78"/>
    <w:rsid w:val="00CD7240"/>
    <w:rsid w:val="00CD77B2"/>
    <w:rsid w:val="00CE0113"/>
    <w:rsid w:val="00CE05C2"/>
    <w:rsid w:val="00CE0F99"/>
    <w:rsid w:val="00CE14FA"/>
    <w:rsid w:val="00CE1FCC"/>
    <w:rsid w:val="00CE23AC"/>
    <w:rsid w:val="00CE278B"/>
    <w:rsid w:val="00CE2ACA"/>
    <w:rsid w:val="00CE2CD5"/>
    <w:rsid w:val="00CE30B5"/>
    <w:rsid w:val="00CE5021"/>
    <w:rsid w:val="00CE5407"/>
    <w:rsid w:val="00CE58CF"/>
    <w:rsid w:val="00CE661E"/>
    <w:rsid w:val="00CE6E6B"/>
    <w:rsid w:val="00CE7092"/>
    <w:rsid w:val="00CE739F"/>
    <w:rsid w:val="00CE73D4"/>
    <w:rsid w:val="00CE7CCA"/>
    <w:rsid w:val="00CE7ECC"/>
    <w:rsid w:val="00CF02C6"/>
    <w:rsid w:val="00CF0847"/>
    <w:rsid w:val="00CF104E"/>
    <w:rsid w:val="00CF235E"/>
    <w:rsid w:val="00CF2734"/>
    <w:rsid w:val="00CF2765"/>
    <w:rsid w:val="00CF2CBA"/>
    <w:rsid w:val="00CF2D5B"/>
    <w:rsid w:val="00CF30BC"/>
    <w:rsid w:val="00CF34AD"/>
    <w:rsid w:val="00CF5365"/>
    <w:rsid w:val="00CF5820"/>
    <w:rsid w:val="00CF58D7"/>
    <w:rsid w:val="00CF61C2"/>
    <w:rsid w:val="00CF6D6E"/>
    <w:rsid w:val="00CF7137"/>
    <w:rsid w:val="00D0093C"/>
    <w:rsid w:val="00D00E25"/>
    <w:rsid w:val="00D01821"/>
    <w:rsid w:val="00D01C66"/>
    <w:rsid w:val="00D01EF1"/>
    <w:rsid w:val="00D0300F"/>
    <w:rsid w:val="00D03193"/>
    <w:rsid w:val="00D033DD"/>
    <w:rsid w:val="00D03DFF"/>
    <w:rsid w:val="00D04F48"/>
    <w:rsid w:val="00D05996"/>
    <w:rsid w:val="00D05BB1"/>
    <w:rsid w:val="00D06514"/>
    <w:rsid w:val="00D066BF"/>
    <w:rsid w:val="00D0685E"/>
    <w:rsid w:val="00D104FA"/>
    <w:rsid w:val="00D1077E"/>
    <w:rsid w:val="00D10ABC"/>
    <w:rsid w:val="00D11801"/>
    <w:rsid w:val="00D118FC"/>
    <w:rsid w:val="00D11A4A"/>
    <w:rsid w:val="00D124A2"/>
    <w:rsid w:val="00D12630"/>
    <w:rsid w:val="00D1343A"/>
    <w:rsid w:val="00D1495C"/>
    <w:rsid w:val="00D14F8D"/>
    <w:rsid w:val="00D1548D"/>
    <w:rsid w:val="00D15544"/>
    <w:rsid w:val="00D15CF8"/>
    <w:rsid w:val="00D162CE"/>
    <w:rsid w:val="00D1718F"/>
    <w:rsid w:val="00D176A1"/>
    <w:rsid w:val="00D176FB"/>
    <w:rsid w:val="00D1788A"/>
    <w:rsid w:val="00D179C6"/>
    <w:rsid w:val="00D20396"/>
    <w:rsid w:val="00D203AA"/>
    <w:rsid w:val="00D20721"/>
    <w:rsid w:val="00D20EDF"/>
    <w:rsid w:val="00D21333"/>
    <w:rsid w:val="00D22264"/>
    <w:rsid w:val="00D2284D"/>
    <w:rsid w:val="00D243F2"/>
    <w:rsid w:val="00D24B8C"/>
    <w:rsid w:val="00D24EE3"/>
    <w:rsid w:val="00D2510C"/>
    <w:rsid w:val="00D25724"/>
    <w:rsid w:val="00D25915"/>
    <w:rsid w:val="00D268CB"/>
    <w:rsid w:val="00D26FA0"/>
    <w:rsid w:val="00D30786"/>
    <w:rsid w:val="00D30B87"/>
    <w:rsid w:val="00D31C16"/>
    <w:rsid w:val="00D32319"/>
    <w:rsid w:val="00D32473"/>
    <w:rsid w:val="00D32867"/>
    <w:rsid w:val="00D32904"/>
    <w:rsid w:val="00D32BD8"/>
    <w:rsid w:val="00D32EA0"/>
    <w:rsid w:val="00D32EB4"/>
    <w:rsid w:val="00D339A5"/>
    <w:rsid w:val="00D33A6C"/>
    <w:rsid w:val="00D33BEC"/>
    <w:rsid w:val="00D33EB2"/>
    <w:rsid w:val="00D345E1"/>
    <w:rsid w:val="00D3479A"/>
    <w:rsid w:val="00D34998"/>
    <w:rsid w:val="00D357B0"/>
    <w:rsid w:val="00D3650F"/>
    <w:rsid w:val="00D3764E"/>
    <w:rsid w:val="00D37C59"/>
    <w:rsid w:val="00D40A50"/>
    <w:rsid w:val="00D41A39"/>
    <w:rsid w:val="00D41CDE"/>
    <w:rsid w:val="00D42620"/>
    <w:rsid w:val="00D4282D"/>
    <w:rsid w:val="00D432C1"/>
    <w:rsid w:val="00D433E5"/>
    <w:rsid w:val="00D435A8"/>
    <w:rsid w:val="00D4560A"/>
    <w:rsid w:val="00D45979"/>
    <w:rsid w:val="00D45B58"/>
    <w:rsid w:val="00D45EC3"/>
    <w:rsid w:val="00D46BD5"/>
    <w:rsid w:val="00D47217"/>
    <w:rsid w:val="00D50396"/>
    <w:rsid w:val="00D50635"/>
    <w:rsid w:val="00D51147"/>
    <w:rsid w:val="00D515DB"/>
    <w:rsid w:val="00D52050"/>
    <w:rsid w:val="00D52343"/>
    <w:rsid w:val="00D5249A"/>
    <w:rsid w:val="00D52705"/>
    <w:rsid w:val="00D534C9"/>
    <w:rsid w:val="00D53DCC"/>
    <w:rsid w:val="00D53FF7"/>
    <w:rsid w:val="00D5412A"/>
    <w:rsid w:val="00D558C0"/>
    <w:rsid w:val="00D55AD6"/>
    <w:rsid w:val="00D55CEB"/>
    <w:rsid w:val="00D55CF1"/>
    <w:rsid w:val="00D55E9D"/>
    <w:rsid w:val="00D57419"/>
    <w:rsid w:val="00D57569"/>
    <w:rsid w:val="00D57924"/>
    <w:rsid w:val="00D612AE"/>
    <w:rsid w:val="00D61458"/>
    <w:rsid w:val="00D614CF"/>
    <w:rsid w:val="00D61C5F"/>
    <w:rsid w:val="00D6276B"/>
    <w:rsid w:val="00D62B6E"/>
    <w:rsid w:val="00D638DE"/>
    <w:rsid w:val="00D6409F"/>
    <w:rsid w:val="00D648E4"/>
    <w:rsid w:val="00D6519A"/>
    <w:rsid w:val="00D65CBB"/>
    <w:rsid w:val="00D66557"/>
    <w:rsid w:val="00D678E2"/>
    <w:rsid w:val="00D67B94"/>
    <w:rsid w:val="00D67F22"/>
    <w:rsid w:val="00D700FE"/>
    <w:rsid w:val="00D713E4"/>
    <w:rsid w:val="00D71891"/>
    <w:rsid w:val="00D71CB6"/>
    <w:rsid w:val="00D729BD"/>
    <w:rsid w:val="00D72A18"/>
    <w:rsid w:val="00D737C7"/>
    <w:rsid w:val="00D7407A"/>
    <w:rsid w:val="00D74080"/>
    <w:rsid w:val="00D7455C"/>
    <w:rsid w:val="00D74A09"/>
    <w:rsid w:val="00D771E6"/>
    <w:rsid w:val="00D77676"/>
    <w:rsid w:val="00D77BDA"/>
    <w:rsid w:val="00D77D6D"/>
    <w:rsid w:val="00D80713"/>
    <w:rsid w:val="00D81226"/>
    <w:rsid w:val="00D819E5"/>
    <w:rsid w:val="00D81C9C"/>
    <w:rsid w:val="00D81CB6"/>
    <w:rsid w:val="00D82511"/>
    <w:rsid w:val="00D82A88"/>
    <w:rsid w:val="00D834E3"/>
    <w:rsid w:val="00D83C45"/>
    <w:rsid w:val="00D83F8A"/>
    <w:rsid w:val="00D84E03"/>
    <w:rsid w:val="00D8503E"/>
    <w:rsid w:val="00D8518E"/>
    <w:rsid w:val="00D85FB2"/>
    <w:rsid w:val="00D87C45"/>
    <w:rsid w:val="00D90025"/>
    <w:rsid w:val="00D905FD"/>
    <w:rsid w:val="00D90BC0"/>
    <w:rsid w:val="00D90D66"/>
    <w:rsid w:val="00D915B2"/>
    <w:rsid w:val="00D91DF1"/>
    <w:rsid w:val="00D91F18"/>
    <w:rsid w:val="00D9219A"/>
    <w:rsid w:val="00D93651"/>
    <w:rsid w:val="00D93A77"/>
    <w:rsid w:val="00D9464F"/>
    <w:rsid w:val="00D94853"/>
    <w:rsid w:val="00D95735"/>
    <w:rsid w:val="00D958FB"/>
    <w:rsid w:val="00D95963"/>
    <w:rsid w:val="00D95AF5"/>
    <w:rsid w:val="00D95DD1"/>
    <w:rsid w:val="00D971F6"/>
    <w:rsid w:val="00D9740C"/>
    <w:rsid w:val="00DA0457"/>
    <w:rsid w:val="00DA1050"/>
    <w:rsid w:val="00DA12A5"/>
    <w:rsid w:val="00DA181A"/>
    <w:rsid w:val="00DA1964"/>
    <w:rsid w:val="00DA2506"/>
    <w:rsid w:val="00DA300F"/>
    <w:rsid w:val="00DA3152"/>
    <w:rsid w:val="00DA32A4"/>
    <w:rsid w:val="00DA341A"/>
    <w:rsid w:val="00DA341D"/>
    <w:rsid w:val="00DA39C0"/>
    <w:rsid w:val="00DA39E0"/>
    <w:rsid w:val="00DA4532"/>
    <w:rsid w:val="00DA45AA"/>
    <w:rsid w:val="00DA6747"/>
    <w:rsid w:val="00DA6A0F"/>
    <w:rsid w:val="00DA7CAF"/>
    <w:rsid w:val="00DB00C4"/>
    <w:rsid w:val="00DB07BE"/>
    <w:rsid w:val="00DB1DE9"/>
    <w:rsid w:val="00DB293F"/>
    <w:rsid w:val="00DB3027"/>
    <w:rsid w:val="00DB4A7F"/>
    <w:rsid w:val="00DB5D73"/>
    <w:rsid w:val="00DB6A7E"/>
    <w:rsid w:val="00DB706A"/>
    <w:rsid w:val="00DB729D"/>
    <w:rsid w:val="00DB73CD"/>
    <w:rsid w:val="00DB7E52"/>
    <w:rsid w:val="00DB7F2F"/>
    <w:rsid w:val="00DC009B"/>
    <w:rsid w:val="00DC090B"/>
    <w:rsid w:val="00DC093B"/>
    <w:rsid w:val="00DC1D45"/>
    <w:rsid w:val="00DC272A"/>
    <w:rsid w:val="00DC2A45"/>
    <w:rsid w:val="00DC2A5D"/>
    <w:rsid w:val="00DC2AAA"/>
    <w:rsid w:val="00DC4059"/>
    <w:rsid w:val="00DC42C0"/>
    <w:rsid w:val="00DC5BED"/>
    <w:rsid w:val="00DC5D0A"/>
    <w:rsid w:val="00DC5D84"/>
    <w:rsid w:val="00DC5E72"/>
    <w:rsid w:val="00DC5FD4"/>
    <w:rsid w:val="00DC79EB"/>
    <w:rsid w:val="00DC7CEB"/>
    <w:rsid w:val="00DD024E"/>
    <w:rsid w:val="00DD02C3"/>
    <w:rsid w:val="00DD0B9A"/>
    <w:rsid w:val="00DD0D49"/>
    <w:rsid w:val="00DD0F9C"/>
    <w:rsid w:val="00DD219A"/>
    <w:rsid w:val="00DD24E9"/>
    <w:rsid w:val="00DD2BD0"/>
    <w:rsid w:val="00DD3768"/>
    <w:rsid w:val="00DD444F"/>
    <w:rsid w:val="00DD4898"/>
    <w:rsid w:val="00DD56FE"/>
    <w:rsid w:val="00DD585C"/>
    <w:rsid w:val="00DD62D1"/>
    <w:rsid w:val="00DD65DB"/>
    <w:rsid w:val="00DD788B"/>
    <w:rsid w:val="00DE029F"/>
    <w:rsid w:val="00DE04C5"/>
    <w:rsid w:val="00DE06B9"/>
    <w:rsid w:val="00DE079F"/>
    <w:rsid w:val="00DE07C7"/>
    <w:rsid w:val="00DE0860"/>
    <w:rsid w:val="00DE0873"/>
    <w:rsid w:val="00DE116A"/>
    <w:rsid w:val="00DE18ED"/>
    <w:rsid w:val="00DE19B1"/>
    <w:rsid w:val="00DE1EA5"/>
    <w:rsid w:val="00DE2272"/>
    <w:rsid w:val="00DE26C6"/>
    <w:rsid w:val="00DE32D2"/>
    <w:rsid w:val="00DE4132"/>
    <w:rsid w:val="00DE417D"/>
    <w:rsid w:val="00DE42CD"/>
    <w:rsid w:val="00DE4549"/>
    <w:rsid w:val="00DE4F8F"/>
    <w:rsid w:val="00DE4FC9"/>
    <w:rsid w:val="00DE53B4"/>
    <w:rsid w:val="00DE5560"/>
    <w:rsid w:val="00DE773D"/>
    <w:rsid w:val="00DE77F8"/>
    <w:rsid w:val="00DE7C0B"/>
    <w:rsid w:val="00DE7D72"/>
    <w:rsid w:val="00DF012B"/>
    <w:rsid w:val="00DF0760"/>
    <w:rsid w:val="00DF0848"/>
    <w:rsid w:val="00DF1123"/>
    <w:rsid w:val="00DF1F60"/>
    <w:rsid w:val="00DF25F3"/>
    <w:rsid w:val="00DF2F58"/>
    <w:rsid w:val="00DF40AB"/>
    <w:rsid w:val="00DF495F"/>
    <w:rsid w:val="00DF4C90"/>
    <w:rsid w:val="00DF548B"/>
    <w:rsid w:val="00DF5B0B"/>
    <w:rsid w:val="00DF5D08"/>
    <w:rsid w:val="00DF732A"/>
    <w:rsid w:val="00DF73A2"/>
    <w:rsid w:val="00DF76EB"/>
    <w:rsid w:val="00E000F7"/>
    <w:rsid w:val="00E00A0B"/>
    <w:rsid w:val="00E00DC8"/>
    <w:rsid w:val="00E01080"/>
    <w:rsid w:val="00E0139F"/>
    <w:rsid w:val="00E02521"/>
    <w:rsid w:val="00E02644"/>
    <w:rsid w:val="00E037A9"/>
    <w:rsid w:val="00E03AA8"/>
    <w:rsid w:val="00E03E70"/>
    <w:rsid w:val="00E03F72"/>
    <w:rsid w:val="00E05F7A"/>
    <w:rsid w:val="00E067DD"/>
    <w:rsid w:val="00E068C3"/>
    <w:rsid w:val="00E06A5D"/>
    <w:rsid w:val="00E0707F"/>
    <w:rsid w:val="00E07984"/>
    <w:rsid w:val="00E07AFC"/>
    <w:rsid w:val="00E10026"/>
    <w:rsid w:val="00E111BE"/>
    <w:rsid w:val="00E1212D"/>
    <w:rsid w:val="00E12850"/>
    <w:rsid w:val="00E12A5E"/>
    <w:rsid w:val="00E12FAE"/>
    <w:rsid w:val="00E130D9"/>
    <w:rsid w:val="00E13617"/>
    <w:rsid w:val="00E13DBF"/>
    <w:rsid w:val="00E140F8"/>
    <w:rsid w:val="00E14427"/>
    <w:rsid w:val="00E14CFA"/>
    <w:rsid w:val="00E156EA"/>
    <w:rsid w:val="00E15E2D"/>
    <w:rsid w:val="00E16105"/>
    <w:rsid w:val="00E16C15"/>
    <w:rsid w:val="00E16D0B"/>
    <w:rsid w:val="00E16FE8"/>
    <w:rsid w:val="00E17C13"/>
    <w:rsid w:val="00E17F30"/>
    <w:rsid w:val="00E203B4"/>
    <w:rsid w:val="00E2055F"/>
    <w:rsid w:val="00E20C44"/>
    <w:rsid w:val="00E20CE1"/>
    <w:rsid w:val="00E2123B"/>
    <w:rsid w:val="00E226BA"/>
    <w:rsid w:val="00E22AC9"/>
    <w:rsid w:val="00E23F51"/>
    <w:rsid w:val="00E24C74"/>
    <w:rsid w:val="00E25F7C"/>
    <w:rsid w:val="00E26120"/>
    <w:rsid w:val="00E2678E"/>
    <w:rsid w:val="00E26890"/>
    <w:rsid w:val="00E2712E"/>
    <w:rsid w:val="00E2727C"/>
    <w:rsid w:val="00E27A57"/>
    <w:rsid w:val="00E27DC0"/>
    <w:rsid w:val="00E27E3C"/>
    <w:rsid w:val="00E30515"/>
    <w:rsid w:val="00E30A8E"/>
    <w:rsid w:val="00E30C4A"/>
    <w:rsid w:val="00E3184D"/>
    <w:rsid w:val="00E31C07"/>
    <w:rsid w:val="00E31DE9"/>
    <w:rsid w:val="00E3209C"/>
    <w:rsid w:val="00E326E9"/>
    <w:rsid w:val="00E32EA1"/>
    <w:rsid w:val="00E32EC9"/>
    <w:rsid w:val="00E330B9"/>
    <w:rsid w:val="00E33812"/>
    <w:rsid w:val="00E33D8E"/>
    <w:rsid w:val="00E34124"/>
    <w:rsid w:val="00E3449C"/>
    <w:rsid w:val="00E34974"/>
    <w:rsid w:val="00E34F38"/>
    <w:rsid w:val="00E35070"/>
    <w:rsid w:val="00E35859"/>
    <w:rsid w:val="00E36422"/>
    <w:rsid w:val="00E36823"/>
    <w:rsid w:val="00E36F25"/>
    <w:rsid w:val="00E3716B"/>
    <w:rsid w:val="00E37697"/>
    <w:rsid w:val="00E37FA9"/>
    <w:rsid w:val="00E40C5A"/>
    <w:rsid w:val="00E4154C"/>
    <w:rsid w:val="00E41951"/>
    <w:rsid w:val="00E41967"/>
    <w:rsid w:val="00E41BC3"/>
    <w:rsid w:val="00E42BB3"/>
    <w:rsid w:val="00E42DED"/>
    <w:rsid w:val="00E43E08"/>
    <w:rsid w:val="00E43FB5"/>
    <w:rsid w:val="00E44613"/>
    <w:rsid w:val="00E44A58"/>
    <w:rsid w:val="00E44BD5"/>
    <w:rsid w:val="00E459AB"/>
    <w:rsid w:val="00E45BAB"/>
    <w:rsid w:val="00E45D97"/>
    <w:rsid w:val="00E4696E"/>
    <w:rsid w:val="00E50283"/>
    <w:rsid w:val="00E50694"/>
    <w:rsid w:val="00E51453"/>
    <w:rsid w:val="00E51A51"/>
    <w:rsid w:val="00E51D8D"/>
    <w:rsid w:val="00E52554"/>
    <w:rsid w:val="00E52AE1"/>
    <w:rsid w:val="00E5362B"/>
    <w:rsid w:val="00E546A7"/>
    <w:rsid w:val="00E54D5E"/>
    <w:rsid w:val="00E550EB"/>
    <w:rsid w:val="00E555E5"/>
    <w:rsid w:val="00E55725"/>
    <w:rsid w:val="00E56029"/>
    <w:rsid w:val="00E566C8"/>
    <w:rsid w:val="00E56CEE"/>
    <w:rsid w:val="00E57025"/>
    <w:rsid w:val="00E578E2"/>
    <w:rsid w:val="00E604FD"/>
    <w:rsid w:val="00E60C13"/>
    <w:rsid w:val="00E61B1E"/>
    <w:rsid w:val="00E62579"/>
    <w:rsid w:val="00E62F61"/>
    <w:rsid w:val="00E63118"/>
    <w:rsid w:val="00E63CFA"/>
    <w:rsid w:val="00E64BAC"/>
    <w:rsid w:val="00E6607F"/>
    <w:rsid w:val="00E66D23"/>
    <w:rsid w:val="00E66D5B"/>
    <w:rsid w:val="00E66EE9"/>
    <w:rsid w:val="00E67247"/>
    <w:rsid w:val="00E676C5"/>
    <w:rsid w:val="00E679C2"/>
    <w:rsid w:val="00E70030"/>
    <w:rsid w:val="00E714D0"/>
    <w:rsid w:val="00E71635"/>
    <w:rsid w:val="00E718EE"/>
    <w:rsid w:val="00E71C27"/>
    <w:rsid w:val="00E72015"/>
    <w:rsid w:val="00E726BB"/>
    <w:rsid w:val="00E73B5E"/>
    <w:rsid w:val="00E73BD3"/>
    <w:rsid w:val="00E74136"/>
    <w:rsid w:val="00E74164"/>
    <w:rsid w:val="00E7437F"/>
    <w:rsid w:val="00E74A35"/>
    <w:rsid w:val="00E74B87"/>
    <w:rsid w:val="00E74FA5"/>
    <w:rsid w:val="00E753E3"/>
    <w:rsid w:val="00E75890"/>
    <w:rsid w:val="00E759C7"/>
    <w:rsid w:val="00E75C64"/>
    <w:rsid w:val="00E76007"/>
    <w:rsid w:val="00E76893"/>
    <w:rsid w:val="00E769DA"/>
    <w:rsid w:val="00E772FE"/>
    <w:rsid w:val="00E773E9"/>
    <w:rsid w:val="00E77B3B"/>
    <w:rsid w:val="00E77BC1"/>
    <w:rsid w:val="00E8004B"/>
    <w:rsid w:val="00E80586"/>
    <w:rsid w:val="00E80BF1"/>
    <w:rsid w:val="00E80FC7"/>
    <w:rsid w:val="00E81053"/>
    <w:rsid w:val="00E812CB"/>
    <w:rsid w:val="00E8205F"/>
    <w:rsid w:val="00E83B0B"/>
    <w:rsid w:val="00E84158"/>
    <w:rsid w:val="00E84AD6"/>
    <w:rsid w:val="00E84CE7"/>
    <w:rsid w:val="00E851DD"/>
    <w:rsid w:val="00E8534C"/>
    <w:rsid w:val="00E85575"/>
    <w:rsid w:val="00E85B01"/>
    <w:rsid w:val="00E85C21"/>
    <w:rsid w:val="00E872C6"/>
    <w:rsid w:val="00E87C99"/>
    <w:rsid w:val="00E9068A"/>
    <w:rsid w:val="00E90890"/>
    <w:rsid w:val="00E90AB2"/>
    <w:rsid w:val="00E90BAB"/>
    <w:rsid w:val="00E90C53"/>
    <w:rsid w:val="00E90FE5"/>
    <w:rsid w:val="00E91A73"/>
    <w:rsid w:val="00E920DB"/>
    <w:rsid w:val="00E92207"/>
    <w:rsid w:val="00E9221C"/>
    <w:rsid w:val="00E933AF"/>
    <w:rsid w:val="00E93FFE"/>
    <w:rsid w:val="00E949E0"/>
    <w:rsid w:val="00E94EF8"/>
    <w:rsid w:val="00E9563F"/>
    <w:rsid w:val="00E95E34"/>
    <w:rsid w:val="00E96711"/>
    <w:rsid w:val="00EA0526"/>
    <w:rsid w:val="00EA0A20"/>
    <w:rsid w:val="00EA0AFD"/>
    <w:rsid w:val="00EA1098"/>
    <w:rsid w:val="00EA1A25"/>
    <w:rsid w:val="00EA1C03"/>
    <w:rsid w:val="00EA2BE0"/>
    <w:rsid w:val="00EA32E5"/>
    <w:rsid w:val="00EA4583"/>
    <w:rsid w:val="00EA483C"/>
    <w:rsid w:val="00EA4ABA"/>
    <w:rsid w:val="00EA4C0B"/>
    <w:rsid w:val="00EA5281"/>
    <w:rsid w:val="00EA55C7"/>
    <w:rsid w:val="00EA56C2"/>
    <w:rsid w:val="00EA60A1"/>
    <w:rsid w:val="00EA6AC4"/>
    <w:rsid w:val="00EA7210"/>
    <w:rsid w:val="00EA73C6"/>
    <w:rsid w:val="00EA7D3E"/>
    <w:rsid w:val="00EB02DB"/>
    <w:rsid w:val="00EB049F"/>
    <w:rsid w:val="00EB1145"/>
    <w:rsid w:val="00EB152F"/>
    <w:rsid w:val="00EB1D19"/>
    <w:rsid w:val="00EB1F1C"/>
    <w:rsid w:val="00EB2F9E"/>
    <w:rsid w:val="00EB3B19"/>
    <w:rsid w:val="00EB49B0"/>
    <w:rsid w:val="00EB67B2"/>
    <w:rsid w:val="00EB69A6"/>
    <w:rsid w:val="00EB7C94"/>
    <w:rsid w:val="00EC1B0D"/>
    <w:rsid w:val="00EC2688"/>
    <w:rsid w:val="00EC32CD"/>
    <w:rsid w:val="00EC32D2"/>
    <w:rsid w:val="00EC49C6"/>
    <w:rsid w:val="00EC51DE"/>
    <w:rsid w:val="00EC5615"/>
    <w:rsid w:val="00EC5B96"/>
    <w:rsid w:val="00EC5CC2"/>
    <w:rsid w:val="00EC6226"/>
    <w:rsid w:val="00EC68F4"/>
    <w:rsid w:val="00EC6B28"/>
    <w:rsid w:val="00EC702A"/>
    <w:rsid w:val="00EC70BA"/>
    <w:rsid w:val="00EC78C1"/>
    <w:rsid w:val="00EC7EA1"/>
    <w:rsid w:val="00EC7F1A"/>
    <w:rsid w:val="00ED02B2"/>
    <w:rsid w:val="00ED0453"/>
    <w:rsid w:val="00ED0D4D"/>
    <w:rsid w:val="00ED1C2A"/>
    <w:rsid w:val="00ED2106"/>
    <w:rsid w:val="00ED3BB5"/>
    <w:rsid w:val="00ED5334"/>
    <w:rsid w:val="00ED5892"/>
    <w:rsid w:val="00ED5DA3"/>
    <w:rsid w:val="00ED5DFC"/>
    <w:rsid w:val="00ED5E17"/>
    <w:rsid w:val="00ED6563"/>
    <w:rsid w:val="00ED676C"/>
    <w:rsid w:val="00ED6DAD"/>
    <w:rsid w:val="00ED7920"/>
    <w:rsid w:val="00EE0218"/>
    <w:rsid w:val="00EE0865"/>
    <w:rsid w:val="00EE0DEB"/>
    <w:rsid w:val="00EE105B"/>
    <w:rsid w:val="00EE19C7"/>
    <w:rsid w:val="00EE1CC2"/>
    <w:rsid w:val="00EE23BA"/>
    <w:rsid w:val="00EE3418"/>
    <w:rsid w:val="00EE3A4A"/>
    <w:rsid w:val="00EE4DDB"/>
    <w:rsid w:val="00EE4F28"/>
    <w:rsid w:val="00EE5146"/>
    <w:rsid w:val="00EE56FB"/>
    <w:rsid w:val="00EE57AE"/>
    <w:rsid w:val="00EE7181"/>
    <w:rsid w:val="00EE7704"/>
    <w:rsid w:val="00EE7A1F"/>
    <w:rsid w:val="00EE7BD6"/>
    <w:rsid w:val="00EF08AF"/>
    <w:rsid w:val="00EF10D3"/>
    <w:rsid w:val="00EF14D3"/>
    <w:rsid w:val="00EF1631"/>
    <w:rsid w:val="00EF21E3"/>
    <w:rsid w:val="00EF2371"/>
    <w:rsid w:val="00EF3B80"/>
    <w:rsid w:val="00EF3D38"/>
    <w:rsid w:val="00EF3FDD"/>
    <w:rsid w:val="00EF48D4"/>
    <w:rsid w:val="00EF48F6"/>
    <w:rsid w:val="00EF495A"/>
    <w:rsid w:val="00EF5658"/>
    <w:rsid w:val="00EF5BEA"/>
    <w:rsid w:val="00EF6906"/>
    <w:rsid w:val="00EF6C63"/>
    <w:rsid w:val="00EF739E"/>
    <w:rsid w:val="00F004B4"/>
    <w:rsid w:val="00F01942"/>
    <w:rsid w:val="00F01A9F"/>
    <w:rsid w:val="00F02A8A"/>
    <w:rsid w:val="00F035DB"/>
    <w:rsid w:val="00F04C88"/>
    <w:rsid w:val="00F04E1C"/>
    <w:rsid w:val="00F04F20"/>
    <w:rsid w:val="00F05986"/>
    <w:rsid w:val="00F05F5D"/>
    <w:rsid w:val="00F06A0A"/>
    <w:rsid w:val="00F072E5"/>
    <w:rsid w:val="00F073A1"/>
    <w:rsid w:val="00F07424"/>
    <w:rsid w:val="00F07640"/>
    <w:rsid w:val="00F077BC"/>
    <w:rsid w:val="00F07AFD"/>
    <w:rsid w:val="00F10606"/>
    <w:rsid w:val="00F10B43"/>
    <w:rsid w:val="00F10D51"/>
    <w:rsid w:val="00F10E6D"/>
    <w:rsid w:val="00F112DB"/>
    <w:rsid w:val="00F11D44"/>
    <w:rsid w:val="00F120FB"/>
    <w:rsid w:val="00F12E0E"/>
    <w:rsid w:val="00F13425"/>
    <w:rsid w:val="00F13A5D"/>
    <w:rsid w:val="00F145D2"/>
    <w:rsid w:val="00F1505F"/>
    <w:rsid w:val="00F15064"/>
    <w:rsid w:val="00F15704"/>
    <w:rsid w:val="00F158B2"/>
    <w:rsid w:val="00F166D8"/>
    <w:rsid w:val="00F16FC9"/>
    <w:rsid w:val="00F170A8"/>
    <w:rsid w:val="00F17783"/>
    <w:rsid w:val="00F2069B"/>
    <w:rsid w:val="00F20771"/>
    <w:rsid w:val="00F209F5"/>
    <w:rsid w:val="00F210BE"/>
    <w:rsid w:val="00F21AEA"/>
    <w:rsid w:val="00F21DC9"/>
    <w:rsid w:val="00F2224A"/>
    <w:rsid w:val="00F228FC"/>
    <w:rsid w:val="00F22B7D"/>
    <w:rsid w:val="00F2316B"/>
    <w:rsid w:val="00F23191"/>
    <w:rsid w:val="00F24331"/>
    <w:rsid w:val="00F25012"/>
    <w:rsid w:val="00F25645"/>
    <w:rsid w:val="00F26031"/>
    <w:rsid w:val="00F2637F"/>
    <w:rsid w:val="00F26F42"/>
    <w:rsid w:val="00F27045"/>
    <w:rsid w:val="00F27080"/>
    <w:rsid w:val="00F2775B"/>
    <w:rsid w:val="00F30060"/>
    <w:rsid w:val="00F30074"/>
    <w:rsid w:val="00F30E0E"/>
    <w:rsid w:val="00F3110A"/>
    <w:rsid w:val="00F314B6"/>
    <w:rsid w:val="00F31DCA"/>
    <w:rsid w:val="00F32E6C"/>
    <w:rsid w:val="00F32ED7"/>
    <w:rsid w:val="00F331DE"/>
    <w:rsid w:val="00F33E6D"/>
    <w:rsid w:val="00F34146"/>
    <w:rsid w:val="00F3420F"/>
    <w:rsid w:val="00F342CB"/>
    <w:rsid w:val="00F3452C"/>
    <w:rsid w:val="00F34B49"/>
    <w:rsid w:val="00F35FD1"/>
    <w:rsid w:val="00F3622B"/>
    <w:rsid w:val="00F36357"/>
    <w:rsid w:val="00F377D0"/>
    <w:rsid w:val="00F409C4"/>
    <w:rsid w:val="00F40ED4"/>
    <w:rsid w:val="00F411ED"/>
    <w:rsid w:val="00F42B6E"/>
    <w:rsid w:val="00F42C1E"/>
    <w:rsid w:val="00F42C96"/>
    <w:rsid w:val="00F430B4"/>
    <w:rsid w:val="00F435D2"/>
    <w:rsid w:val="00F43D11"/>
    <w:rsid w:val="00F43DA0"/>
    <w:rsid w:val="00F43E92"/>
    <w:rsid w:val="00F440F4"/>
    <w:rsid w:val="00F447D1"/>
    <w:rsid w:val="00F44B4E"/>
    <w:rsid w:val="00F44C74"/>
    <w:rsid w:val="00F45809"/>
    <w:rsid w:val="00F47E04"/>
    <w:rsid w:val="00F47FD2"/>
    <w:rsid w:val="00F50A87"/>
    <w:rsid w:val="00F50FFB"/>
    <w:rsid w:val="00F511BB"/>
    <w:rsid w:val="00F5286C"/>
    <w:rsid w:val="00F52FD6"/>
    <w:rsid w:val="00F5346B"/>
    <w:rsid w:val="00F53590"/>
    <w:rsid w:val="00F535D5"/>
    <w:rsid w:val="00F537A8"/>
    <w:rsid w:val="00F53DFD"/>
    <w:rsid w:val="00F54CB7"/>
    <w:rsid w:val="00F553D6"/>
    <w:rsid w:val="00F55547"/>
    <w:rsid w:val="00F55A1C"/>
    <w:rsid w:val="00F574A1"/>
    <w:rsid w:val="00F57ADC"/>
    <w:rsid w:val="00F57D9F"/>
    <w:rsid w:val="00F60383"/>
    <w:rsid w:val="00F608A2"/>
    <w:rsid w:val="00F60DAB"/>
    <w:rsid w:val="00F610B5"/>
    <w:rsid w:val="00F61666"/>
    <w:rsid w:val="00F6261A"/>
    <w:rsid w:val="00F62B01"/>
    <w:rsid w:val="00F64673"/>
    <w:rsid w:val="00F6546D"/>
    <w:rsid w:val="00F654FC"/>
    <w:rsid w:val="00F65BDD"/>
    <w:rsid w:val="00F66021"/>
    <w:rsid w:val="00F66034"/>
    <w:rsid w:val="00F662A1"/>
    <w:rsid w:val="00F67ED2"/>
    <w:rsid w:val="00F67FE3"/>
    <w:rsid w:val="00F70755"/>
    <w:rsid w:val="00F70CF5"/>
    <w:rsid w:val="00F71398"/>
    <w:rsid w:val="00F7182B"/>
    <w:rsid w:val="00F72AAE"/>
    <w:rsid w:val="00F72D6D"/>
    <w:rsid w:val="00F73A0C"/>
    <w:rsid w:val="00F73A9C"/>
    <w:rsid w:val="00F741F7"/>
    <w:rsid w:val="00F758D2"/>
    <w:rsid w:val="00F7590E"/>
    <w:rsid w:val="00F7661B"/>
    <w:rsid w:val="00F76E05"/>
    <w:rsid w:val="00F77516"/>
    <w:rsid w:val="00F77A30"/>
    <w:rsid w:val="00F77E16"/>
    <w:rsid w:val="00F8004B"/>
    <w:rsid w:val="00F80195"/>
    <w:rsid w:val="00F8030A"/>
    <w:rsid w:val="00F8078A"/>
    <w:rsid w:val="00F8134D"/>
    <w:rsid w:val="00F81979"/>
    <w:rsid w:val="00F8285D"/>
    <w:rsid w:val="00F8296D"/>
    <w:rsid w:val="00F83ECA"/>
    <w:rsid w:val="00F840B2"/>
    <w:rsid w:val="00F841C9"/>
    <w:rsid w:val="00F8422E"/>
    <w:rsid w:val="00F843A2"/>
    <w:rsid w:val="00F844C1"/>
    <w:rsid w:val="00F84E3B"/>
    <w:rsid w:val="00F85206"/>
    <w:rsid w:val="00F85453"/>
    <w:rsid w:val="00F854E7"/>
    <w:rsid w:val="00F865E8"/>
    <w:rsid w:val="00F8717D"/>
    <w:rsid w:val="00F905E6"/>
    <w:rsid w:val="00F908BD"/>
    <w:rsid w:val="00F90F11"/>
    <w:rsid w:val="00F923B7"/>
    <w:rsid w:val="00F92845"/>
    <w:rsid w:val="00F9289A"/>
    <w:rsid w:val="00F93544"/>
    <w:rsid w:val="00F94645"/>
    <w:rsid w:val="00F94C4B"/>
    <w:rsid w:val="00F951DC"/>
    <w:rsid w:val="00F958BE"/>
    <w:rsid w:val="00F96732"/>
    <w:rsid w:val="00F96D27"/>
    <w:rsid w:val="00F9777F"/>
    <w:rsid w:val="00F97C31"/>
    <w:rsid w:val="00FA021A"/>
    <w:rsid w:val="00FA0AE2"/>
    <w:rsid w:val="00FA0BD2"/>
    <w:rsid w:val="00FA144E"/>
    <w:rsid w:val="00FA21B9"/>
    <w:rsid w:val="00FA2490"/>
    <w:rsid w:val="00FA2609"/>
    <w:rsid w:val="00FA2969"/>
    <w:rsid w:val="00FA2DB4"/>
    <w:rsid w:val="00FA34A8"/>
    <w:rsid w:val="00FA42D8"/>
    <w:rsid w:val="00FA4B15"/>
    <w:rsid w:val="00FA4B1E"/>
    <w:rsid w:val="00FA5174"/>
    <w:rsid w:val="00FA537D"/>
    <w:rsid w:val="00FA55EE"/>
    <w:rsid w:val="00FA5E00"/>
    <w:rsid w:val="00FA6413"/>
    <w:rsid w:val="00FA71F9"/>
    <w:rsid w:val="00FA730A"/>
    <w:rsid w:val="00FA7B16"/>
    <w:rsid w:val="00FB08C5"/>
    <w:rsid w:val="00FB08F7"/>
    <w:rsid w:val="00FB0C95"/>
    <w:rsid w:val="00FB0EF6"/>
    <w:rsid w:val="00FB1864"/>
    <w:rsid w:val="00FB1B4D"/>
    <w:rsid w:val="00FB1BB6"/>
    <w:rsid w:val="00FB1CE8"/>
    <w:rsid w:val="00FB2260"/>
    <w:rsid w:val="00FB3401"/>
    <w:rsid w:val="00FB3D8E"/>
    <w:rsid w:val="00FB4097"/>
    <w:rsid w:val="00FB422E"/>
    <w:rsid w:val="00FB48D4"/>
    <w:rsid w:val="00FB5234"/>
    <w:rsid w:val="00FB5523"/>
    <w:rsid w:val="00FB5F7D"/>
    <w:rsid w:val="00FB5FBE"/>
    <w:rsid w:val="00FB7168"/>
    <w:rsid w:val="00FB75B6"/>
    <w:rsid w:val="00FC1182"/>
    <w:rsid w:val="00FC1296"/>
    <w:rsid w:val="00FC16D6"/>
    <w:rsid w:val="00FC1946"/>
    <w:rsid w:val="00FC2558"/>
    <w:rsid w:val="00FC297B"/>
    <w:rsid w:val="00FC2E5B"/>
    <w:rsid w:val="00FC3699"/>
    <w:rsid w:val="00FC3CD5"/>
    <w:rsid w:val="00FC4196"/>
    <w:rsid w:val="00FC44CA"/>
    <w:rsid w:val="00FC5658"/>
    <w:rsid w:val="00FC589B"/>
    <w:rsid w:val="00FC5CA6"/>
    <w:rsid w:val="00FC5E8A"/>
    <w:rsid w:val="00FC647C"/>
    <w:rsid w:val="00FC6848"/>
    <w:rsid w:val="00FD0743"/>
    <w:rsid w:val="00FD1A7C"/>
    <w:rsid w:val="00FD1CFF"/>
    <w:rsid w:val="00FD3047"/>
    <w:rsid w:val="00FD3FBD"/>
    <w:rsid w:val="00FD4B82"/>
    <w:rsid w:val="00FD5325"/>
    <w:rsid w:val="00FD539F"/>
    <w:rsid w:val="00FD54CA"/>
    <w:rsid w:val="00FD5A00"/>
    <w:rsid w:val="00FD5D0D"/>
    <w:rsid w:val="00FD617A"/>
    <w:rsid w:val="00FD63E0"/>
    <w:rsid w:val="00FD6AC5"/>
    <w:rsid w:val="00FD6C02"/>
    <w:rsid w:val="00FD6C1A"/>
    <w:rsid w:val="00FD6E2C"/>
    <w:rsid w:val="00FD722F"/>
    <w:rsid w:val="00FD72AA"/>
    <w:rsid w:val="00FD72B7"/>
    <w:rsid w:val="00FD743A"/>
    <w:rsid w:val="00FD77F0"/>
    <w:rsid w:val="00FE00B8"/>
    <w:rsid w:val="00FE0F04"/>
    <w:rsid w:val="00FE135B"/>
    <w:rsid w:val="00FE1C5E"/>
    <w:rsid w:val="00FE2891"/>
    <w:rsid w:val="00FE2896"/>
    <w:rsid w:val="00FE29A1"/>
    <w:rsid w:val="00FE360C"/>
    <w:rsid w:val="00FE365E"/>
    <w:rsid w:val="00FE3B5B"/>
    <w:rsid w:val="00FE46A1"/>
    <w:rsid w:val="00FE482D"/>
    <w:rsid w:val="00FE4FF6"/>
    <w:rsid w:val="00FE5B4D"/>
    <w:rsid w:val="00FE5C9E"/>
    <w:rsid w:val="00FE5E17"/>
    <w:rsid w:val="00FE6674"/>
    <w:rsid w:val="00FE6759"/>
    <w:rsid w:val="00FE68C3"/>
    <w:rsid w:val="00FE6F49"/>
    <w:rsid w:val="00FE745D"/>
    <w:rsid w:val="00FE77F3"/>
    <w:rsid w:val="00FF0E31"/>
    <w:rsid w:val="00FF1B96"/>
    <w:rsid w:val="00FF1EE1"/>
    <w:rsid w:val="00FF4498"/>
    <w:rsid w:val="00FF6228"/>
    <w:rsid w:val="00FF6AFA"/>
    <w:rsid w:val="00FF6C60"/>
    <w:rsid w:val="00FF7509"/>
    <w:rsid w:val="02365500"/>
    <w:rsid w:val="02784D1F"/>
    <w:rsid w:val="02A110EB"/>
    <w:rsid w:val="02BF24EE"/>
    <w:rsid w:val="03425212"/>
    <w:rsid w:val="03C360D3"/>
    <w:rsid w:val="03D3042B"/>
    <w:rsid w:val="042C6EF5"/>
    <w:rsid w:val="05FB3F71"/>
    <w:rsid w:val="072109B0"/>
    <w:rsid w:val="0746771B"/>
    <w:rsid w:val="08E51AD7"/>
    <w:rsid w:val="090B5E90"/>
    <w:rsid w:val="09287EA0"/>
    <w:rsid w:val="0A3E3085"/>
    <w:rsid w:val="0B3329D8"/>
    <w:rsid w:val="0D3F1D17"/>
    <w:rsid w:val="0D7A11AE"/>
    <w:rsid w:val="0E771A86"/>
    <w:rsid w:val="10C76C64"/>
    <w:rsid w:val="10D536C2"/>
    <w:rsid w:val="11443DB3"/>
    <w:rsid w:val="11D87CE2"/>
    <w:rsid w:val="11E267B1"/>
    <w:rsid w:val="13CF1C31"/>
    <w:rsid w:val="15041EA8"/>
    <w:rsid w:val="15EA0EE1"/>
    <w:rsid w:val="15F3690F"/>
    <w:rsid w:val="16E6308F"/>
    <w:rsid w:val="17A6008F"/>
    <w:rsid w:val="17A802FC"/>
    <w:rsid w:val="17BD2886"/>
    <w:rsid w:val="18A72DEA"/>
    <w:rsid w:val="19CF6BDE"/>
    <w:rsid w:val="1A7C4C40"/>
    <w:rsid w:val="1A95243E"/>
    <w:rsid w:val="1AD67466"/>
    <w:rsid w:val="1FA64440"/>
    <w:rsid w:val="22E467CB"/>
    <w:rsid w:val="22F853A8"/>
    <w:rsid w:val="24C523DA"/>
    <w:rsid w:val="26574FB2"/>
    <w:rsid w:val="265D5B7C"/>
    <w:rsid w:val="26637018"/>
    <w:rsid w:val="27365557"/>
    <w:rsid w:val="28324424"/>
    <w:rsid w:val="28AD371D"/>
    <w:rsid w:val="28CB4ACD"/>
    <w:rsid w:val="2A28688A"/>
    <w:rsid w:val="2B7C2A1F"/>
    <w:rsid w:val="2B815341"/>
    <w:rsid w:val="2D701208"/>
    <w:rsid w:val="312B0943"/>
    <w:rsid w:val="31304995"/>
    <w:rsid w:val="31487E8A"/>
    <w:rsid w:val="31DB7F4D"/>
    <w:rsid w:val="33493912"/>
    <w:rsid w:val="33903F78"/>
    <w:rsid w:val="366D7535"/>
    <w:rsid w:val="379B121F"/>
    <w:rsid w:val="37F3672A"/>
    <w:rsid w:val="395A3121"/>
    <w:rsid w:val="39C5630E"/>
    <w:rsid w:val="3A917F51"/>
    <w:rsid w:val="3AA45668"/>
    <w:rsid w:val="3AC93CFD"/>
    <w:rsid w:val="3AD9383C"/>
    <w:rsid w:val="3BCB255F"/>
    <w:rsid w:val="3BD54C26"/>
    <w:rsid w:val="3D8C4F7E"/>
    <w:rsid w:val="3DBC2E1D"/>
    <w:rsid w:val="3EC52C73"/>
    <w:rsid w:val="3EC8151C"/>
    <w:rsid w:val="3ECE307D"/>
    <w:rsid w:val="3ED52D04"/>
    <w:rsid w:val="41F174F0"/>
    <w:rsid w:val="42120ED6"/>
    <w:rsid w:val="425627D6"/>
    <w:rsid w:val="438335DE"/>
    <w:rsid w:val="43F166A1"/>
    <w:rsid w:val="44672A26"/>
    <w:rsid w:val="449202B6"/>
    <w:rsid w:val="46097B62"/>
    <w:rsid w:val="46A6773E"/>
    <w:rsid w:val="47257B9F"/>
    <w:rsid w:val="477D6861"/>
    <w:rsid w:val="48C54BF9"/>
    <w:rsid w:val="495E7CFA"/>
    <w:rsid w:val="49B30F9B"/>
    <w:rsid w:val="4AA54384"/>
    <w:rsid w:val="4B0F2052"/>
    <w:rsid w:val="4BEE70F5"/>
    <w:rsid w:val="50362048"/>
    <w:rsid w:val="506E76CA"/>
    <w:rsid w:val="51370B09"/>
    <w:rsid w:val="523A636A"/>
    <w:rsid w:val="526A515B"/>
    <w:rsid w:val="52E15C87"/>
    <w:rsid w:val="52F52DAF"/>
    <w:rsid w:val="551374AA"/>
    <w:rsid w:val="558B1C63"/>
    <w:rsid w:val="559F73A2"/>
    <w:rsid w:val="571E6042"/>
    <w:rsid w:val="5744431A"/>
    <w:rsid w:val="57763C3D"/>
    <w:rsid w:val="57ED62DE"/>
    <w:rsid w:val="58195BC8"/>
    <w:rsid w:val="587C02D4"/>
    <w:rsid w:val="59126A78"/>
    <w:rsid w:val="59C833D9"/>
    <w:rsid w:val="59D30B47"/>
    <w:rsid w:val="5A826950"/>
    <w:rsid w:val="5B571D06"/>
    <w:rsid w:val="5C7401E5"/>
    <w:rsid w:val="5D890431"/>
    <w:rsid w:val="5D8954FE"/>
    <w:rsid w:val="5D925410"/>
    <w:rsid w:val="5F7306B9"/>
    <w:rsid w:val="602955AE"/>
    <w:rsid w:val="61A017CF"/>
    <w:rsid w:val="62EE5FD3"/>
    <w:rsid w:val="634347F2"/>
    <w:rsid w:val="637E4E81"/>
    <w:rsid w:val="63CA7400"/>
    <w:rsid w:val="63D97C76"/>
    <w:rsid w:val="64234546"/>
    <w:rsid w:val="64464E68"/>
    <w:rsid w:val="65756138"/>
    <w:rsid w:val="668A13D4"/>
    <w:rsid w:val="67AF7E8A"/>
    <w:rsid w:val="68AA04D0"/>
    <w:rsid w:val="68C675CF"/>
    <w:rsid w:val="68EE137A"/>
    <w:rsid w:val="68F17FB8"/>
    <w:rsid w:val="69935EDE"/>
    <w:rsid w:val="6B905E56"/>
    <w:rsid w:val="6BFB0C00"/>
    <w:rsid w:val="6C825F28"/>
    <w:rsid w:val="6CB23085"/>
    <w:rsid w:val="6CF275C4"/>
    <w:rsid w:val="6E1740D8"/>
    <w:rsid w:val="6E3502DA"/>
    <w:rsid w:val="6E582E78"/>
    <w:rsid w:val="6EB668B5"/>
    <w:rsid w:val="6F6F0028"/>
    <w:rsid w:val="71B85BD9"/>
    <w:rsid w:val="71C179B3"/>
    <w:rsid w:val="72306256"/>
    <w:rsid w:val="73417C38"/>
    <w:rsid w:val="74C46EB1"/>
    <w:rsid w:val="755A1F3A"/>
    <w:rsid w:val="75B561C4"/>
    <w:rsid w:val="75F16070"/>
    <w:rsid w:val="77386EDD"/>
    <w:rsid w:val="79A259D5"/>
    <w:rsid w:val="79C95FD6"/>
    <w:rsid w:val="7B40324F"/>
    <w:rsid w:val="7C255357"/>
    <w:rsid w:val="7CCC7BEB"/>
    <w:rsid w:val="7CE23610"/>
    <w:rsid w:val="7E58098C"/>
    <w:rsid w:val="7E6E7390"/>
    <w:rsid w:val="7F284984"/>
    <w:rsid w:val="7FD562E0"/>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qFormat="1" w:unhideWhenUsed="0" w:uiPriority="39" w:semiHidden="0" w:name="toc 1"/>
    <w:lsdException w:qFormat="1" w:unhideWhenUsed="0" w:uiPriority="39" w:semiHidden="0" w:name="toc 2"/>
    <w:lsdException w:qFormat="1" w:unhideWhenUsed="0" w:uiPriority="39" w:semiHidden="0" w:name="toc 3"/>
    <w:lsdException w:qFormat="1" w:unhideWhenUsed="0" w:uiPriority="0" w:name="toc 4"/>
    <w:lsdException w:qFormat="1" w:unhideWhenUsed="0" w:uiPriority="0" w:name="toc 5"/>
    <w:lsdException w:qFormat="1" w:unhideWhenUsed="0" w:uiPriority="0" w:name="toc 6"/>
    <w:lsdException w:qFormat="1" w:unhideWhenUsed="0" w:uiPriority="0" w:name="toc 7"/>
    <w:lsdException w:qFormat="1" w:unhideWhenUsed="0" w:uiPriority="0" w:name="toc 8"/>
    <w:lsdException w:qFormat="1" w:unhideWhenUsed="0" w:uiPriority="0" w:name="toc 9"/>
    <w:lsdException w:qFormat="1" w:unhideWhenUsed="0" w:uiPriority="0" w:semiHidden="0" w:name="Normal Indent"/>
    <w:lsdException w:qFormat="1" w:uiPriority="0" w:semiHidden="0" w:name="footnote text"/>
    <w:lsdException w:qFormat="1" w:unhideWhenUsed="0" w:uiPriority="0" w:semiHidden="0" w:name="annotation text"/>
    <w:lsdException w:qFormat="1" w:unhideWhenUsed="0" w:uiPriority="99"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qFormat="1" w:uiPriority="0" w:semiHidden="0" w:name="footnote reference"/>
    <w:lsdException w:qFormat="1" w:unhideWhenUsed="0" w:uiPriority="0" w:semiHidden="0" w:name="annotation reference"/>
    <w:lsdException w:uiPriority="0" w:name="line number"/>
    <w:lsdException w:qFormat="1" w:unhideWhenUsed="0" w:uiPriority="99" w:semiHidden="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uiPriority="1" w:name="Default Paragraph Font"/>
    <w:lsdException w:qFormat="1" w:unhideWhenUsed="0" w:uiPriority="0" w:semiHidden="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qFormat="1" w:unhideWhenUsed="0" w:uiPriority="0" w:semiHidden="0" w:name="Body Text Indent 2"/>
    <w:lsdException w:uiPriority="0" w:name="Body Text Indent 3"/>
    <w:lsdException w:uiPriority="0" w:name="Block Text"/>
    <w:lsdException w:qFormat="1" w:unhideWhenUsed="0" w:uiPriority="99" w:semiHidden="0" w:name="Hyperlink"/>
    <w:lsdException w:uiPriority="0" w:name="FollowedHyperlink"/>
    <w:lsdException w:qFormat="1" w:unhideWhenUsed="0" w:uiPriority="0" w:semiHidden="0" w:name="Strong"/>
    <w:lsdException w:qFormat="1" w:unhideWhenUsed="0" w:uiPriority="0" w:semiHidden="0" w:name="Emphasis"/>
    <w:lsdException w:qFormat="1" w:unhideWhenUsed="0"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宋体" w:hAnsi="宋体" w:eastAsia="宋体" w:cs="宋体"/>
      <w:sz w:val="24"/>
      <w:szCs w:val="24"/>
      <w:lang w:val="en-US" w:eastAsia="zh-CN" w:bidi="ar-SA"/>
    </w:rPr>
  </w:style>
  <w:style w:type="paragraph" w:styleId="2">
    <w:name w:val="heading 1"/>
    <w:basedOn w:val="1"/>
    <w:next w:val="1"/>
    <w:qFormat/>
    <w:uiPriority w:val="0"/>
    <w:pPr>
      <w:keepNext/>
      <w:keepLines/>
      <w:widowControl w:val="0"/>
      <w:spacing w:line="600" w:lineRule="exact"/>
      <w:ind w:firstLine="643" w:firstLineChars="200"/>
      <w:jc w:val="both"/>
      <w:outlineLvl w:val="0"/>
    </w:pPr>
    <w:rPr>
      <w:rFonts w:ascii="仿宋_GB2312" w:hAnsi="Times New Roman" w:eastAsia="仿宋_GB2312" w:cs="Times New Roman"/>
      <w:b/>
      <w:bCs/>
      <w:snapToGrid w:val="0"/>
      <w:sz w:val="32"/>
      <w:szCs w:val="44"/>
    </w:rPr>
  </w:style>
  <w:style w:type="paragraph" w:styleId="3">
    <w:name w:val="heading 2"/>
    <w:basedOn w:val="1"/>
    <w:next w:val="1"/>
    <w:qFormat/>
    <w:uiPriority w:val="0"/>
    <w:pPr>
      <w:keepNext/>
      <w:keepLines/>
      <w:widowControl w:val="0"/>
      <w:ind w:firstLine="640" w:firstLineChars="200"/>
      <w:jc w:val="both"/>
      <w:outlineLvl w:val="1"/>
    </w:pPr>
    <w:rPr>
      <w:rFonts w:ascii="Arial" w:hAnsi="Arial" w:eastAsia="仿宋_GB2312" w:cs="Times New Roman"/>
      <w:snapToGrid w:val="0"/>
      <w:sz w:val="32"/>
      <w:szCs w:val="32"/>
    </w:rPr>
  </w:style>
  <w:style w:type="paragraph" w:styleId="4">
    <w:name w:val="heading 3"/>
    <w:basedOn w:val="1"/>
    <w:next w:val="1"/>
    <w:link w:val="44"/>
    <w:unhideWhenUsed/>
    <w:qFormat/>
    <w:uiPriority w:val="0"/>
    <w:pPr>
      <w:keepNext/>
      <w:keepLines/>
      <w:widowControl w:val="0"/>
      <w:spacing w:line="360" w:lineRule="auto"/>
      <w:ind w:firstLine="480" w:firstLineChars="200"/>
      <w:jc w:val="both"/>
      <w:outlineLvl w:val="2"/>
    </w:pPr>
    <w:rPr>
      <w:rFonts w:ascii="Times New Roman" w:hAnsi="Times New Roman" w:eastAsia="仿宋_GB2312" w:cs="Times New Roman"/>
      <w:b/>
      <w:bCs/>
      <w:kern w:val="2"/>
      <w:sz w:val="32"/>
      <w:szCs w:val="32"/>
    </w:rPr>
  </w:style>
  <w:style w:type="character" w:default="1" w:styleId="27">
    <w:name w:val="Default Paragraph Font"/>
    <w:semiHidden/>
    <w:unhideWhenUsed/>
    <w:uiPriority w:val="1"/>
  </w:style>
  <w:style w:type="table" w:default="1" w:styleId="25">
    <w:name w:val="Normal Table"/>
    <w:semiHidden/>
    <w:unhideWhenUsed/>
    <w:qFormat/>
    <w:uiPriority w:val="99"/>
    <w:tblPr>
      <w:tblCellMar>
        <w:top w:w="0" w:type="dxa"/>
        <w:left w:w="108" w:type="dxa"/>
        <w:bottom w:w="0" w:type="dxa"/>
        <w:right w:w="108" w:type="dxa"/>
      </w:tblCellMar>
    </w:tblPr>
  </w:style>
  <w:style w:type="paragraph" w:styleId="5">
    <w:name w:val="toc 7"/>
    <w:basedOn w:val="1"/>
    <w:next w:val="1"/>
    <w:semiHidden/>
    <w:qFormat/>
    <w:uiPriority w:val="0"/>
    <w:pPr>
      <w:widowControl w:val="0"/>
      <w:ind w:left="2520" w:leftChars="1200"/>
      <w:jc w:val="both"/>
    </w:pPr>
    <w:rPr>
      <w:rFonts w:ascii="Times New Roman" w:hAnsi="Times New Roman" w:cs="Times New Roman"/>
      <w:kern w:val="2"/>
      <w:sz w:val="21"/>
    </w:rPr>
  </w:style>
  <w:style w:type="paragraph" w:styleId="6">
    <w:name w:val="Normal Indent"/>
    <w:basedOn w:val="1"/>
    <w:qFormat/>
    <w:uiPriority w:val="0"/>
    <w:pPr>
      <w:widowControl w:val="0"/>
      <w:ind w:firstLine="420"/>
      <w:jc w:val="both"/>
    </w:pPr>
    <w:rPr>
      <w:rFonts w:ascii="Times New Roman" w:hAnsi="Times New Roman" w:cs="Times New Roman"/>
      <w:kern w:val="2"/>
      <w:sz w:val="21"/>
      <w:szCs w:val="20"/>
    </w:rPr>
  </w:style>
  <w:style w:type="paragraph" w:styleId="7">
    <w:name w:val="Document Map"/>
    <w:basedOn w:val="1"/>
    <w:semiHidden/>
    <w:qFormat/>
    <w:uiPriority w:val="0"/>
    <w:pPr>
      <w:widowControl w:val="0"/>
      <w:shd w:val="clear" w:color="auto" w:fill="000080"/>
      <w:jc w:val="both"/>
    </w:pPr>
    <w:rPr>
      <w:rFonts w:ascii="Times New Roman" w:hAnsi="Times New Roman" w:cs="Times New Roman"/>
      <w:kern w:val="2"/>
      <w:sz w:val="21"/>
    </w:rPr>
  </w:style>
  <w:style w:type="paragraph" w:styleId="8">
    <w:name w:val="annotation text"/>
    <w:basedOn w:val="1"/>
    <w:link w:val="41"/>
    <w:qFormat/>
    <w:uiPriority w:val="0"/>
    <w:pPr>
      <w:widowControl w:val="0"/>
    </w:pPr>
    <w:rPr>
      <w:rFonts w:ascii="Times New Roman" w:hAnsi="Times New Roman" w:cs="Times New Roman"/>
      <w:kern w:val="2"/>
      <w:sz w:val="21"/>
    </w:rPr>
  </w:style>
  <w:style w:type="paragraph" w:styleId="9">
    <w:name w:val="Body Text"/>
    <w:basedOn w:val="1"/>
    <w:link w:val="36"/>
    <w:qFormat/>
    <w:uiPriority w:val="0"/>
    <w:pPr>
      <w:widowControl w:val="0"/>
      <w:spacing w:after="120"/>
      <w:jc w:val="both"/>
    </w:pPr>
    <w:rPr>
      <w:rFonts w:ascii="Times New Roman" w:hAnsi="Times New Roman" w:cs="Times New Roman"/>
      <w:kern w:val="2"/>
      <w:sz w:val="21"/>
    </w:rPr>
  </w:style>
  <w:style w:type="paragraph" w:styleId="10">
    <w:name w:val="toc 5"/>
    <w:basedOn w:val="1"/>
    <w:next w:val="1"/>
    <w:semiHidden/>
    <w:qFormat/>
    <w:uiPriority w:val="0"/>
    <w:pPr>
      <w:widowControl w:val="0"/>
      <w:ind w:left="1680" w:leftChars="800"/>
      <w:jc w:val="both"/>
    </w:pPr>
    <w:rPr>
      <w:rFonts w:ascii="Times New Roman" w:hAnsi="Times New Roman" w:cs="Times New Roman"/>
      <w:kern w:val="2"/>
      <w:sz w:val="21"/>
    </w:rPr>
  </w:style>
  <w:style w:type="paragraph" w:styleId="11">
    <w:name w:val="toc 3"/>
    <w:basedOn w:val="1"/>
    <w:next w:val="1"/>
    <w:qFormat/>
    <w:uiPriority w:val="39"/>
    <w:pPr>
      <w:widowControl w:val="0"/>
      <w:ind w:left="840" w:leftChars="400"/>
      <w:jc w:val="both"/>
    </w:pPr>
    <w:rPr>
      <w:rFonts w:ascii="Times New Roman" w:hAnsi="Times New Roman" w:cs="Times New Roman"/>
      <w:kern w:val="2"/>
      <w:sz w:val="21"/>
    </w:rPr>
  </w:style>
  <w:style w:type="paragraph" w:styleId="12">
    <w:name w:val="toc 8"/>
    <w:basedOn w:val="1"/>
    <w:next w:val="1"/>
    <w:semiHidden/>
    <w:qFormat/>
    <w:uiPriority w:val="0"/>
    <w:pPr>
      <w:widowControl w:val="0"/>
      <w:ind w:left="2940" w:leftChars="1400"/>
      <w:jc w:val="both"/>
    </w:pPr>
    <w:rPr>
      <w:rFonts w:ascii="Times New Roman" w:hAnsi="Times New Roman" w:cs="Times New Roman"/>
      <w:kern w:val="2"/>
      <w:sz w:val="21"/>
    </w:rPr>
  </w:style>
  <w:style w:type="paragraph" w:styleId="13">
    <w:name w:val="Body Text Indent 2"/>
    <w:basedOn w:val="1"/>
    <w:link w:val="35"/>
    <w:qFormat/>
    <w:uiPriority w:val="0"/>
    <w:pPr>
      <w:widowControl w:val="0"/>
      <w:ind w:firstLine="640" w:firstLineChars="200"/>
      <w:jc w:val="both"/>
    </w:pPr>
    <w:rPr>
      <w:rFonts w:ascii="仿宋_GB2312" w:hAnsi="Times New Roman" w:eastAsia="仿宋_GB2312" w:cs="Times New Roman"/>
      <w:color w:val="000000"/>
      <w:kern w:val="2"/>
      <w:sz w:val="32"/>
      <w:szCs w:val="32"/>
    </w:rPr>
  </w:style>
  <w:style w:type="paragraph" w:styleId="14">
    <w:name w:val="Balloon Text"/>
    <w:basedOn w:val="1"/>
    <w:semiHidden/>
    <w:qFormat/>
    <w:uiPriority w:val="0"/>
    <w:pPr>
      <w:widowControl w:val="0"/>
      <w:jc w:val="both"/>
    </w:pPr>
    <w:rPr>
      <w:rFonts w:ascii="Times New Roman" w:hAnsi="Times New Roman" w:cs="Times New Roman"/>
      <w:kern w:val="2"/>
      <w:sz w:val="18"/>
      <w:szCs w:val="18"/>
    </w:rPr>
  </w:style>
  <w:style w:type="paragraph" w:styleId="15">
    <w:name w:val="footer"/>
    <w:basedOn w:val="1"/>
    <w:link w:val="38"/>
    <w:qFormat/>
    <w:uiPriority w:val="99"/>
    <w:pPr>
      <w:widowControl w:val="0"/>
      <w:tabs>
        <w:tab w:val="center" w:pos="4153"/>
        <w:tab w:val="right" w:pos="8306"/>
      </w:tabs>
      <w:snapToGrid w:val="0"/>
    </w:pPr>
    <w:rPr>
      <w:rFonts w:ascii="Times New Roman" w:hAnsi="Times New Roman" w:cs="Times New Roman"/>
      <w:kern w:val="2"/>
      <w:sz w:val="18"/>
      <w:szCs w:val="18"/>
    </w:rPr>
  </w:style>
  <w:style w:type="paragraph" w:styleId="16">
    <w:name w:val="header"/>
    <w:basedOn w:val="1"/>
    <w:link w:val="37"/>
    <w:qFormat/>
    <w:uiPriority w:val="99"/>
    <w:pPr>
      <w:widowControl w:val="0"/>
      <w:pBdr>
        <w:bottom w:val="single" w:color="auto" w:sz="6" w:space="1"/>
      </w:pBdr>
      <w:tabs>
        <w:tab w:val="center" w:pos="4153"/>
        <w:tab w:val="right" w:pos="8306"/>
      </w:tabs>
      <w:snapToGrid w:val="0"/>
      <w:jc w:val="center"/>
    </w:pPr>
    <w:rPr>
      <w:rFonts w:ascii="Times New Roman" w:hAnsi="Times New Roman" w:cs="Times New Roman"/>
      <w:kern w:val="2"/>
      <w:sz w:val="18"/>
      <w:szCs w:val="18"/>
    </w:rPr>
  </w:style>
  <w:style w:type="paragraph" w:styleId="17">
    <w:name w:val="toc 1"/>
    <w:basedOn w:val="1"/>
    <w:next w:val="1"/>
    <w:qFormat/>
    <w:uiPriority w:val="39"/>
    <w:pPr>
      <w:widowControl w:val="0"/>
      <w:tabs>
        <w:tab w:val="right" w:leader="dot" w:pos="8296"/>
      </w:tabs>
      <w:spacing w:line="360" w:lineRule="auto"/>
      <w:jc w:val="center"/>
    </w:pPr>
    <w:rPr>
      <w:rFonts w:ascii="方正小标宋简体" w:eastAsia="方正小标宋简体" w:cs="Times New Roman" w:hAnsiTheme="minorEastAsia"/>
      <w:bCs/>
      <w:w w:val="95"/>
      <w:kern w:val="2"/>
      <w:sz w:val="44"/>
      <w:szCs w:val="44"/>
    </w:rPr>
  </w:style>
  <w:style w:type="paragraph" w:styleId="18">
    <w:name w:val="toc 4"/>
    <w:basedOn w:val="1"/>
    <w:next w:val="1"/>
    <w:semiHidden/>
    <w:qFormat/>
    <w:uiPriority w:val="0"/>
    <w:pPr>
      <w:widowControl w:val="0"/>
      <w:ind w:left="1260" w:leftChars="600"/>
      <w:jc w:val="both"/>
    </w:pPr>
    <w:rPr>
      <w:rFonts w:ascii="Times New Roman" w:hAnsi="Times New Roman" w:cs="Times New Roman"/>
      <w:kern w:val="2"/>
      <w:sz w:val="21"/>
    </w:rPr>
  </w:style>
  <w:style w:type="paragraph" w:styleId="19">
    <w:name w:val="Subtitle"/>
    <w:basedOn w:val="1"/>
    <w:next w:val="1"/>
    <w:link w:val="48"/>
    <w:qFormat/>
    <w:uiPriority w:val="0"/>
    <w:pPr>
      <w:widowControl w:val="0"/>
      <w:ind w:firstLine="200" w:firstLineChars="200"/>
      <w:outlineLvl w:val="2"/>
    </w:pPr>
    <w:rPr>
      <w:rFonts w:ascii="Cambria" w:hAnsi="Cambria" w:eastAsia="黑体" w:cs="Times New Roman"/>
      <w:bCs/>
      <w:kern w:val="28"/>
      <w:sz w:val="28"/>
      <w:szCs w:val="32"/>
    </w:rPr>
  </w:style>
  <w:style w:type="paragraph" w:styleId="20">
    <w:name w:val="footnote text"/>
    <w:basedOn w:val="1"/>
    <w:link w:val="46"/>
    <w:unhideWhenUsed/>
    <w:qFormat/>
    <w:uiPriority w:val="0"/>
    <w:pPr>
      <w:widowControl w:val="0"/>
      <w:snapToGrid w:val="0"/>
    </w:pPr>
    <w:rPr>
      <w:rFonts w:ascii="Times New Roman" w:hAnsi="Times New Roman" w:cs="Times New Roman"/>
      <w:kern w:val="2"/>
      <w:sz w:val="18"/>
      <w:szCs w:val="18"/>
    </w:rPr>
  </w:style>
  <w:style w:type="paragraph" w:styleId="21">
    <w:name w:val="toc 6"/>
    <w:basedOn w:val="1"/>
    <w:next w:val="1"/>
    <w:semiHidden/>
    <w:qFormat/>
    <w:uiPriority w:val="0"/>
    <w:pPr>
      <w:widowControl w:val="0"/>
      <w:ind w:left="2100" w:leftChars="1000"/>
      <w:jc w:val="both"/>
    </w:pPr>
    <w:rPr>
      <w:rFonts w:ascii="Times New Roman" w:hAnsi="Times New Roman" w:cs="Times New Roman"/>
      <w:kern w:val="2"/>
      <w:sz w:val="21"/>
    </w:rPr>
  </w:style>
  <w:style w:type="paragraph" w:styleId="22">
    <w:name w:val="toc 2"/>
    <w:basedOn w:val="1"/>
    <w:next w:val="1"/>
    <w:qFormat/>
    <w:uiPriority w:val="39"/>
    <w:pPr>
      <w:widowControl w:val="0"/>
      <w:ind w:left="420" w:leftChars="200"/>
      <w:jc w:val="both"/>
    </w:pPr>
    <w:rPr>
      <w:rFonts w:ascii="Times New Roman" w:hAnsi="Times New Roman" w:cs="Times New Roman"/>
      <w:kern w:val="2"/>
      <w:sz w:val="21"/>
    </w:rPr>
  </w:style>
  <w:style w:type="paragraph" w:styleId="23">
    <w:name w:val="toc 9"/>
    <w:basedOn w:val="1"/>
    <w:next w:val="1"/>
    <w:semiHidden/>
    <w:qFormat/>
    <w:uiPriority w:val="0"/>
    <w:pPr>
      <w:widowControl w:val="0"/>
      <w:ind w:left="3360" w:leftChars="1600"/>
      <w:jc w:val="both"/>
    </w:pPr>
    <w:rPr>
      <w:rFonts w:ascii="Times New Roman" w:hAnsi="Times New Roman" w:cs="Times New Roman"/>
      <w:kern w:val="2"/>
      <w:sz w:val="21"/>
    </w:rPr>
  </w:style>
  <w:style w:type="paragraph" w:styleId="24">
    <w:name w:val="annotation subject"/>
    <w:basedOn w:val="8"/>
    <w:next w:val="8"/>
    <w:link w:val="42"/>
    <w:qFormat/>
    <w:uiPriority w:val="0"/>
    <w:rPr>
      <w:b/>
      <w:bCs/>
    </w:rPr>
  </w:style>
  <w:style w:type="table" w:styleId="26">
    <w:name w:val="Table Grid"/>
    <w:basedOn w:val="2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8">
    <w:name w:val="page number"/>
    <w:basedOn w:val="27"/>
    <w:qFormat/>
    <w:uiPriority w:val="99"/>
  </w:style>
  <w:style w:type="character" w:styleId="29">
    <w:name w:val="Hyperlink"/>
    <w:qFormat/>
    <w:uiPriority w:val="99"/>
    <w:rPr>
      <w:color w:val="0000FF"/>
      <w:u w:val="single"/>
    </w:rPr>
  </w:style>
  <w:style w:type="character" w:styleId="30">
    <w:name w:val="annotation reference"/>
    <w:basedOn w:val="27"/>
    <w:qFormat/>
    <w:uiPriority w:val="0"/>
    <w:rPr>
      <w:sz w:val="21"/>
      <w:szCs w:val="21"/>
    </w:rPr>
  </w:style>
  <w:style w:type="character" w:styleId="31">
    <w:name w:val="footnote reference"/>
    <w:basedOn w:val="27"/>
    <w:unhideWhenUsed/>
    <w:qFormat/>
    <w:uiPriority w:val="0"/>
    <w:rPr>
      <w:vertAlign w:val="superscript"/>
    </w:rPr>
  </w:style>
  <w:style w:type="paragraph" w:customStyle="1" w:styleId="32">
    <w:name w:val="Char"/>
    <w:basedOn w:val="7"/>
    <w:qFormat/>
    <w:uiPriority w:val="0"/>
    <w:pPr>
      <w:adjustRightInd w:val="0"/>
      <w:spacing w:line="436" w:lineRule="exact"/>
      <w:ind w:left="357"/>
      <w:jc w:val="left"/>
      <w:outlineLvl w:val="3"/>
    </w:pPr>
    <w:rPr>
      <w:rFonts w:ascii="Tahoma" w:hAnsi="Tahoma"/>
      <w:b/>
      <w:sz w:val="24"/>
    </w:rPr>
  </w:style>
  <w:style w:type="paragraph" w:customStyle="1" w:styleId="33">
    <w:name w:val="Char1"/>
    <w:basedOn w:val="1"/>
    <w:qFormat/>
    <w:uiPriority w:val="0"/>
    <w:pPr>
      <w:widowControl w:val="0"/>
      <w:spacing w:line="360" w:lineRule="auto"/>
    </w:pPr>
    <w:rPr>
      <w:rFonts w:ascii="Tahoma" w:hAnsi="Tahoma" w:cs="Times New Roman"/>
      <w:kern w:val="2"/>
      <w:szCs w:val="20"/>
    </w:rPr>
  </w:style>
  <w:style w:type="paragraph" w:customStyle="1" w:styleId="34">
    <w:name w:val="Char Char1 Char Char Char Char Char Char"/>
    <w:basedOn w:val="1"/>
    <w:qFormat/>
    <w:uiPriority w:val="0"/>
    <w:pPr>
      <w:spacing w:after="160" w:line="360" w:lineRule="auto"/>
    </w:pPr>
    <w:rPr>
      <w:rFonts w:ascii="黑体" w:eastAsia="黑体"/>
      <w:sz w:val="28"/>
      <w:szCs w:val="28"/>
    </w:rPr>
  </w:style>
  <w:style w:type="character" w:customStyle="1" w:styleId="35">
    <w:name w:val="正文文本缩进 2 Char"/>
    <w:link w:val="13"/>
    <w:qFormat/>
    <w:uiPriority w:val="0"/>
    <w:rPr>
      <w:rFonts w:ascii="仿宋_GB2312" w:eastAsia="仿宋_GB2312"/>
      <w:color w:val="000000"/>
      <w:kern w:val="2"/>
      <w:sz w:val="32"/>
      <w:szCs w:val="32"/>
    </w:rPr>
  </w:style>
  <w:style w:type="character" w:customStyle="1" w:styleId="36">
    <w:name w:val="正文文本 Char"/>
    <w:link w:val="9"/>
    <w:qFormat/>
    <w:uiPriority w:val="0"/>
    <w:rPr>
      <w:kern w:val="2"/>
      <w:sz w:val="21"/>
      <w:szCs w:val="24"/>
    </w:rPr>
  </w:style>
  <w:style w:type="character" w:customStyle="1" w:styleId="37">
    <w:name w:val="页眉 Char"/>
    <w:link w:val="16"/>
    <w:qFormat/>
    <w:uiPriority w:val="99"/>
    <w:rPr>
      <w:kern w:val="2"/>
      <w:sz w:val="18"/>
      <w:szCs w:val="18"/>
    </w:rPr>
  </w:style>
  <w:style w:type="character" w:customStyle="1" w:styleId="38">
    <w:name w:val="页脚 Char"/>
    <w:link w:val="15"/>
    <w:qFormat/>
    <w:uiPriority w:val="99"/>
    <w:rPr>
      <w:kern w:val="2"/>
      <w:sz w:val="18"/>
      <w:szCs w:val="18"/>
    </w:rPr>
  </w:style>
  <w:style w:type="paragraph" w:customStyle="1" w:styleId="39">
    <w:name w:val="Default"/>
    <w:qFormat/>
    <w:uiPriority w:val="0"/>
    <w:pPr>
      <w:widowControl w:val="0"/>
      <w:autoSpaceDE w:val="0"/>
      <w:autoSpaceDN w:val="0"/>
      <w:adjustRightInd w:val="0"/>
    </w:pPr>
    <w:rPr>
      <w:rFonts w:ascii="仿宋" w:hAnsi="Times New Roman" w:eastAsia="仿宋" w:cs="仿宋"/>
      <w:color w:val="000000"/>
      <w:sz w:val="24"/>
      <w:szCs w:val="24"/>
      <w:lang w:val="en-US" w:eastAsia="zh-CN" w:bidi="ar-SA"/>
    </w:rPr>
  </w:style>
  <w:style w:type="paragraph" w:customStyle="1" w:styleId="40">
    <w:name w:val="列出段落1"/>
    <w:basedOn w:val="1"/>
    <w:qFormat/>
    <w:uiPriority w:val="34"/>
    <w:pPr>
      <w:widowControl w:val="0"/>
      <w:ind w:firstLine="420" w:firstLineChars="200"/>
      <w:jc w:val="both"/>
    </w:pPr>
    <w:rPr>
      <w:rFonts w:ascii="Times New Roman" w:hAnsi="Times New Roman" w:cs="Times New Roman"/>
      <w:kern w:val="2"/>
      <w:sz w:val="21"/>
    </w:rPr>
  </w:style>
  <w:style w:type="character" w:customStyle="1" w:styleId="41">
    <w:name w:val="批注文字 Char"/>
    <w:basedOn w:val="27"/>
    <w:link w:val="8"/>
    <w:qFormat/>
    <w:uiPriority w:val="0"/>
    <w:rPr>
      <w:kern w:val="2"/>
      <w:sz w:val="21"/>
      <w:szCs w:val="24"/>
    </w:rPr>
  </w:style>
  <w:style w:type="character" w:customStyle="1" w:styleId="42">
    <w:name w:val="批注主题 Char"/>
    <w:basedOn w:val="41"/>
    <w:link w:val="24"/>
    <w:qFormat/>
    <w:uiPriority w:val="0"/>
    <w:rPr>
      <w:b/>
      <w:bCs/>
      <w:kern w:val="2"/>
      <w:sz w:val="21"/>
      <w:szCs w:val="24"/>
    </w:rPr>
  </w:style>
  <w:style w:type="paragraph" w:customStyle="1" w:styleId="43">
    <w:name w:val="TOC 标题1"/>
    <w:basedOn w:val="2"/>
    <w:next w:val="1"/>
    <w:unhideWhenUsed/>
    <w:qFormat/>
    <w:uiPriority w:val="39"/>
    <w:pPr>
      <w:widowControl/>
      <w:spacing w:before="240" w:line="259" w:lineRule="auto"/>
      <w:ind w:firstLine="0" w:firstLineChars="0"/>
      <w:jc w:val="left"/>
      <w:outlineLvl w:val="9"/>
    </w:pPr>
    <w:rPr>
      <w:rFonts w:asciiTheme="majorHAnsi" w:hAnsiTheme="majorHAnsi" w:eastAsiaTheme="majorEastAsia" w:cstheme="majorBidi"/>
      <w:b w:val="0"/>
      <w:bCs w:val="0"/>
      <w:snapToGrid/>
      <w:color w:val="2E75B6" w:themeColor="accent1" w:themeShade="BF"/>
      <w:szCs w:val="32"/>
    </w:rPr>
  </w:style>
  <w:style w:type="character" w:customStyle="1" w:styleId="44">
    <w:name w:val="标题 3 Char"/>
    <w:basedOn w:val="27"/>
    <w:link w:val="4"/>
    <w:semiHidden/>
    <w:qFormat/>
    <w:uiPriority w:val="0"/>
    <w:rPr>
      <w:rFonts w:eastAsia="仿宋_GB2312"/>
      <w:b/>
      <w:bCs/>
      <w:kern w:val="2"/>
      <w:sz w:val="32"/>
      <w:szCs w:val="32"/>
    </w:rPr>
  </w:style>
  <w:style w:type="paragraph" w:customStyle="1" w:styleId="45">
    <w:name w:val="TOC 标题2"/>
    <w:basedOn w:val="2"/>
    <w:next w:val="1"/>
    <w:unhideWhenUsed/>
    <w:qFormat/>
    <w:uiPriority w:val="39"/>
    <w:pPr>
      <w:widowControl/>
      <w:spacing w:before="240" w:line="259" w:lineRule="auto"/>
      <w:ind w:firstLine="0" w:firstLineChars="0"/>
      <w:jc w:val="left"/>
      <w:outlineLvl w:val="9"/>
    </w:pPr>
    <w:rPr>
      <w:rFonts w:asciiTheme="majorHAnsi" w:hAnsiTheme="majorHAnsi" w:eastAsiaTheme="majorEastAsia" w:cstheme="majorBidi"/>
      <w:b w:val="0"/>
      <w:bCs w:val="0"/>
      <w:snapToGrid/>
      <w:color w:val="2E75B6" w:themeColor="accent1" w:themeShade="BF"/>
      <w:szCs w:val="32"/>
    </w:rPr>
  </w:style>
  <w:style w:type="character" w:customStyle="1" w:styleId="46">
    <w:name w:val="脚注文本 Char"/>
    <w:basedOn w:val="27"/>
    <w:link w:val="20"/>
    <w:semiHidden/>
    <w:qFormat/>
    <w:uiPriority w:val="0"/>
    <w:rPr>
      <w:kern w:val="2"/>
      <w:sz w:val="18"/>
      <w:szCs w:val="18"/>
    </w:rPr>
  </w:style>
  <w:style w:type="paragraph" w:customStyle="1" w:styleId="47">
    <w:name w:val="修订1"/>
    <w:hidden/>
    <w:semiHidden/>
    <w:qFormat/>
    <w:uiPriority w:val="99"/>
    <w:rPr>
      <w:rFonts w:ascii="Times New Roman" w:hAnsi="Times New Roman" w:eastAsia="宋体" w:cs="Times New Roman"/>
      <w:kern w:val="2"/>
      <w:sz w:val="21"/>
      <w:szCs w:val="24"/>
      <w:lang w:val="en-US" w:eastAsia="zh-CN" w:bidi="ar-SA"/>
    </w:rPr>
  </w:style>
  <w:style w:type="character" w:customStyle="1" w:styleId="48">
    <w:name w:val="副标题 Char"/>
    <w:basedOn w:val="27"/>
    <w:link w:val="19"/>
    <w:qFormat/>
    <w:uiPriority w:val="0"/>
    <w:rPr>
      <w:rFonts w:ascii="Cambria" w:hAnsi="Cambria" w:eastAsia="黑体"/>
      <w:bCs/>
      <w:kern w:val="28"/>
      <w:sz w:val="28"/>
      <w:szCs w:val="32"/>
    </w:rPr>
  </w:style>
  <w:style w:type="paragraph" w:customStyle="1" w:styleId="49">
    <w:name w:val="Revision"/>
    <w:hidden/>
    <w:semiHidden/>
    <w:uiPriority w:val="99"/>
    <w:rPr>
      <w:rFonts w:ascii="宋体" w:hAnsi="宋体" w:eastAsia="宋体" w:cs="宋体"/>
      <w:sz w:val="24"/>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3.xml"/><Relationship Id="rId8" Type="http://schemas.openxmlformats.org/officeDocument/2006/relationships/footer" Target="footer2.xml"/><Relationship Id="rId7" Type="http://schemas.openxmlformats.org/officeDocument/2006/relationships/footer" Target="footer1.xml"/><Relationship Id="rId6" Type="http://schemas.openxmlformats.org/officeDocument/2006/relationships/header" Target="header3.xml"/><Relationship Id="rId5" Type="http://schemas.openxmlformats.org/officeDocument/2006/relationships/header" Target="header2.xml"/><Relationship Id="rId4" Type="http://schemas.openxmlformats.org/officeDocument/2006/relationships/header" Target="header1.xml"/><Relationship Id="rId3" Type="http://schemas.openxmlformats.org/officeDocument/2006/relationships/footnotes" Target="footnotes.xml"/><Relationship Id="rId24" Type="http://schemas.openxmlformats.org/officeDocument/2006/relationships/fontTable" Target="fontTable.xml"/><Relationship Id="rId23" Type="http://schemas.openxmlformats.org/officeDocument/2006/relationships/customXml" Target="../customXml/item2.xml"/><Relationship Id="rId22" Type="http://schemas.openxmlformats.org/officeDocument/2006/relationships/customXml" Target="../customXml/item1.xml"/><Relationship Id="rId21" Type="http://schemas.openxmlformats.org/officeDocument/2006/relationships/image" Target="media/image10.jpeg"/><Relationship Id="rId20" Type="http://schemas.openxmlformats.org/officeDocument/2006/relationships/image" Target="media/image9.jpeg"/><Relationship Id="rId2" Type="http://schemas.openxmlformats.org/officeDocument/2006/relationships/settings" Target="settings.xml"/><Relationship Id="rId19" Type="http://schemas.openxmlformats.org/officeDocument/2006/relationships/image" Target="media/image8.jpeg"/><Relationship Id="rId18" Type="http://schemas.openxmlformats.org/officeDocument/2006/relationships/image" Target="media/image7.jpeg"/><Relationship Id="rId17" Type="http://schemas.openxmlformats.org/officeDocument/2006/relationships/image" Target="media/image6.jpeg"/><Relationship Id="rId16" Type="http://schemas.openxmlformats.org/officeDocument/2006/relationships/image" Target="media/image5.jpeg"/><Relationship Id="rId15" Type="http://schemas.openxmlformats.org/officeDocument/2006/relationships/image" Target="media/image4.jpeg"/><Relationship Id="rId14" Type="http://schemas.openxmlformats.org/officeDocument/2006/relationships/image" Target="media/image3.jpeg"/><Relationship Id="rId13" Type="http://schemas.openxmlformats.org/officeDocument/2006/relationships/image" Target="media/image2.jpeg"/><Relationship Id="rId12" Type="http://schemas.openxmlformats.org/officeDocument/2006/relationships/image" Target="media/image1.jpeg"/><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8B1222-B609-4FC8-B480-5E2389AD3B57}">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32</Pages>
  <Words>7751</Words>
  <Characters>9313</Characters>
  <Lines>117</Lines>
  <Paragraphs>33</Paragraphs>
  <TotalTime>1500</TotalTime>
  <ScaleCrop>false</ScaleCrop>
  <LinksUpToDate>false</LinksUpToDate>
  <CharactersWithSpaces>9508</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2020-12-25T08:30:00Z</dcterms:created>
  <dc:creator>微软用户</dc:creator>
  <cp:lastModifiedBy>陳郴</cp:lastModifiedBy>
  <cp:lastPrinted>2020-11-18T07:59:00Z</cp:lastPrinted>
  <dcterms:modified xsi:type="dcterms:W3CDTF">2025-03-03T05:40:07Z</dcterms:modified>
  <dc:title>北京市市级预算支出项目</dc:title>
  <cp:revision>551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eyJoZGlkIjoiOWY3MzYzMzMzZWY4MjQyNTMyNDMwZDc0YTQxNDQzM2YiLCJ1c2VySWQiOiIyNjQ1NTc3NDkifQ==</vt:lpwstr>
  </property>
  <property fmtid="{D5CDD505-2E9C-101B-9397-08002B2CF9AE}" pid="4" name="ICV">
    <vt:lpwstr>B146C41A95DB4FCEB7DFF3E2E6092B61_12</vt:lpwstr>
  </property>
</Properties>
</file>