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1E" w:rsidRPr="00C8183A" w:rsidRDefault="00AE421E" w:rsidP="009D2E79">
      <w:pPr>
        <w:spacing w:line="560" w:lineRule="exact"/>
        <w:jc w:val="center"/>
        <w:rPr>
          <w:rFonts w:eastAsia="方正小标宋简体"/>
          <w:snapToGrid w:val="0"/>
          <w:kern w:val="0"/>
          <w:sz w:val="44"/>
          <w:szCs w:val="44"/>
        </w:rPr>
      </w:pPr>
    </w:p>
    <w:p w:rsidR="00624FDD" w:rsidRPr="002E7088" w:rsidRDefault="00624FDD" w:rsidP="009D2E79">
      <w:pPr>
        <w:spacing w:line="560" w:lineRule="exact"/>
        <w:jc w:val="center"/>
        <w:rPr>
          <w:rFonts w:ascii="方正小标宋简体" w:eastAsia="方正小标宋简体"/>
          <w:snapToGrid w:val="0"/>
          <w:kern w:val="0"/>
          <w:sz w:val="44"/>
          <w:szCs w:val="44"/>
        </w:rPr>
      </w:pPr>
      <w:r w:rsidRPr="002E7088">
        <w:rPr>
          <w:rFonts w:eastAsia="方正小标宋简体" w:hint="eastAsia"/>
          <w:snapToGrid w:val="0"/>
          <w:kern w:val="0"/>
          <w:sz w:val="44"/>
          <w:szCs w:val="44"/>
        </w:rPr>
        <w:t>北京市</w:t>
      </w:r>
      <w:r w:rsidRPr="002E7088">
        <w:rPr>
          <w:rFonts w:ascii="方正小标宋简体" w:eastAsia="方正小标宋简体" w:hint="eastAsia"/>
          <w:snapToGrid w:val="0"/>
          <w:kern w:val="0"/>
          <w:sz w:val="44"/>
          <w:szCs w:val="44"/>
        </w:rPr>
        <w:t>朝阳区人民政府办公室</w:t>
      </w:r>
    </w:p>
    <w:p w:rsidR="0046497A" w:rsidRDefault="0046497A" w:rsidP="009D2E79">
      <w:pPr>
        <w:spacing w:line="560" w:lineRule="exact"/>
        <w:jc w:val="center"/>
        <w:rPr>
          <w:rFonts w:ascii="方正小标宋简体" w:eastAsia="方正小标宋简体"/>
          <w:snapToGrid w:val="0"/>
          <w:kern w:val="0"/>
          <w:sz w:val="44"/>
          <w:szCs w:val="44"/>
        </w:rPr>
      </w:pPr>
      <w:r w:rsidRPr="0046497A">
        <w:rPr>
          <w:rFonts w:ascii="方正小标宋简体" w:eastAsia="方正小标宋简体" w:hint="eastAsia"/>
          <w:snapToGrid w:val="0"/>
          <w:kern w:val="0"/>
          <w:sz w:val="44"/>
          <w:szCs w:val="44"/>
        </w:rPr>
        <w:t>关于对71个存在突出隐患居民小区</w:t>
      </w:r>
    </w:p>
    <w:p w:rsidR="002C226A" w:rsidRDefault="0046497A" w:rsidP="009D2E79">
      <w:pPr>
        <w:spacing w:line="560" w:lineRule="exact"/>
        <w:jc w:val="center"/>
        <w:rPr>
          <w:rFonts w:ascii="方正小标宋简体" w:eastAsia="方正小标宋简体"/>
          <w:snapToGrid w:val="0"/>
          <w:kern w:val="0"/>
          <w:sz w:val="44"/>
          <w:szCs w:val="44"/>
        </w:rPr>
      </w:pPr>
      <w:r w:rsidRPr="0046497A">
        <w:rPr>
          <w:rFonts w:ascii="方正小标宋简体" w:eastAsia="方正小标宋简体" w:hint="eastAsia"/>
          <w:snapToGrid w:val="0"/>
          <w:kern w:val="0"/>
          <w:sz w:val="44"/>
          <w:szCs w:val="44"/>
        </w:rPr>
        <w:t>实施挂账督办整改的通知</w:t>
      </w:r>
    </w:p>
    <w:p w:rsidR="0072554B" w:rsidRDefault="0072554B" w:rsidP="0072554B">
      <w:pPr>
        <w:pStyle w:val="a5"/>
        <w:snapToGrid w:val="0"/>
        <w:spacing w:afterLines="30" w:line="240" w:lineRule="auto"/>
        <w:jc w:val="center"/>
        <w:rPr>
          <w:rFonts w:hint="eastAsia"/>
          <w:snapToGrid w:val="0"/>
          <w:kern w:val="0"/>
          <w:szCs w:val="32"/>
        </w:rPr>
      </w:pPr>
    </w:p>
    <w:p w:rsidR="0072554B" w:rsidRPr="00F654BB" w:rsidRDefault="0072554B" w:rsidP="0072554B">
      <w:pPr>
        <w:pStyle w:val="a5"/>
        <w:snapToGrid w:val="0"/>
        <w:spacing w:afterLines="30" w:line="240" w:lineRule="auto"/>
        <w:jc w:val="center"/>
        <w:rPr>
          <w:snapToGrid w:val="0"/>
          <w:kern w:val="0"/>
          <w:szCs w:val="32"/>
        </w:rPr>
      </w:pPr>
      <w:r w:rsidRPr="00F654BB">
        <w:rPr>
          <w:rFonts w:hint="eastAsia"/>
          <w:snapToGrid w:val="0"/>
          <w:kern w:val="0"/>
          <w:szCs w:val="32"/>
        </w:rPr>
        <w:t>朝政办函〔20</w:t>
      </w:r>
      <w:r>
        <w:rPr>
          <w:rFonts w:hint="eastAsia"/>
          <w:snapToGrid w:val="0"/>
          <w:kern w:val="0"/>
          <w:szCs w:val="32"/>
        </w:rPr>
        <w:t>20</w:t>
      </w:r>
      <w:r w:rsidRPr="00F654BB">
        <w:rPr>
          <w:rFonts w:hint="eastAsia"/>
          <w:snapToGrid w:val="0"/>
          <w:kern w:val="0"/>
          <w:szCs w:val="32"/>
        </w:rPr>
        <w:t>〕</w:t>
      </w:r>
      <w:r>
        <w:rPr>
          <w:rFonts w:hint="eastAsia"/>
          <w:snapToGrid w:val="0"/>
          <w:kern w:val="0"/>
          <w:szCs w:val="32"/>
        </w:rPr>
        <w:t>13</w:t>
      </w:r>
      <w:r w:rsidRPr="00F654BB">
        <w:rPr>
          <w:rFonts w:hint="eastAsia"/>
          <w:snapToGrid w:val="0"/>
          <w:kern w:val="0"/>
          <w:szCs w:val="32"/>
        </w:rPr>
        <w:t>号</w:t>
      </w:r>
    </w:p>
    <w:p w:rsidR="0046497A" w:rsidRPr="0072554B" w:rsidRDefault="0046497A" w:rsidP="009D2E79">
      <w:pPr>
        <w:spacing w:line="560" w:lineRule="exact"/>
        <w:jc w:val="center"/>
        <w:rPr>
          <w:rFonts w:ascii="方正小标宋简体" w:eastAsia="方正小标宋简体"/>
          <w:b/>
          <w:snapToGrid w:val="0"/>
          <w:kern w:val="0"/>
          <w:sz w:val="44"/>
          <w:szCs w:val="44"/>
        </w:rPr>
      </w:pPr>
    </w:p>
    <w:p w:rsidR="00500818" w:rsidRPr="00500818" w:rsidRDefault="00500818" w:rsidP="009D2E79">
      <w:pPr>
        <w:spacing w:line="560" w:lineRule="exact"/>
        <w:rPr>
          <w:rFonts w:ascii="仿宋_GB2312" w:eastAsia="仿宋_GB2312" w:hAnsi="Times New Roman" w:cs="Times New Roman"/>
          <w:snapToGrid w:val="0"/>
          <w:kern w:val="0"/>
          <w:sz w:val="32"/>
          <w:szCs w:val="32"/>
        </w:rPr>
      </w:pPr>
      <w:r w:rsidRPr="00500818">
        <w:rPr>
          <w:rFonts w:ascii="仿宋_GB2312" w:eastAsia="仿宋_GB2312" w:hAnsi="Times New Roman" w:cs="Times New Roman" w:hint="eastAsia"/>
          <w:snapToGrid w:val="0"/>
          <w:kern w:val="0"/>
          <w:sz w:val="32"/>
          <w:szCs w:val="32"/>
        </w:rPr>
        <w:t>各街道办事处、地区办事处（乡政府），区政府各委、办、局，各区属机构：</w:t>
      </w:r>
    </w:p>
    <w:p w:rsidR="0046497A" w:rsidRPr="0046497A" w:rsidRDefault="0046497A" w:rsidP="009D2E79">
      <w:pPr>
        <w:spacing w:line="560" w:lineRule="exact"/>
        <w:ind w:firstLineChars="150" w:firstLine="639"/>
        <w:rPr>
          <w:rFonts w:ascii="仿宋_GB2312" w:eastAsia="仿宋_GB2312" w:hAnsi="Times New Roman" w:cs="Times New Roman"/>
          <w:snapToGrid w:val="0"/>
          <w:kern w:val="0"/>
          <w:sz w:val="32"/>
          <w:szCs w:val="32"/>
        </w:rPr>
      </w:pPr>
      <w:r w:rsidRPr="0046497A">
        <w:rPr>
          <w:rFonts w:ascii="仿宋_GB2312" w:eastAsia="仿宋_GB2312" w:hAnsi="Times New Roman" w:cs="Times New Roman" w:hint="eastAsia"/>
          <w:snapToGrid w:val="0"/>
          <w:kern w:val="0"/>
          <w:sz w:val="32"/>
          <w:szCs w:val="32"/>
        </w:rPr>
        <w:t>为切实治理</w:t>
      </w:r>
      <w:proofErr w:type="gramStart"/>
      <w:r w:rsidRPr="0046497A">
        <w:rPr>
          <w:rFonts w:ascii="仿宋_GB2312" w:eastAsia="仿宋_GB2312" w:hAnsi="Times New Roman" w:cs="Times New Roman" w:hint="eastAsia"/>
          <w:snapToGrid w:val="0"/>
          <w:kern w:val="0"/>
          <w:sz w:val="32"/>
          <w:szCs w:val="32"/>
        </w:rPr>
        <w:t>住宅消防</w:t>
      </w:r>
      <w:proofErr w:type="gramEnd"/>
      <w:r w:rsidRPr="0046497A">
        <w:rPr>
          <w:rFonts w:ascii="仿宋_GB2312" w:eastAsia="仿宋_GB2312" w:hAnsi="Times New Roman" w:cs="Times New Roman" w:hint="eastAsia"/>
          <w:snapToGrid w:val="0"/>
          <w:kern w:val="0"/>
          <w:sz w:val="32"/>
          <w:szCs w:val="32"/>
        </w:rPr>
        <w:t>安全隐患问题，全区开展消防设施完好</w:t>
      </w:r>
      <w:proofErr w:type="gramStart"/>
      <w:r w:rsidRPr="0046497A">
        <w:rPr>
          <w:rFonts w:ascii="仿宋_GB2312" w:eastAsia="仿宋_GB2312" w:hAnsi="Times New Roman" w:cs="Times New Roman" w:hint="eastAsia"/>
          <w:snapToGrid w:val="0"/>
          <w:kern w:val="0"/>
          <w:sz w:val="32"/>
          <w:szCs w:val="32"/>
        </w:rPr>
        <w:t>率检查</w:t>
      </w:r>
      <w:proofErr w:type="gramEnd"/>
      <w:r w:rsidRPr="0046497A">
        <w:rPr>
          <w:rFonts w:ascii="仿宋_GB2312" w:eastAsia="仿宋_GB2312" w:hAnsi="Times New Roman" w:cs="Times New Roman" w:hint="eastAsia"/>
          <w:snapToGrid w:val="0"/>
          <w:kern w:val="0"/>
          <w:sz w:val="32"/>
          <w:szCs w:val="32"/>
        </w:rPr>
        <w:t>行动，现对存在消火栓损坏问题的71个居民小区（前期已上账54个）实施挂账督办</w:t>
      </w:r>
      <w:r>
        <w:rPr>
          <w:rFonts w:ascii="仿宋_GB2312" w:eastAsia="仿宋_GB2312" w:hAnsi="Times New Roman" w:cs="Times New Roman" w:hint="eastAsia"/>
          <w:snapToGrid w:val="0"/>
          <w:kern w:val="0"/>
          <w:sz w:val="32"/>
          <w:szCs w:val="32"/>
        </w:rPr>
        <w:t>。为做好火灾隐患整改督办工作，现就有关事项通知如下。</w:t>
      </w:r>
    </w:p>
    <w:p w:rsidR="0046497A" w:rsidRDefault="0046497A" w:rsidP="009D2E79">
      <w:pPr>
        <w:spacing w:line="560" w:lineRule="exact"/>
        <w:ind w:firstLineChars="150" w:firstLine="639"/>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t>一、落实</w:t>
      </w:r>
      <w:r w:rsidRPr="0046497A">
        <w:rPr>
          <w:rFonts w:ascii="黑体" w:eastAsia="黑体" w:hAnsi="黑体" w:cs="Times New Roman" w:hint="eastAsia"/>
          <w:snapToGrid w:val="0"/>
          <w:kern w:val="0"/>
          <w:sz w:val="32"/>
          <w:szCs w:val="32"/>
        </w:rPr>
        <w:t>属地责任</w:t>
      </w:r>
    </w:p>
    <w:p w:rsidR="00AC455D" w:rsidRDefault="00AC455D" w:rsidP="009D2E79">
      <w:pPr>
        <w:spacing w:line="560" w:lineRule="exact"/>
        <w:ind w:firstLineChars="150" w:firstLine="639"/>
        <w:rPr>
          <w:rFonts w:ascii="仿宋_GB2312" w:eastAsia="仿宋_GB2312" w:hAnsi="Times New Roman" w:cs="Times New Roman"/>
          <w:snapToGrid w:val="0"/>
          <w:kern w:val="0"/>
          <w:sz w:val="32"/>
          <w:szCs w:val="32"/>
        </w:rPr>
      </w:pPr>
      <w:r w:rsidRPr="00AC455D">
        <w:rPr>
          <w:rFonts w:ascii="仿宋_GB2312" w:eastAsia="仿宋_GB2312" w:hAnsi="Times New Roman" w:cs="Times New Roman" w:hint="eastAsia"/>
          <w:snapToGrid w:val="0"/>
          <w:kern w:val="0"/>
          <w:sz w:val="32"/>
          <w:szCs w:val="32"/>
        </w:rPr>
        <w:t>一是挂账小区所在街乡党政主要领导要亲自研究部署、调度</w:t>
      </w:r>
      <w:r w:rsidRPr="00AC455D">
        <w:rPr>
          <w:rFonts w:ascii="仿宋_GB2312" w:eastAsia="仿宋_GB2312" w:hAnsi="Times New Roman" w:cs="Times New Roman" w:hint="eastAsia"/>
          <w:snapToGrid w:val="0"/>
          <w:kern w:val="0"/>
          <w:sz w:val="32"/>
          <w:szCs w:val="32"/>
        </w:rPr>
        <w:lastRenderedPageBreak/>
        <w:t>指挥隐患整改工作，主管安全工作副职领导要具体组织实施，要加强对社区（村）委员会的培训指导和督促考核，落实整治责任措施。二是利用“街乡吹哨</w:t>
      </w:r>
      <w:r w:rsidR="00F541FD">
        <w:rPr>
          <w:rFonts w:ascii="仿宋_GB2312" w:eastAsia="仿宋_GB2312" w:hAnsi="Times New Roman" w:cs="Times New Roman" w:hint="eastAsia"/>
          <w:snapToGrid w:val="0"/>
          <w:kern w:val="0"/>
          <w:sz w:val="32"/>
          <w:szCs w:val="32"/>
        </w:rPr>
        <w:t>、</w:t>
      </w:r>
      <w:r w:rsidRPr="00AC455D">
        <w:rPr>
          <w:rFonts w:ascii="仿宋_GB2312" w:eastAsia="仿宋_GB2312" w:hAnsi="Times New Roman" w:cs="Times New Roman" w:hint="eastAsia"/>
          <w:snapToGrid w:val="0"/>
          <w:kern w:val="0"/>
          <w:sz w:val="32"/>
          <w:szCs w:val="32"/>
        </w:rPr>
        <w:t>部门报到”工作机制，联合治理突出问题。有维修资金的要协调解决矛盾，尽快启用资金整改，无维修资金或维修资金不足的，要采取居民自筹、政府补助或购买服务的方式落实维修资金</w:t>
      </w:r>
      <w:r w:rsidR="00F541FD">
        <w:rPr>
          <w:rFonts w:ascii="仿宋_GB2312" w:eastAsia="仿宋_GB2312" w:hAnsi="Times New Roman" w:cs="Times New Roman" w:hint="eastAsia"/>
          <w:snapToGrid w:val="0"/>
          <w:kern w:val="0"/>
          <w:sz w:val="32"/>
          <w:szCs w:val="32"/>
        </w:rPr>
        <w:t>，</w:t>
      </w:r>
      <w:r w:rsidRPr="00AC455D">
        <w:rPr>
          <w:rFonts w:ascii="仿宋_GB2312" w:eastAsia="仿宋_GB2312" w:hAnsi="Times New Roman" w:cs="Times New Roman" w:hint="eastAsia"/>
          <w:snapToGrid w:val="0"/>
          <w:kern w:val="0"/>
          <w:sz w:val="32"/>
          <w:szCs w:val="32"/>
        </w:rPr>
        <w:t>保障整改。三是贯彻落实《消防安全专项整治三年行动实施方案》要求，开展消火栓专项治理工作，组织发动社区志愿者、网格员、保安员等群防群治力量，落实常态化巡查检查，全面摸排辖区内消火栓损坏情况，建立街乡消火栓</w:t>
      </w:r>
      <w:proofErr w:type="gramStart"/>
      <w:r w:rsidRPr="00AC455D">
        <w:rPr>
          <w:rFonts w:ascii="仿宋_GB2312" w:eastAsia="仿宋_GB2312" w:hAnsi="Times New Roman" w:cs="Times New Roman" w:hint="eastAsia"/>
          <w:snapToGrid w:val="0"/>
          <w:kern w:val="0"/>
          <w:sz w:val="32"/>
          <w:szCs w:val="32"/>
        </w:rPr>
        <w:t>基础台</w:t>
      </w:r>
      <w:proofErr w:type="gramEnd"/>
      <w:r w:rsidRPr="00AC455D">
        <w:rPr>
          <w:rFonts w:ascii="仿宋_GB2312" w:eastAsia="仿宋_GB2312" w:hAnsi="Times New Roman" w:cs="Times New Roman" w:hint="eastAsia"/>
          <w:snapToGrid w:val="0"/>
          <w:kern w:val="0"/>
          <w:sz w:val="32"/>
          <w:szCs w:val="32"/>
        </w:rPr>
        <w:t>账。</w:t>
      </w:r>
    </w:p>
    <w:p w:rsidR="0046497A" w:rsidRDefault="0046497A" w:rsidP="009D2E79">
      <w:pPr>
        <w:spacing w:line="560" w:lineRule="exact"/>
        <w:ind w:firstLineChars="150" w:firstLine="639"/>
        <w:rPr>
          <w:rFonts w:ascii="黑体" w:eastAsia="黑体" w:hAnsi="黑体" w:cs="Times New Roman"/>
          <w:snapToGrid w:val="0"/>
          <w:kern w:val="0"/>
          <w:sz w:val="32"/>
          <w:szCs w:val="32"/>
        </w:rPr>
      </w:pPr>
      <w:r w:rsidRPr="0046497A">
        <w:rPr>
          <w:rFonts w:ascii="黑体" w:eastAsia="黑体" w:hAnsi="黑体" w:cs="Times New Roman" w:hint="eastAsia"/>
          <w:snapToGrid w:val="0"/>
          <w:kern w:val="0"/>
          <w:sz w:val="32"/>
          <w:szCs w:val="32"/>
        </w:rPr>
        <w:t>二、督促管理单位落实主体责任</w:t>
      </w:r>
    </w:p>
    <w:p w:rsidR="0046497A" w:rsidRPr="0046497A" w:rsidRDefault="0046497A" w:rsidP="009D2E79">
      <w:pPr>
        <w:spacing w:line="560" w:lineRule="exact"/>
        <w:ind w:firstLineChars="150" w:firstLine="639"/>
        <w:rPr>
          <w:rFonts w:ascii="仿宋_GB2312" w:eastAsia="仿宋_GB2312" w:hAnsi="Times New Roman" w:cs="Times New Roman"/>
          <w:snapToGrid w:val="0"/>
          <w:kern w:val="0"/>
          <w:sz w:val="32"/>
          <w:szCs w:val="32"/>
        </w:rPr>
      </w:pPr>
      <w:r w:rsidRPr="0046497A">
        <w:rPr>
          <w:rFonts w:ascii="仿宋_GB2312" w:eastAsia="仿宋_GB2312" w:hAnsi="Times New Roman" w:cs="Times New Roman" w:hint="eastAsia"/>
          <w:snapToGrid w:val="0"/>
          <w:kern w:val="0"/>
          <w:sz w:val="32"/>
          <w:szCs w:val="32"/>
        </w:rPr>
        <w:t>一是挂账小区的物业单位、产权单位为小区的管理单位，负有主体责任，对于失管弃管挂账小区，暂未落实物业化管理的，由所在街乡、社区（村）委员会承担管理单位职能，</w:t>
      </w:r>
      <w:r w:rsidR="00F541FD">
        <w:rPr>
          <w:rFonts w:ascii="仿宋_GB2312" w:eastAsia="仿宋_GB2312" w:hAnsi="Times New Roman" w:cs="Times New Roman" w:hint="eastAsia"/>
          <w:snapToGrid w:val="0"/>
          <w:kern w:val="0"/>
          <w:sz w:val="32"/>
          <w:szCs w:val="32"/>
        </w:rPr>
        <w:t>落实主体责任。二是管理单位要制定具体隐患整改方案，落实整改资金和完成</w:t>
      </w:r>
      <w:r w:rsidRPr="0046497A">
        <w:rPr>
          <w:rFonts w:ascii="仿宋_GB2312" w:eastAsia="仿宋_GB2312" w:hAnsi="Times New Roman" w:cs="Times New Roman" w:hint="eastAsia"/>
          <w:snapToGrid w:val="0"/>
          <w:kern w:val="0"/>
          <w:sz w:val="32"/>
          <w:szCs w:val="32"/>
        </w:rPr>
        <w:t>时限</w:t>
      </w:r>
      <w:r w:rsidR="00AC455D">
        <w:rPr>
          <w:rFonts w:ascii="仿宋_GB2312" w:eastAsia="仿宋_GB2312" w:hAnsi="Times New Roman" w:cs="Times New Roman" w:hint="eastAsia"/>
          <w:snapToGrid w:val="0"/>
          <w:kern w:val="0"/>
          <w:sz w:val="32"/>
          <w:szCs w:val="32"/>
        </w:rPr>
        <w:t>，</w:t>
      </w:r>
      <w:r w:rsidRPr="0046497A">
        <w:rPr>
          <w:rFonts w:ascii="仿宋_GB2312" w:eastAsia="仿宋_GB2312" w:hAnsi="Times New Roman" w:cs="Times New Roman" w:hint="eastAsia"/>
          <w:snapToGrid w:val="0"/>
          <w:kern w:val="0"/>
          <w:sz w:val="32"/>
          <w:szCs w:val="32"/>
        </w:rPr>
        <w:t>一时无法整改的要落实防范措施，并积极配合属地政府予以整改；对小区内全部消火栓进行标识管理，强化消防设施维护保养，制定“一区</w:t>
      </w:r>
      <w:proofErr w:type="gramStart"/>
      <w:r w:rsidRPr="0046497A">
        <w:rPr>
          <w:rFonts w:ascii="仿宋_GB2312" w:eastAsia="仿宋_GB2312" w:hAnsi="Times New Roman" w:cs="Times New Roman" w:hint="eastAsia"/>
          <w:snapToGrid w:val="0"/>
          <w:kern w:val="0"/>
          <w:sz w:val="32"/>
          <w:szCs w:val="32"/>
        </w:rPr>
        <w:t>一</w:t>
      </w:r>
      <w:proofErr w:type="gramEnd"/>
      <w:r w:rsidRPr="0046497A">
        <w:rPr>
          <w:rFonts w:ascii="仿宋_GB2312" w:eastAsia="仿宋_GB2312" w:hAnsi="Times New Roman" w:cs="Times New Roman" w:hint="eastAsia"/>
          <w:snapToGrid w:val="0"/>
          <w:kern w:val="0"/>
          <w:sz w:val="32"/>
          <w:szCs w:val="32"/>
        </w:rPr>
        <w:t>策”消火栓治理工作方案，分类分批整改。三是加强微型消防站、义务消防队、专职消防队等应急力量建设，健全联勤联动、夜间巡逻、社区联防、邻里守望等机制，遇有突发</w:t>
      </w:r>
      <w:proofErr w:type="gramStart"/>
      <w:r w:rsidRPr="0046497A">
        <w:rPr>
          <w:rFonts w:ascii="仿宋_GB2312" w:eastAsia="仿宋_GB2312" w:hAnsi="Times New Roman" w:cs="Times New Roman" w:hint="eastAsia"/>
          <w:snapToGrid w:val="0"/>
          <w:kern w:val="0"/>
          <w:sz w:val="32"/>
          <w:szCs w:val="32"/>
        </w:rPr>
        <w:t>火情第</w:t>
      </w:r>
      <w:proofErr w:type="gramEnd"/>
      <w:r w:rsidRPr="0046497A">
        <w:rPr>
          <w:rFonts w:ascii="仿宋_GB2312" w:eastAsia="仿宋_GB2312" w:hAnsi="Times New Roman" w:cs="Times New Roman" w:hint="eastAsia"/>
          <w:snapToGrid w:val="0"/>
          <w:kern w:val="0"/>
          <w:sz w:val="32"/>
          <w:szCs w:val="32"/>
        </w:rPr>
        <w:t>一时间到场处置。四是落实常态化巡查检查，做好可燃物、电动车、疏散通道经常性清理等工作。</w:t>
      </w:r>
    </w:p>
    <w:p w:rsidR="0046497A" w:rsidRDefault="0046497A" w:rsidP="009D2E79">
      <w:pPr>
        <w:spacing w:line="560" w:lineRule="exact"/>
        <w:ind w:firstLineChars="150" w:firstLine="639"/>
        <w:rPr>
          <w:rFonts w:ascii="黑体" w:eastAsia="黑体" w:hAnsi="黑体" w:cs="Times New Roman"/>
          <w:snapToGrid w:val="0"/>
          <w:kern w:val="0"/>
          <w:sz w:val="32"/>
          <w:szCs w:val="32"/>
        </w:rPr>
      </w:pPr>
      <w:r w:rsidRPr="0046497A">
        <w:rPr>
          <w:rFonts w:ascii="黑体" w:eastAsia="黑体" w:hAnsi="黑体" w:cs="Times New Roman" w:hint="eastAsia"/>
          <w:snapToGrid w:val="0"/>
          <w:kern w:val="0"/>
          <w:sz w:val="32"/>
          <w:szCs w:val="32"/>
        </w:rPr>
        <w:lastRenderedPageBreak/>
        <w:t>三、落实行业部门监管（管理）责任</w:t>
      </w:r>
    </w:p>
    <w:p w:rsidR="00A21AF2" w:rsidRPr="00A21AF2" w:rsidRDefault="0046497A" w:rsidP="009D2E79">
      <w:pPr>
        <w:spacing w:line="560" w:lineRule="exact"/>
        <w:ind w:firstLineChars="150" w:firstLine="639"/>
        <w:rPr>
          <w:rFonts w:ascii="黑体" w:eastAsia="黑体" w:hAnsi="黑体" w:cs="Times New Roman"/>
          <w:snapToGrid w:val="0"/>
          <w:kern w:val="0"/>
          <w:sz w:val="32"/>
          <w:szCs w:val="32"/>
        </w:rPr>
      </w:pPr>
      <w:r w:rsidRPr="0046497A">
        <w:rPr>
          <w:rFonts w:ascii="仿宋_GB2312" w:eastAsia="仿宋_GB2312" w:hAnsi="Times New Roman" w:cs="Times New Roman" w:hint="eastAsia"/>
          <w:snapToGrid w:val="0"/>
          <w:kern w:val="0"/>
          <w:sz w:val="32"/>
          <w:szCs w:val="32"/>
        </w:rPr>
        <w:t>有关行业部门依据职责提供政策和技术保障，制定挂账小区隐患整改推动督导方案。区房管局要结合老旧小区综合整治和物业管理专项治理，督促挂账小区物业</w:t>
      </w:r>
      <w:r w:rsidR="00F541FD">
        <w:rPr>
          <w:rFonts w:ascii="仿宋_GB2312" w:eastAsia="仿宋_GB2312" w:hAnsi="Times New Roman" w:cs="Times New Roman" w:hint="eastAsia"/>
          <w:snapToGrid w:val="0"/>
          <w:kern w:val="0"/>
          <w:sz w:val="32"/>
          <w:szCs w:val="32"/>
        </w:rPr>
        <w:t>企业</w:t>
      </w:r>
      <w:r w:rsidRPr="0046497A">
        <w:rPr>
          <w:rFonts w:ascii="仿宋_GB2312" w:eastAsia="仿宋_GB2312" w:hAnsi="Times New Roman" w:cs="Times New Roman" w:hint="eastAsia"/>
          <w:snapToGrid w:val="0"/>
          <w:kern w:val="0"/>
          <w:sz w:val="32"/>
          <w:szCs w:val="32"/>
        </w:rPr>
        <w:t>落实管理责任，</w:t>
      </w:r>
      <w:proofErr w:type="gramStart"/>
      <w:r w:rsidRPr="0046497A">
        <w:rPr>
          <w:rFonts w:ascii="仿宋_GB2312" w:eastAsia="仿宋_GB2312" w:hAnsi="Times New Roman" w:cs="Times New Roman" w:hint="eastAsia"/>
          <w:snapToGrid w:val="0"/>
          <w:kern w:val="0"/>
          <w:sz w:val="32"/>
          <w:szCs w:val="32"/>
        </w:rPr>
        <w:t>规范业委会</w:t>
      </w:r>
      <w:proofErr w:type="gramEnd"/>
      <w:r w:rsidRPr="0046497A">
        <w:rPr>
          <w:rFonts w:ascii="仿宋_GB2312" w:eastAsia="仿宋_GB2312" w:hAnsi="Times New Roman" w:cs="Times New Roman" w:hint="eastAsia"/>
          <w:snapToGrid w:val="0"/>
          <w:kern w:val="0"/>
          <w:sz w:val="32"/>
          <w:szCs w:val="32"/>
        </w:rPr>
        <w:t>管理，做好小区公共维修资金审批保障。区人防办要加强对挂账小区人民防空工程的督查检查，督促使用单位或个人对隐患问题进行整改并提供技术、资金支持。区消防救援支队要督促指导公安派出所依法做好挂账小区消防监督检查和宣传提示工作，加强专业指导。各相关单位要积极督促隐患单位开展日常性消防宣传活动，充分发挥</w:t>
      </w:r>
      <w:r w:rsidR="00F541FD" w:rsidRPr="0046497A">
        <w:rPr>
          <w:rFonts w:ascii="仿宋_GB2312" w:eastAsia="仿宋_GB2312" w:hAnsi="Times New Roman" w:cs="Times New Roman" w:hint="eastAsia"/>
          <w:snapToGrid w:val="0"/>
          <w:kern w:val="0"/>
          <w:sz w:val="32"/>
          <w:szCs w:val="32"/>
        </w:rPr>
        <w:t>隐患</w:t>
      </w:r>
      <w:r w:rsidRPr="0046497A">
        <w:rPr>
          <w:rFonts w:ascii="仿宋_GB2312" w:eastAsia="仿宋_GB2312" w:hAnsi="Times New Roman" w:cs="Times New Roman" w:hint="eastAsia"/>
          <w:snapToGrid w:val="0"/>
          <w:kern w:val="0"/>
          <w:sz w:val="32"/>
          <w:szCs w:val="32"/>
        </w:rPr>
        <w:t>整改的舆论监督作用，依托各类新闻媒体，借势发力，对突出隐患开展媒体曝光报道，利用舆论监督传导压力、压实责任、推动整改，形成全社会自觉遵守消防法律法规的浓厚氛围。</w:t>
      </w:r>
    </w:p>
    <w:p w:rsidR="0046497A" w:rsidRDefault="00A21AF2" w:rsidP="009D2E79">
      <w:pPr>
        <w:spacing w:line="560" w:lineRule="exact"/>
        <w:rPr>
          <w:rFonts w:ascii="仿宋_GB2312" w:eastAsia="仿宋_GB2312" w:hAnsi="黑体" w:cs="Times New Roman"/>
          <w:snapToGrid w:val="0"/>
          <w:kern w:val="0"/>
          <w:sz w:val="32"/>
          <w:szCs w:val="32"/>
        </w:rPr>
      </w:pPr>
      <w:r w:rsidRPr="00A21AF2">
        <w:rPr>
          <w:rFonts w:ascii="仿宋_GB2312" w:eastAsia="仿宋_GB2312" w:hAnsi="黑体" w:cs="Times New Roman" w:hint="eastAsia"/>
          <w:snapToGrid w:val="0"/>
          <w:kern w:val="0"/>
          <w:sz w:val="32"/>
          <w:szCs w:val="32"/>
        </w:rPr>
        <w:t xml:space="preserve">    </w:t>
      </w:r>
    </w:p>
    <w:p w:rsidR="00677415" w:rsidRPr="00AC455D" w:rsidRDefault="00AC455D" w:rsidP="00F541FD">
      <w:pPr>
        <w:spacing w:line="560" w:lineRule="exact"/>
        <w:ind w:firstLineChars="150" w:firstLine="639"/>
        <w:rPr>
          <w:rFonts w:ascii="仿宋_GB2312" w:eastAsia="仿宋_GB2312" w:hAnsi="Times New Roman" w:cs="Times New Roman"/>
          <w:snapToGrid w:val="0"/>
          <w:kern w:val="0"/>
          <w:sz w:val="32"/>
          <w:szCs w:val="32"/>
        </w:rPr>
      </w:pPr>
      <w:r w:rsidRPr="00AC455D">
        <w:rPr>
          <w:rFonts w:ascii="仿宋_GB2312" w:eastAsia="仿宋_GB2312" w:hAnsi="黑体" w:cs="Times New Roman" w:hint="eastAsia"/>
          <w:snapToGrid w:val="0"/>
          <w:kern w:val="0"/>
          <w:sz w:val="32"/>
          <w:szCs w:val="32"/>
        </w:rPr>
        <w:t>附件：71个突出隐患居民</w:t>
      </w:r>
      <w:proofErr w:type="gramStart"/>
      <w:r w:rsidRPr="00AC455D">
        <w:rPr>
          <w:rFonts w:ascii="仿宋_GB2312" w:eastAsia="仿宋_GB2312" w:hAnsi="黑体" w:cs="Times New Roman" w:hint="eastAsia"/>
          <w:snapToGrid w:val="0"/>
          <w:kern w:val="0"/>
          <w:sz w:val="32"/>
          <w:szCs w:val="32"/>
        </w:rPr>
        <w:t>小区台</w:t>
      </w:r>
      <w:proofErr w:type="gramEnd"/>
      <w:r w:rsidRPr="00AC455D">
        <w:rPr>
          <w:rFonts w:ascii="仿宋_GB2312" w:eastAsia="仿宋_GB2312" w:hAnsi="黑体" w:cs="Times New Roman" w:hint="eastAsia"/>
          <w:snapToGrid w:val="0"/>
          <w:kern w:val="0"/>
          <w:sz w:val="32"/>
          <w:szCs w:val="32"/>
        </w:rPr>
        <w:t>账</w:t>
      </w:r>
    </w:p>
    <w:p w:rsidR="004D58FC" w:rsidRPr="00AC455D" w:rsidRDefault="004D58FC" w:rsidP="009D2E79">
      <w:pPr>
        <w:spacing w:line="560" w:lineRule="exact"/>
        <w:rPr>
          <w:rFonts w:ascii="仿宋_GB2312" w:eastAsia="仿宋_GB2312" w:hAnsi="Times New Roman" w:cs="仿宋_GB2312"/>
          <w:snapToGrid w:val="0"/>
          <w:kern w:val="0"/>
          <w:sz w:val="32"/>
          <w:szCs w:val="32"/>
        </w:rPr>
      </w:pPr>
    </w:p>
    <w:p w:rsidR="00500818" w:rsidRDefault="00500818" w:rsidP="009D2E79">
      <w:pPr>
        <w:spacing w:line="560" w:lineRule="exact"/>
        <w:rPr>
          <w:rFonts w:ascii="仿宋_GB2312" w:eastAsia="仿宋_GB2312" w:hAnsi="Times New Roman" w:cs="仿宋_GB2312"/>
          <w:snapToGrid w:val="0"/>
          <w:kern w:val="0"/>
          <w:sz w:val="32"/>
          <w:szCs w:val="32"/>
        </w:rPr>
      </w:pPr>
    </w:p>
    <w:p w:rsidR="00B44021" w:rsidRPr="00500818" w:rsidRDefault="00B44021" w:rsidP="009D2E79">
      <w:pPr>
        <w:spacing w:line="560" w:lineRule="exact"/>
        <w:rPr>
          <w:rFonts w:ascii="仿宋_GB2312" w:eastAsia="仿宋_GB2312" w:hAnsi="Times New Roman" w:cs="仿宋_GB2312"/>
          <w:snapToGrid w:val="0"/>
          <w:kern w:val="0"/>
          <w:sz w:val="32"/>
          <w:szCs w:val="32"/>
        </w:rPr>
      </w:pPr>
    </w:p>
    <w:p w:rsidR="0098746C" w:rsidRDefault="0098746C" w:rsidP="009D2E79">
      <w:pPr>
        <w:tabs>
          <w:tab w:val="left" w:pos="1523"/>
          <w:tab w:val="left" w:pos="8789"/>
        </w:tabs>
        <w:adjustRightInd w:val="0"/>
        <w:snapToGrid w:val="0"/>
        <w:spacing w:line="560" w:lineRule="exact"/>
        <w:ind w:rightChars="62" w:right="196"/>
        <w:rPr>
          <w:rFonts w:eastAsia="仿宋_GB2312"/>
          <w:snapToGrid w:val="0"/>
          <w:kern w:val="0"/>
          <w:sz w:val="32"/>
          <w:szCs w:val="32"/>
        </w:rPr>
      </w:pPr>
      <w:r>
        <w:rPr>
          <w:rFonts w:eastAsia="仿宋_GB2312" w:hint="eastAsia"/>
          <w:snapToGrid w:val="0"/>
          <w:kern w:val="0"/>
          <w:sz w:val="32"/>
          <w:szCs w:val="32"/>
        </w:rPr>
        <w:t xml:space="preserve">                          </w:t>
      </w:r>
      <w:r>
        <w:rPr>
          <w:rFonts w:eastAsia="仿宋_GB2312" w:hint="eastAsia"/>
          <w:snapToGrid w:val="0"/>
          <w:kern w:val="0"/>
          <w:sz w:val="32"/>
          <w:szCs w:val="32"/>
        </w:rPr>
        <w:t>北京市朝阳区人民政府办公室</w:t>
      </w:r>
    </w:p>
    <w:p w:rsidR="0098746C" w:rsidRPr="00464209" w:rsidRDefault="0098746C" w:rsidP="009D2E79">
      <w:pPr>
        <w:tabs>
          <w:tab w:val="left" w:pos="7655"/>
        </w:tabs>
        <w:spacing w:line="560" w:lineRule="exact"/>
        <w:ind w:rightChars="388" w:right="1226" w:firstLine="645"/>
        <w:jc w:val="center"/>
        <w:rPr>
          <w:rFonts w:ascii="仿宋_GB2312" w:eastAsia="仿宋_GB2312"/>
          <w:snapToGrid w:val="0"/>
          <w:kern w:val="0"/>
          <w:sz w:val="32"/>
          <w:szCs w:val="32"/>
        </w:rPr>
      </w:pPr>
      <w:r>
        <w:rPr>
          <w:rFonts w:eastAsia="仿宋_GB2312" w:hint="eastAsia"/>
          <w:snapToGrid w:val="0"/>
          <w:kern w:val="0"/>
          <w:sz w:val="32"/>
          <w:szCs w:val="32"/>
        </w:rPr>
        <w:t xml:space="preserve">                           </w:t>
      </w:r>
      <w:r w:rsidRPr="005D7D6E">
        <w:rPr>
          <w:rFonts w:ascii="仿宋_GB2312" w:eastAsia="仿宋_GB2312" w:hint="eastAsia"/>
          <w:snapToGrid w:val="0"/>
          <w:kern w:val="0"/>
          <w:sz w:val="32"/>
          <w:szCs w:val="32"/>
        </w:rPr>
        <w:t>20</w:t>
      </w:r>
      <w:r w:rsidR="007C4CF4">
        <w:rPr>
          <w:rFonts w:ascii="仿宋_GB2312" w:eastAsia="仿宋_GB2312" w:hint="eastAsia"/>
          <w:snapToGrid w:val="0"/>
          <w:kern w:val="0"/>
          <w:sz w:val="32"/>
          <w:szCs w:val="32"/>
        </w:rPr>
        <w:t>20</w:t>
      </w:r>
      <w:r w:rsidRPr="005D7D6E">
        <w:rPr>
          <w:rFonts w:ascii="仿宋_GB2312" w:eastAsia="仿宋_GB2312" w:hint="eastAsia"/>
          <w:snapToGrid w:val="0"/>
          <w:kern w:val="0"/>
          <w:sz w:val="32"/>
          <w:szCs w:val="32"/>
        </w:rPr>
        <w:t>年</w:t>
      </w:r>
      <w:r w:rsidR="0046497A">
        <w:rPr>
          <w:rFonts w:ascii="仿宋_GB2312" w:eastAsia="仿宋_GB2312" w:hint="eastAsia"/>
          <w:snapToGrid w:val="0"/>
          <w:kern w:val="0"/>
          <w:sz w:val="32"/>
          <w:szCs w:val="32"/>
        </w:rPr>
        <w:t>7</w:t>
      </w:r>
      <w:r w:rsidRPr="005D7D6E">
        <w:rPr>
          <w:rFonts w:ascii="仿宋_GB2312" w:eastAsia="仿宋_GB2312" w:hint="eastAsia"/>
          <w:snapToGrid w:val="0"/>
          <w:kern w:val="0"/>
          <w:sz w:val="32"/>
          <w:szCs w:val="32"/>
        </w:rPr>
        <w:t>月</w:t>
      </w:r>
      <w:r w:rsidR="00DC310E">
        <w:rPr>
          <w:rFonts w:ascii="仿宋_GB2312" w:eastAsia="仿宋_GB2312" w:hint="eastAsia"/>
          <w:snapToGrid w:val="0"/>
          <w:kern w:val="0"/>
          <w:sz w:val="32"/>
          <w:szCs w:val="32"/>
        </w:rPr>
        <w:t>7</w:t>
      </w:r>
      <w:r>
        <w:rPr>
          <w:rFonts w:ascii="仿宋_GB2312" w:eastAsia="仿宋_GB2312" w:hint="eastAsia"/>
          <w:snapToGrid w:val="0"/>
          <w:kern w:val="0"/>
          <w:sz w:val="32"/>
          <w:szCs w:val="32"/>
        </w:rPr>
        <w:t>日</w:t>
      </w:r>
    </w:p>
    <w:p w:rsidR="00C537D8" w:rsidRDefault="00C537D8" w:rsidP="009D2E79">
      <w:pPr>
        <w:spacing w:line="560" w:lineRule="exact"/>
        <w:ind w:rightChars="388" w:right="1226" w:firstLine="645"/>
        <w:rPr>
          <w:rFonts w:ascii="仿宋_GB2312" w:eastAsia="仿宋_GB2312"/>
          <w:snapToGrid w:val="0"/>
          <w:kern w:val="0"/>
          <w:sz w:val="32"/>
          <w:szCs w:val="32"/>
        </w:rPr>
      </w:pPr>
      <w:r>
        <w:rPr>
          <w:rFonts w:ascii="仿宋_GB2312" w:eastAsia="仿宋_GB2312" w:hint="eastAsia"/>
          <w:snapToGrid w:val="0"/>
          <w:kern w:val="0"/>
          <w:sz w:val="32"/>
          <w:szCs w:val="32"/>
        </w:rPr>
        <w:t>（此件公开发布）</w:t>
      </w:r>
    </w:p>
    <w:p w:rsidR="00C537D8" w:rsidRDefault="00C537D8" w:rsidP="00A21AF2">
      <w:pPr>
        <w:tabs>
          <w:tab w:val="left" w:pos="7513"/>
        </w:tabs>
        <w:spacing w:line="600" w:lineRule="exact"/>
        <w:rPr>
          <w:rFonts w:ascii="仿宋_GB2312" w:eastAsia="仿宋_GB2312"/>
          <w:snapToGrid w:val="0"/>
          <w:kern w:val="0"/>
          <w:sz w:val="32"/>
          <w:szCs w:val="32"/>
        </w:rPr>
      </w:pPr>
    </w:p>
    <w:p w:rsidR="008E007D" w:rsidRDefault="008E007D" w:rsidP="00A21AF2">
      <w:pPr>
        <w:tabs>
          <w:tab w:val="left" w:pos="7513"/>
        </w:tabs>
        <w:spacing w:line="600" w:lineRule="exact"/>
        <w:rPr>
          <w:rFonts w:ascii="仿宋_GB2312" w:eastAsia="仿宋_GB2312"/>
          <w:snapToGrid w:val="0"/>
          <w:kern w:val="0"/>
          <w:sz w:val="32"/>
          <w:szCs w:val="32"/>
        </w:rPr>
      </w:pPr>
    </w:p>
    <w:p w:rsidR="008E007D" w:rsidRPr="008E007D" w:rsidRDefault="008E007D" w:rsidP="00A21AF2">
      <w:pPr>
        <w:tabs>
          <w:tab w:val="left" w:pos="7513"/>
        </w:tabs>
        <w:spacing w:line="600" w:lineRule="exact"/>
        <w:rPr>
          <w:rFonts w:ascii="仿宋_GB2312" w:eastAsia="仿宋_GB2312"/>
          <w:snapToGrid w:val="0"/>
          <w:kern w:val="0"/>
          <w:sz w:val="32"/>
          <w:szCs w:val="32"/>
        </w:rPr>
        <w:sectPr w:rsidR="008E007D" w:rsidRPr="008E007D" w:rsidSect="0046497A">
          <w:footerReference w:type="even" r:id="rId8"/>
          <w:footerReference w:type="default" r:id="rId9"/>
          <w:pgSz w:w="11906" w:h="16838" w:code="9"/>
          <w:pgMar w:top="2098" w:right="1474" w:bottom="1985" w:left="1588" w:header="851" w:footer="1087" w:gutter="0"/>
          <w:cols w:space="425"/>
          <w:docGrid w:type="linesAndChars" w:linePitch="312" w:charSpace="21679"/>
        </w:sectPr>
      </w:pPr>
      <w:permStart w:id="0" w:edGrp="everyone"/>
      <w:permEnd w:id="0"/>
    </w:p>
    <w:p w:rsidR="00DC271A" w:rsidRDefault="0046497A" w:rsidP="0046497A">
      <w:pPr>
        <w:widowControl/>
        <w:spacing w:line="600" w:lineRule="exact"/>
        <w:jc w:val="left"/>
        <w:rPr>
          <w:rFonts w:ascii="黑体" w:eastAsia="黑体" w:hAnsi="黑体"/>
          <w:sz w:val="32"/>
          <w:szCs w:val="32"/>
        </w:rPr>
      </w:pPr>
      <w:r w:rsidRPr="0046497A">
        <w:rPr>
          <w:rFonts w:ascii="黑体" w:eastAsia="黑体" w:hAnsi="黑体" w:hint="eastAsia"/>
          <w:sz w:val="32"/>
          <w:szCs w:val="32"/>
        </w:rPr>
        <w:t>附件</w:t>
      </w:r>
    </w:p>
    <w:p w:rsidR="0046497A" w:rsidRDefault="0046497A" w:rsidP="0046497A">
      <w:pPr>
        <w:widowControl/>
        <w:spacing w:line="600" w:lineRule="exact"/>
        <w:jc w:val="left"/>
        <w:rPr>
          <w:rFonts w:ascii="黑体" w:eastAsia="黑体" w:hAnsi="黑体"/>
          <w:sz w:val="32"/>
          <w:szCs w:val="32"/>
        </w:rPr>
      </w:pPr>
    </w:p>
    <w:p w:rsidR="0046497A" w:rsidRDefault="0046497A" w:rsidP="0046497A">
      <w:pPr>
        <w:widowControl/>
        <w:spacing w:line="600" w:lineRule="exact"/>
        <w:jc w:val="center"/>
        <w:rPr>
          <w:rFonts w:ascii="Times New Roman" w:eastAsia="方正小标宋简体" w:cs="Times New Roman"/>
          <w:sz w:val="44"/>
          <w:szCs w:val="44"/>
        </w:rPr>
      </w:pPr>
      <w:r w:rsidRPr="00282200">
        <w:rPr>
          <w:rFonts w:ascii="Times New Roman" w:eastAsia="方正小标宋简体" w:hAnsi="Calibri" w:cs="Times New Roman"/>
          <w:sz w:val="44"/>
          <w:szCs w:val="44"/>
        </w:rPr>
        <w:t>71</w:t>
      </w:r>
      <w:r w:rsidRPr="00282200">
        <w:rPr>
          <w:rFonts w:ascii="Times New Roman" w:eastAsia="方正小标宋简体" w:hAnsi="Calibri" w:cs="Times New Roman"/>
          <w:sz w:val="44"/>
          <w:szCs w:val="44"/>
        </w:rPr>
        <w:t>个突出隐患居民</w:t>
      </w:r>
      <w:proofErr w:type="gramStart"/>
      <w:r w:rsidRPr="00282200">
        <w:rPr>
          <w:rFonts w:ascii="Times New Roman" w:eastAsia="方正小标宋简体" w:hAnsi="Calibri" w:cs="Times New Roman"/>
          <w:sz w:val="44"/>
          <w:szCs w:val="44"/>
        </w:rPr>
        <w:t>小区台</w:t>
      </w:r>
      <w:proofErr w:type="gramEnd"/>
      <w:r w:rsidRPr="00282200">
        <w:rPr>
          <w:rFonts w:ascii="Times New Roman" w:eastAsia="方正小标宋简体" w:hAnsi="Calibri" w:cs="Times New Roman"/>
          <w:sz w:val="44"/>
          <w:szCs w:val="44"/>
        </w:rPr>
        <w:t>账</w:t>
      </w:r>
    </w:p>
    <w:p w:rsidR="0046497A" w:rsidRDefault="0046497A" w:rsidP="0046497A">
      <w:pPr>
        <w:widowControl/>
        <w:spacing w:line="600" w:lineRule="exact"/>
        <w:jc w:val="center"/>
        <w:rPr>
          <w:rFonts w:ascii="Times New Roman" w:eastAsia="方正小标宋简体" w:cs="Times New Roman"/>
          <w:sz w:val="44"/>
          <w:szCs w:val="44"/>
        </w:rPr>
      </w:pPr>
    </w:p>
    <w:tbl>
      <w:tblPr>
        <w:tblW w:w="12155" w:type="dxa"/>
        <w:jc w:val="center"/>
        <w:tblInd w:w="-174" w:type="dxa"/>
        <w:tblLayout w:type="fixed"/>
        <w:tblLook w:val="0000"/>
      </w:tblPr>
      <w:tblGrid>
        <w:gridCol w:w="623"/>
        <w:gridCol w:w="1134"/>
        <w:gridCol w:w="1417"/>
        <w:gridCol w:w="1843"/>
        <w:gridCol w:w="4234"/>
        <w:gridCol w:w="1452"/>
        <w:gridCol w:w="1452"/>
      </w:tblGrid>
      <w:tr w:rsidR="0046497A" w:rsidRPr="0046497A" w:rsidTr="0046497A">
        <w:trPr>
          <w:trHeight w:val="906"/>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华</w:t>
            </w:r>
            <w:proofErr w:type="gramStart"/>
            <w:r w:rsidRPr="009D2E79">
              <w:rPr>
                <w:rFonts w:ascii="仿宋_GB2312" w:eastAsia="仿宋_GB2312" w:hAnsi="Times New Roman" w:cs="Times New Roman" w:hint="eastAsia"/>
                <w:kern w:val="0"/>
                <w:sz w:val="20"/>
                <w:szCs w:val="20"/>
              </w:rPr>
              <w:t>龙美树小区</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北京市朝阳区建国路15号院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北京温暖人家物业管理有限公司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共涉及7栋楼（1号楼、2号楼、3号楼、5号楼、6号楼、8号楼、10号楼），消火栓无水，中控室远程无法启泵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美然动力</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北京市朝阳区朝阳北路52号院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北京昆和物业</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共涉及4栋楼（一期：3号楼、4号楼，二期1号楼、2号楼），消火栓有水，管道老化或漏水，中控室远程无法启泵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定福园小区22号楼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北京市朝阳区定福西街</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鸿物业管理有限公司危改小区项目部</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聚福苑</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北京市朝阳区朝阳路59号院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通天泰物业管理有限公司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共涉及2栋楼（2号楼、3号楼），消火栓有水，管道老化或漏水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天泰A8区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北京市朝阳区三间房南街3号院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通天泰物业管理有限公司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共涉及1栋楼（7号楼），消火栓有水，管道老化或漏水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泰福苑</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北京市朝阳区三间房中街7号院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通天泰物业管理有限公司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共涉及1栋楼（一区2号楼），消火栓有水，管道老化或漏水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艺水芳</w:t>
            </w:r>
            <w:proofErr w:type="gramEnd"/>
            <w:r w:rsidRPr="009D2E79">
              <w:rPr>
                <w:rFonts w:ascii="仿宋_GB2312" w:eastAsia="仿宋_GB2312" w:hAnsi="Times New Roman" w:cs="Times New Roman" w:hint="eastAsia"/>
                <w:kern w:val="0"/>
                <w:sz w:val="20"/>
                <w:szCs w:val="20"/>
              </w:rPr>
              <w:t>园小区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北京市朝阳区北花园街1号院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通天泰物业管理有限公司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共涉及10栋楼（3号楼、4号楼、5号楼、6号楼、7号楼、8号楼、9号楼、10 号楼、11号楼、12号楼），消火栓有水，管道老化或漏水，中控室远程无法启泵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天泰新房苑小区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北京市朝阳区北花园街6号院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通天泰物业管理有限公司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共涉及2栋楼（5号楼、6号楼）消火栓有水，管道老化或漏水，中控室远程无法启泵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天泰</w:t>
            </w:r>
            <w:proofErr w:type="gramStart"/>
            <w:r w:rsidRPr="009D2E79">
              <w:rPr>
                <w:rFonts w:ascii="仿宋_GB2312" w:eastAsia="仿宋_GB2312" w:hAnsi="Times New Roman" w:cs="Times New Roman" w:hint="eastAsia"/>
                <w:kern w:val="0"/>
                <w:sz w:val="20"/>
                <w:szCs w:val="20"/>
              </w:rPr>
              <w:t>北双苑小区</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北京市朝阳区北花园街6号院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通天泰物业管理有限公司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共涉及2栋楼（10号楼、11号楼），消火栓有水，管道老化或漏水，中控室远程无法启泵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三间房乡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石韵</w:t>
            </w:r>
            <w:proofErr w:type="gramStart"/>
            <w:r w:rsidRPr="009D2E79">
              <w:rPr>
                <w:rFonts w:ascii="仿宋_GB2312" w:eastAsia="仿宋_GB2312" w:hAnsi="Times New Roman" w:cs="Times New Roman" w:hint="eastAsia"/>
                <w:kern w:val="0"/>
                <w:sz w:val="20"/>
                <w:szCs w:val="20"/>
              </w:rPr>
              <w:t>浩</w:t>
            </w:r>
            <w:proofErr w:type="gramEnd"/>
            <w:r w:rsidRPr="009D2E79">
              <w:rPr>
                <w:rFonts w:ascii="仿宋_GB2312" w:eastAsia="仿宋_GB2312" w:hAnsi="Times New Roman" w:cs="Times New Roman" w:hint="eastAsia"/>
                <w:kern w:val="0"/>
                <w:sz w:val="20"/>
                <w:szCs w:val="20"/>
              </w:rPr>
              <w:t>庭小区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北京市朝阳区广渠路33号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北京金地格林物业管理有限公司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共涉及5栋楼（1号楼、2号楼、3号楼、4号楼、5号楼），消火栓有水，管道老化或漏水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双井街道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金港国际小区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北京市朝阳区西大望路19号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北京天道酬勤物业管理有限公司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共涉及5栋楼（2号楼、5号楼、6号楼、8号楼、11号楼），消火栓有水，管道老化或漏水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双井街道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419"/>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九龙山家园小区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北京市朝阳区广渠路29号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北京德诚物业</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共涉及13栋楼（1号楼A座、1号楼B座、1号楼C座、1号楼D座、2号楼A座、2号楼B座、2号楼C座、3号楼、5号楼A座、5号楼B座、6号楼、8号楼、9号楼），消火栓有水，管道老化或漏水，消火栓泵损坏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双井街道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非常生活</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北京市朝阳区黄木桩路一号院一号楼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北京天月德物业</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共涉及1栋楼（1号院1号楼），消火栓有水，管道老化或漏水，消火栓泵损坏，中控室远程无法启泵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双井街道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295"/>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双井北里2号楼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北京市朝阳区双井北里2号楼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北京天运中心物业管理有限公司、北京房地集团有限公司第一物业管理</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共涉及1栋楼（双井北里2号楼1-4门每层），消火栓无水，管道老化或漏水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双井街道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光彩国际公寓小区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北京市朝阳区工体西路18号光彩国际公寓</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赛</w:t>
            </w:r>
            <w:proofErr w:type="gramStart"/>
            <w:r w:rsidRPr="009D2E79">
              <w:rPr>
                <w:rFonts w:ascii="仿宋_GB2312" w:eastAsia="仿宋_GB2312" w:hAnsi="Times New Roman" w:cs="Times New Roman" w:hint="eastAsia"/>
                <w:kern w:val="0"/>
                <w:sz w:val="20"/>
                <w:szCs w:val="20"/>
              </w:rPr>
              <w:t>特</w:t>
            </w:r>
            <w:proofErr w:type="gramEnd"/>
            <w:r w:rsidRPr="009D2E79">
              <w:rPr>
                <w:rFonts w:ascii="仿宋_GB2312" w:eastAsia="仿宋_GB2312" w:hAnsi="Times New Roman" w:cs="Times New Roman" w:hint="eastAsia"/>
                <w:kern w:val="0"/>
                <w:sz w:val="20"/>
                <w:szCs w:val="20"/>
              </w:rPr>
              <w:t>国际物业管理有限公司北京三里屯分公司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共涉及4栋楼（1号楼、2号楼、3号楼和4号楼）消火栓无水，管道老化或漏水，消火栓泵损坏，中控室远程无法启泵，消防水箱损坏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三里屯街道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康堡花园</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北京市朝阳区工人体育场东路8号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北京达尔文国际酒店物业管理有限</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共涉及2栋楼（1号楼和2号楼），消火栓无水，管道老化或漏水，消火栓泵损坏，中控室远程无法启泵，消防水箱损坏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幸福二村社区幸福二村20号楼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北京市朝阳区幸福二村20号楼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北京腾实商贸</w:t>
            </w:r>
            <w:proofErr w:type="gramEnd"/>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幸福二村社区东外大街34号楼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北京市朝阳区东外大街34号楼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北京腾实商贸</w:t>
            </w:r>
            <w:proofErr w:type="gramEnd"/>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三里屯街道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279"/>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19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富力</w:t>
            </w:r>
            <w:proofErr w:type="gramStart"/>
            <w:r w:rsidRPr="009D2E79">
              <w:rPr>
                <w:rFonts w:ascii="仿宋_GB2312" w:eastAsia="仿宋_GB2312" w:hAnsi="Times New Roman" w:cs="Times New Roman" w:hint="eastAsia"/>
                <w:kern w:val="0"/>
                <w:sz w:val="20"/>
                <w:szCs w:val="20"/>
              </w:rPr>
              <w:t>阳光美园小区</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北京市朝阳区常营中路2号院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北京恒富物业服务有限公司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共涉及14栋楼（2号楼、3号楼、5号楼、6号楼、7号楼、8号楼、9号楼、10号楼、11号楼、12号楼、15号楼、16号楼、17号楼、18号楼），消火栓无水，管道老化或漏水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常营乡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55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天际一区、天际二区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北京市朝阳区常营北路10号院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北京鸿瑞侨物业</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共涉及9栋楼（101号楼、102号楼、103号楼、104号楼、202号楼、203号楼、205号楼、208号楼、209号楼），10层以上消火栓无水，10层以下消火栓有水， 管道老化或者漏水，消火栓泵损坏，中控室远程无法启动泵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常营乡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689"/>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北京像素小区（南区、北区）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北京市朝阳区五里桥二街</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北京中弘文昌</w:t>
            </w:r>
            <w:proofErr w:type="gramEnd"/>
            <w:r w:rsidRPr="009D2E79">
              <w:rPr>
                <w:rFonts w:ascii="仿宋_GB2312" w:eastAsia="仿宋_GB2312" w:hAnsi="Times New Roman" w:cs="Times New Roman" w:hint="eastAsia"/>
                <w:kern w:val="0"/>
                <w:sz w:val="20"/>
                <w:szCs w:val="20"/>
              </w:rPr>
              <w:t>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19栋楼（南区9栋，1号楼、2号楼、4号楼、5号楼、6号楼、7号楼、8号楼、9号楼、10号楼，北区10栋，1号楼、2号楼、3号楼、4号楼、5号楼、6号楼、7号楼、8号楼、10号楼、11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常营乡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3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546"/>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住欣家园</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北京市朝阳区朝阳北路东十里堡</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北京住</w:t>
            </w:r>
            <w:proofErr w:type="gramStart"/>
            <w:r w:rsidRPr="009D2E79">
              <w:rPr>
                <w:rFonts w:ascii="仿宋_GB2312" w:eastAsia="仿宋_GB2312" w:hAnsi="Times New Roman" w:cs="Times New Roman" w:hint="eastAsia"/>
                <w:kern w:val="0"/>
                <w:sz w:val="20"/>
                <w:szCs w:val="20"/>
              </w:rPr>
              <w:t>总北宇</w:t>
            </w:r>
            <w:proofErr w:type="gramEnd"/>
            <w:r w:rsidRPr="009D2E79">
              <w:rPr>
                <w:rFonts w:ascii="仿宋_GB2312" w:eastAsia="仿宋_GB2312" w:hAnsi="Times New Roman" w:cs="Times New Roman" w:hint="eastAsia"/>
                <w:kern w:val="0"/>
                <w:sz w:val="20"/>
                <w:szCs w:val="20"/>
              </w:rPr>
              <w:t>物业服务有限责任公司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共涉13栋楼（104号楼、105号楼、106号楼、107号楼、203号楼、204号楼、205号楼、206号楼、207号楼、208号楼、209号楼、210号楼、211号楼）消火栓有水，管道老化或漏水，中控室远程无法启泵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常营乡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55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北卫新园</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北京市朝阳区红军营南路</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北京意和</w:t>
            </w:r>
            <w:proofErr w:type="gramStart"/>
            <w:r w:rsidRPr="009D2E79">
              <w:rPr>
                <w:rFonts w:ascii="仿宋_GB2312" w:eastAsia="仿宋_GB2312" w:hAnsi="Times New Roman" w:cs="Times New Roman" w:hint="eastAsia"/>
                <w:kern w:val="0"/>
                <w:sz w:val="20"/>
                <w:szCs w:val="20"/>
              </w:rPr>
              <w:t>昌物业</w:t>
            </w:r>
            <w:proofErr w:type="gramEnd"/>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共涉及12栋楼(1号楼、2号楼、3号楼、4号楼、5号楼、6号楼、7号楼、8号楼、9号楼、10号楼、11号楼、12号楼)，消火栓有水，管道老化或漏水，中控室远程无法启泵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来广营乡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546"/>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明天第一城小区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北京市朝阳区立清路</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长城物业集团股份有限公司北京物业管理分公司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13栋楼，其中六号院小区（1号楼、3号楼、4号楼）、七号院小区（1号楼、2号楼、3号楼、4号楼、5号楼、7号楼、8号楼）、八号院小区（1号楼、3号楼、5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来广营乡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望春园</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w:t>
            </w:r>
            <w:proofErr w:type="gramStart"/>
            <w:r w:rsidRPr="009D2E79">
              <w:rPr>
                <w:rFonts w:ascii="仿宋_GB2312" w:eastAsia="仿宋_GB2312" w:hAnsi="Times New Roman" w:cs="Times New Roman" w:hint="eastAsia"/>
                <w:kern w:val="0"/>
                <w:sz w:val="20"/>
                <w:szCs w:val="20"/>
              </w:rPr>
              <w:t>苑路立水</w:t>
            </w:r>
            <w:proofErr w:type="gramEnd"/>
            <w:r w:rsidRPr="009D2E79">
              <w:rPr>
                <w:rFonts w:ascii="仿宋_GB2312" w:eastAsia="仿宋_GB2312" w:hAnsi="Times New Roman" w:cs="Times New Roman" w:hint="eastAsia"/>
                <w:kern w:val="0"/>
                <w:sz w:val="20"/>
                <w:szCs w:val="20"/>
              </w:rPr>
              <w:t>桥东</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北京城承物业管理有限责任公司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共涉及多1栋楼（21号楼），消火栓无水，管道老化或漏水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来广营乡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415"/>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天</w:t>
            </w:r>
            <w:proofErr w:type="gramStart"/>
            <w:r w:rsidRPr="009D2E79">
              <w:rPr>
                <w:rFonts w:ascii="仿宋_GB2312" w:eastAsia="仿宋_GB2312" w:hAnsi="Times New Roman" w:cs="Times New Roman" w:hint="eastAsia"/>
                <w:kern w:val="0"/>
                <w:sz w:val="20"/>
                <w:szCs w:val="20"/>
              </w:rPr>
              <w:t>怡</w:t>
            </w:r>
            <w:proofErr w:type="gramEnd"/>
            <w:r w:rsidRPr="009D2E79">
              <w:rPr>
                <w:rFonts w:ascii="仿宋_GB2312" w:eastAsia="仿宋_GB2312" w:hAnsi="Times New Roman" w:cs="Times New Roman" w:hint="eastAsia"/>
                <w:kern w:val="0"/>
                <w:sz w:val="20"/>
                <w:szCs w:val="20"/>
              </w:rPr>
              <w:t>家园</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北京市朝阳区北苑家园6号院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北京市翠微物业管理有限责任公司朝阳分公司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共涉及6栋楼（101号楼、102号楼、103号楼、104号楼、105号楼、106号楼），消火栓无水，管道老化或漏水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来广营乡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991"/>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北京市白家庄东里26号楼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北京市朝阳区白家庄东里26号楼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北京市安泰</w:t>
            </w:r>
            <w:proofErr w:type="gramStart"/>
            <w:r w:rsidRPr="009D2E79">
              <w:rPr>
                <w:rFonts w:ascii="仿宋_GB2312" w:eastAsia="仿宋_GB2312" w:hAnsi="Times New Roman" w:cs="Times New Roman" w:hint="eastAsia"/>
                <w:kern w:val="0"/>
                <w:sz w:val="20"/>
                <w:szCs w:val="20"/>
              </w:rPr>
              <w:t>祥</w:t>
            </w:r>
            <w:proofErr w:type="gramEnd"/>
            <w:r w:rsidRPr="009D2E79">
              <w:rPr>
                <w:rFonts w:ascii="仿宋_GB2312" w:eastAsia="仿宋_GB2312" w:hAnsi="Times New Roman" w:cs="Times New Roman" w:hint="eastAsia"/>
                <w:kern w:val="0"/>
                <w:sz w:val="20"/>
                <w:szCs w:val="20"/>
              </w:rPr>
              <w:t>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团结湖街道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团结湖</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东里</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北京市朝阳区团结湖东里3、4、9号楼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北京市果品有限公司物业管理分公司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共涉及3栋楼（3号楼、4号楼、9号楼），消火栓无水，消火栓泵、消防水箱损坏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团结湖街道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29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白家庄东里40号楼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北京市朝阳区白家庄东里40号楼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中国海城投资发展公司（产权单位）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团结湖街道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嘉美风尚小区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北京市朝阳区阜荣街15号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北京德利中天物业服务管理有限责任公司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共涉及2栋楼（1号楼、2号楼），消火栓有水，管道老化或漏水，消火栓泵损坏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望京街道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方舟苑</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北京市朝阳区北四环</w:t>
            </w:r>
            <w:proofErr w:type="gramStart"/>
            <w:r w:rsidRPr="009D2E79">
              <w:rPr>
                <w:rFonts w:ascii="仿宋_GB2312" w:eastAsia="仿宋_GB2312" w:hAnsi="Times New Roman" w:cs="Times New Roman" w:hint="eastAsia"/>
                <w:kern w:val="0"/>
                <w:sz w:val="20"/>
                <w:szCs w:val="20"/>
              </w:rPr>
              <w:t>东路甲</w:t>
            </w:r>
            <w:proofErr w:type="gramEnd"/>
            <w:r w:rsidRPr="009D2E79">
              <w:rPr>
                <w:rFonts w:ascii="仿宋_GB2312" w:eastAsia="仿宋_GB2312" w:hAnsi="Times New Roman" w:cs="Times New Roman" w:hint="eastAsia"/>
                <w:kern w:val="0"/>
                <w:sz w:val="20"/>
                <w:szCs w:val="20"/>
              </w:rPr>
              <w:t>九号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北京方舟物业管理有限公司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共涉及7栋楼（1号楼、2号楼、3号楼、4号楼、5号楼、6号楼、7号楼），消火栓有水，管道老化或漏水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望京街道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花家地南里4号楼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北京市朝阳区花家地南里4号楼院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北京温暖人家物业管理有限公司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望京街道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991"/>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八里庄北里二小区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北京市朝阳区八里庄北里二小区</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京</w:t>
            </w:r>
            <w:proofErr w:type="gramEnd"/>
            <w:r w:rsidRPr="009D2E79">
              <w:rPr>
                <w:rFonts w:ascii="仿宋_GB2312" w:eastAsia="仿宋_GB2312" w:hAnsi="Times New Roman" w:cs="Times New Roman" w:hint="eastAsia"/>
                <w:kern w:val="0"/>
                <w:sz w:val="20"/>
                <w:szCs w:val="20"/>
              </w:rPr>
              <w:t>朝物业管理有限公司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共涉及1栋楼（207号楼），消火栓有水，管道老化或漏水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六里屯街道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十里堡北里24号楼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北京市朝阳区十里堡北里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北京首华物业公司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共涉及1栋楼，消火栓无水，管道老化或漏水，消防泵损坏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六里屯街道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碧水园社区甜水园北里</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北京市朝阳区甜水园北里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北京市恒安物业</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共涉及2栋楼（7号楼、17号楼），消火栓无水，管道老化或漏水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六里屯街道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421"/>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育慧北路</w:t>
            </w:r>
            <w:proofErr w:type="gramEnd"/>
            <w:r w:rsidRPr="009D2E79">
              <w:rPr>
                <w:rFonts w:ascii="仿宋_GB2312" w:eastAsia="仿宋_GB2312" w:hAnsi="Times New Roman" w:cs="Times New Roman" w:hint="eastAsia"/>
                <w:kern w:val="0"/>
                <w:sz w:val="20"/>
                <w:szCs w:val="20"/>
              </w:rPr>
              <w:t>8号院一区、二区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w:t>
            </w:r>
            <w:proofErr w:type="gramStart"/>
            <w:r w:rsidRPr="009D2E79">
              <w:rPr>
                <w:rFonts w:ascii="仿宋_GB2312" w:eastAsia="仿宋_GB2312" w:hAnsi="Times New Roman" w:cs="Times New Roman" w:hint="eastAsia"/>
                <w:kern w:val="0"/>
                <w:sz w:val="20"/>
                <w:szCs w:val="20"/>
              </w:rPr>
              <w:t>区育慧北路</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北京北辰信诚物业管理有限责任公司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共涉及5栋楼（一区3号楼、9号楼、二区6号楼、8号楼、10号楼），消火栓无水，管道老化或漏水，消火栓泵损坏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大屯街道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682"/>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紫薇天悦</w:t>
            </w:r>
            <w:proofErr w:type="gramEnd"/>
            <w:r w:rsidRPr="009D2E79">
              <w:rPr>
                <w:rFonts w:ascii="仿宋_GB2312" w:eastAsia="仿宋_GB2312" w:hAnsi="Times New Roman" w:cs="Times New Roman" w:hint="eastAsia"/>
                <w:kern w:val="0"/>
                <w:sz w:val="20"/>
                <w:szCs w:val="20"/>
              </w:rPr>
              <w:t>21号院、23号院</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北京市朝阳区小营北路</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北京华凯金元物业管理有限公司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共涉及8栋楼（21号院1号楼、23号院1号楼、2号楼、3号楼、4号楼、5号楼、6号楼、7号楼），消火栓无水，管道老化或漏水，消火栓泵损坏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大屯街道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25"/>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824"/>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欧陆经典（万兴苑）小区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北京市朝阳区北苑路172号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北京盛兴物业管理服务有限公司第一分公司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18栋楼（1号楼、2号楼、3号楼、4号楼、5号楼、6号楼、7号楼、8号楼、9号楼、10号楼、11号楼、15号楼、16号楼、17号楼、18号楼、19号楼、20号楼、21号楼），消火栓无水，管道老化或漏水，消火栓泵损坏，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大屯街道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39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世茂奥临小区</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北京市朝阳区清林路1号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长城物业集团股份有限公司北京物业管理分公司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共涉及7栋楼（1号楼、2号楼、3号楼、4号楼、5号楼、6号楼、7号楼），消火栓无水，管道老化或漏水，消火栓泵损坏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奥运村街道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华</w:t>
            </w:r>
            <w:proofErr w:type="gramStart"/>
            <w:r w:rsidRPr="009D2E79">
              <w:rPr>
                <w:rFonts w:ascii="仿宋_GB2312" w:eastAsia="仿宋_GB2312" w:hAnsi="Times New Roman" w:cs="Times New Roman" w:hint="eastAsia"/>
                <w:kern w:val="0"/>
                <w:sz w:val="20"/>
                <w:szCs w:val="20"/>
              </w:rPr>
              <w:t>世</w:t>
            </w:r>
            <w:proofErr w:type="gramEnd"/>
            <w:r w:rsidRPr="009D2E79">
              <w:rPr>
                <w:rFonts w:ascii="仿宋_GB2312" w:eastAsia="仿宋_GB2312" w:hAnsi="Times New Roman" w:cs="Times New Roman" w:hint="eastAsia"/>
                <w:kern w:val="0"/>
                <w:sz w:val="20"/>
                <w:szCs w:val="20"/>
              </w:rPr>
              <w:t>天阁小区（领地小区）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北京市朝阳区北苑路13号院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w:t>
            </w:r>
            <w:proofErr w:type="gramStart"/>
            <w:r w:rsidRPr="009D2E79">
              <w:rPr>
                <w:rFonts w:ascii="仿宋_GB2312" w:eastAsia="仿宋_GB2312" w:hAnsi="Times New Roman" w:cs="Times New Roman" w:hint="eastAsia"/>
                <w:kern w:val="0"/>
                <w:sz w:val="20"/>
                <w:szCs w:val="20"/>
              </w:rPr>
              <w:t>城建弘通物业管理</w:t>
            </w:r>
            <w:proofErr w:type="gramEnd"/>
            <w:r w:rsidRPr="009D2E79">
              <w:rPr>
                <w:rFonts w:ascii="仿宋_GB2312" w:eastAsia="仿宋_GB2312" w:hAnsi="Times New Roman" w:cs="Times New Roman" w:hint="eastAsia"/>
                <w:kern w:val="0"/>
                <w:sz w:val="20"/>
                <w:szCs w:val="20"/>
              </w:rPr>
              <w:t>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共涉及3栋楼，（1号楼）消火栓无水，管道老化或漏水，（2号楼、3号楼）消火栓有水，管道老化或漏水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奥运村街道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天畅园</w:t>
            </w:r>
            <w:proofErr w:type="gramEnd"/>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北京市朝阳区北苑路34号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北京信和物业管理有限责任公司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共涉及8栋楼（1号楼、2号楼、3号楼、4号楼、5号楼、6号楼、7号楼、8号楼），消火栓有水，管道老化或漏水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奥运村街道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 xml:space="preserve"> 华展国际公寓</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北京市朝阳区裕民路12号院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北京北辰创新高科技有限公司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共涉及3栋楼（A座、B座、C座），消火栓无水，管道老化或漏水，消火栓泵损坏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安贞街道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安贞里</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w:t>
            </w:r>
            <w:proofErr w:type="gramStart"/>
            <w:r w:rsidRPr="009D2E79">
              <w:rPr>
                <w:rFonts w:ascii="仿宋_GB2312" w:eastAsia="仿宋_GB2312" w:hAnsi="Times New Roman" w:cs="Times New Roman" w:hint="eastAsia"/>
                <w:kern w:val="0"/>
                <w:sz w:val="20"/>
                <w:szCs w:val="20"/>
              </w:rPr>
              <w:t>安贞里一</w:t>
            </w:r>
            <w:proofErr w:type="gramEnd"/>
            <w:r w:rsidRPr="009D2E79">
              <w:rPr>
                <w:rFonts w:ascii="仿宋_GB2312" w:eastAsia="仿宋_GB2312" w:hAnsi="Times New Roman" w:cs="Times New Roman" w:hint="eastAsia"/>
                <w:kern w:val="0"/>
                <w:sz w:val="20"/>
                <w:szCs w:val="20"/>
              </w:rPr>
              <w:t>区</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北京东方容和物业管理有限责任公司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共涉及4栋楼（一区6号楼、8号楼、10号楼、12号楼），消火栓无水，管道老化或漏水，消火栓泵损坏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安贞街道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安华里</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北京市朝阳区安</w:t>
            </w:r>
            <w:proofErr w:type="gramStart"/>
            <w:r w:rsidRPr="009D2E79">
              <w:rPr>
                <w:rFonts w:ascii="仿宋_GB2312" w:eastAsia="仿宋_GB2312" w:hAnsi="Times New Roman" w:cs="Times New Roman" w:hint="eastAsia"/>
                <w:kern w:val="0"/>
                <w:sz w:val="20"/>
                <w:szCs w:val="20"/>
              </w:rPr>
              <w:t>华里四</w:t>
            </w:r>
            <w:proofErr w:type="gramEnd"/>
            <w:r w:rsidRPr="009D2E79">
              <w:rPr>
                <w:rFonts w:ascii="仿宋_GB2312" w:eastAsia="仿宋_GB2312" w:hAnsi="Times New Roman" w:cs="Times New Roman" w:hint="eastAsia"/>
                <w:kern w:val="0"/>
                <w:sz w:val="20"/>
                <w:szCs w:val="20"/>
              </w:rPr>
              <w:t>区</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北京东方容和物业管理有限责任公司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共涉及2栋楼（8号楼，9号楼）消火栓无水，管道老化或漏水，消火栓泵损坏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安贞街道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华威北里17号楼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北京市朝阳区华威北里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明洁物业管理有限公司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共涉及1栋楼，消火栓有水，消防水箱损坏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潘</w:t>
            </w:r>
            <w:proofErr w:type="gramEnd"/>
            <w:r w:rsidRPr="009D2E79">
              <w:rPr>
                <w:rFonts w:ascii="仿宋_GB2312" w:eastAsia="仿宋_GB2312" w:hAnsi="Times New Roman" w:cs="Times New Roman" w:hint="eastAsia"/>
                <w:kern w:val="0"/>
                <w:sz w:val="20"/>
                <w:szCs w:val="20"/>
              </w:rPr>
              <w:t>家园街道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华威西里小区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北京市朝阳区华威西里小区</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中国医学科学院</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房管科</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共涉及3栋楼（34号楼、39号楼、41号楼），消火栓无水，消火栓泵损坏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潘</w:t>
            </w:r>
            <w:proofErr w:type="gramEnd"/>
            <w:r w:rsidRPr="009D2E79">
              <w:rPr>
                <w:rFonts w:ascii="仿宋_GB2312" w:eastAsia="仿宋_GB2312" w:hAnsi="Times New Roman" w:cs="Times New Roman" w:hint="eastAsia"/>
                <w:kern w:val="0"/>
                <w:sz w:val="20"/>
                <w:szCs w:val="20"/>
              </w:rPr>
              <w:t>家园街道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山</w:t>
            </w:r>
            <w:proofErr w:type="gramStart"/>
            <w:r w:rsidRPr="009D2E79">
              <w:rPr>
                <w:rFonts w:ascii="仿宋_GB2312" w:eastAsia="仿宋_GB2312" w:hAnsi="Times New Roman" w:cs="Times New Roman" w:hint="eastAsia"/>
                <w:kern w:val="0"/>
                <w:sz w:val="20"/>
                <w:szCs w:val="20"/>
              </w:rPr>
              <w:t>水文园</w:t>
            </w:r>
            <w:proofErr w:type="gramEnd"/>
            <w:r w:rsidRPr="009D2E79">
              <w:rPr>
                <w:rFonts w:ascii="仿宋_GB2312" w:eastAsia="仿宋_GB2312" w:hAnsi="Times New Roman" w:cs="Times New Roman" w:hint="eastAsia"/>
                <w:kern w:val="0"/>
                <w:sz w:val="20"/>
                <w:szCs w:val="20"/>
              </w:rPr>
              <w:t>西园</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w:t>
            </w:r>
            <w:proofErr w:type="gramStart"/>
            <w:r w:rsidRPr="009D2E79">
              <w:rPr>
                <w:rFonts w:ascii="仿宋_GB2312" w:eastAsia="仿宋_GB2312" w:hAnsi="Times New Roman" w:cs="Times New Roman" w:hint="eastAsia"/>
                <w:kern w:val="0"/>
                <w:sz w:val="20"/>
                <w:szCs w:val="20"/>
              </w:rPr>
              <w:t>区弘燕</w:t>
            </w:r>
            <w:proofErr w:type="gramEnd"/>
            <w:r w:rsidRPr="009D2E79">
              <w:rPr>
                <w:rFonts w:ascii="仿宋_GB2312" w:eastAsia="仿宋_GB2312" w:hAnsi="Times New Roman" w:cs="Times New Roman" w:hint="eastAsia"/>
                <w:kern w:val="0"/>
                <w:sz w:val="20"/>
                <w:szCs w:val="20"/>
              </w:rPr>
              <w:t>路山</w:t>
            </w:r>
            <w:proofErr w:type="gramStart"/>
            <w:r w:rsidRPr="009D2E79">
              <w:rPr>
                <w:rFonts w:ascii="仿宋_GB2312" w:eastAsia="仿宋_GB2312" w:hAnsi="Times New Roman" w:cs="Times New Roman" w:hint="eastAsia"/>
                <w:kern w:val="0"/>
                <w:sz w:val="20"/>
                <w:szCs w:val="20"/>
              </w:rPr>
              <w:t>水文园</w:t>
            </w:r>
            <w:proofErr w:type="gramEnd"/>
            <w:r w:rsidRPr="009D2E79">
              <w:rPr>
                <w:rFonts w:ascii="仿宋_GB2312" w:eastAsia="仿宋_GB2312" w:hAnsi="Times New Roman" w:cs="Times New Roman" w:hint="eastAsia"/>
                <w:kern w:val="0"/>
                <w:sz w:val="20"/>
                <w:szCs w:val="20"/>
              </w:rPr>
              <w:t>西园</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北京山</w:t>
            </w:r>
            <w:proofErr w:type="gramStart"/>
            <w:r w:rsidRPr="009D2E79">
              <w:rPr>
                <w:rFonts w:ascii="仿宋_GB2312" w:eastAsia="仿宋_GB2312" w:hAnsi="Times New Roman" w:cs="Times New Roman" w:hint="eastAsia"/>
                <w:kern w:val="0"/>
                <w:sz w:val="20"/>
                <w:szCs w:val="20"/>
              </w:rPr>
              <w:t>水文园</w:t>
            </w:r>
            <w:proofErr w:type="gramEnd"/>
            <w:r w:rsidRPr="009D2E79">
              <w:rPr>
                <w:rFonts w:ascii="仿宋_GB2312" w:eastAsia="仿宋_GB2312" w:hAnsi="Times New Roman" w:cs="Times New Roman" w:hint="eastAsia"/>
                <w:kern w:val="0"/>
                <w:sz w:val="20"/>
                <w:szCs w:val="20"/>
              </w:rPr>
              <w:t>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after="280"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共涉及4栋公寓楼（201号楼、202号楼、204号楼、219号楼），消火栓有水，管道老化或漏水，消火栓泵损坏，中控室远程无法启泵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十八里店乡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59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观筑庭园</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w:t>
            </w:r>
            <w:proofErr w:type="gramStart"/>
            <w:r w:rsidRPr="009D2E79">
              <w:rPr>
                <w:rFonts w:ascii="仿宋_GB2312" w:eastAsia="仿宋_GB2312" w:hAnsi="Times New Roman" w:cs="Times New Roman" w:hint="eastAsia"/>
                <w:kern w:val="0"/>
                <w:sz w:val="20"/>
                <w:szCs w:val="20"/>
              </w:rPr>
              <w:t>十八里店南桥</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廊坊开发区东方大学城物业服务有限公司北京分公司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共涉及8栋楼（601号公寓楼、602号公寓楼、603号公寓楼、605号公寓楼、606号公寓楼、607号公寓楼、608号公寓楼，801商业楼），消火栓无水，管道老化或漏水，消火栓泵损坏，中控室远程无法启泵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十八里店乡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32"/>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404"/>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49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姚</w:t>
            </w:r>
            <w:proofErr w:type="gramEnd"/>
            <w:r w:rsidRPr="009D2E79">
              <w:rPr>
                <w:rFonts w:ascii="仿宋_GB2312" w:eastAsia="仿宋_GB2312" w:hAnsi="Times New Roman" w:cs="Times New Roman" w:hint="eastAsia"/>
                <w:kern w:val="0"/>
                <w:sz w:val="20"/>
                <w:szCs w:val="20"/>
              </w:rPr>
              <w:t>家园</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北京市朝阳区姚家园东里8号院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w:t>
            </w:r>
            <w:proofErr w:type="gramStart"/>
            <w:r w:rsidRPr="009D2E79">
              <w:rPr>
                <w:rFonts w:ascii="仿宋_GB2312" w:eastAsia="仿宋_GB2312" w:hAnsi="Times New Roman" w:cs="Times New Roman" w:hint="eastAsia"/>
                <w:kern w:val="0"/>
                <w:sz w:val="20"/>
                <w:szCs w:val="20"/>
              </w:rPr>
              <w:t>同心园</w:t>
            </w:r>
            <w:proofErr w:type="gramEnd"/>
            <w:r w:rsidRPr="009D2E79">
              <w:rPr>
                <w:rFonts w:ascii="仿宋_GB2312" w:eastAsia="仿宋_GB2312" w:hAnsi="Times New Roman" w:cs="Times New Roman" w:hint="eastAsia"/>
                <w:kern w:val="0"/>
                <w:sz w:val="20"/>
                <w:szCs w:val="20"/>
              </w:rPr>
              <w:t>物业服务有限公司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共涉及5栋楼（1号楼、2号楼、3号楼、5号楼、7号楼），消火栓有水，管道老化或漏水，消火栓泵损坏，中控室远程无法启泵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平房乡</w:t>
            </w:r>
            <w:proofErr w:type="gramEnd"/>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394"/>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福盈家园</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北京市朝阳区三间房西路</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北京金源顺达物业管理有限责任公司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共涉及7栋楼（</w:t>
            </w:r>
            <w:proofErr w:type="gramStart"/>
            <w:r w:rsidRPr="009D2E79">
              <w:rPr>
                <w:rFonts w:ascii="仿宋_GB2312" w:eastAsia="仿宋_GB2312" w:hAnsi="Times New Roman" w:cs="Times New Roman" w:hint="eastAsia"/>
                <w:kern w:val="0"/>
                <w:sz w:val="20"/>
                <w:szCs w:val="20"/>
              </w:rPr>
              <w:t>福盈家园</w:t>
            </w:r>
            <w:proofErr w:type="gramEnd"/>
            <w:r w:rsidRPr="009D2E79">
              <w:rPr>
                <w:rFonts w:ascii="仿宋_GB2312" w:eastAsia="仿宋_GB2312" w:hAnsi="Times New Roman" w:cs="Times New Roman" w:hint="eastAsia"/>
                <w:kern w:val="0"/>
                <w:sz w:val="20"/>
                <w:szCs w:val="20"/>
              </w:rPr>
              <w:t>一号院1号楼、2号楼、3楼号；二号院1号楼、2号楼；4号院1号楼、2号楼），消火栓无水，管道老化或漏水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平房乡</w:t>
            </w:r>
            <w:proofErr w:type="gramEnd"/>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石佛营西里小区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北京市朝阳区石佛营西里社区3号楼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无</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共涉及1栋楼（3号楼），消火栓无水、管道老化或漏水，消火栓泵损坏，消防水箱损坏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东风乡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856"/>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东润枫景</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北京市朝阳区南十里居28号院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北京金地格林物业管理有限公司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13栋楼，（1号楼、2号楼、3号楼、4号楼、5号楼、6号楼）消火栓有水，中控室远程无法启泵，管道老化或漏水，（7号楼、8号楼、9号楼、10号楼、11号楼、12号楼、13号楼）消火栓无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东风乡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丽都水岸小区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w:t>
            </w:r>
            <w:proofErr w:type="gramStart"/>
            <w:r w:rsidRPr="009D2E79">
              <w:rPr>
                <w:rFonts w:ascii="仿宋_GB2312" w:eastAsia="仿宋_GB2312" w:hAnsi="Times New Roman" w:cs="Times New Roman" w:hint="eastAsia"/>
                <w:kern w:val="0"/>
                <w:sz w:val="20"/>
                <w:szCs w:val="20"/>
              </w:rPr>
              <w:t>朝阳区芳园</w:t>
            </w:r>
            <w:proofErr w:type="gramEnd"/>
            <w:r w:rsidRPr="009D2E79">
              <w:rPr>
                <w:rFonts w:ascii="仿宋_GB2312" w:eastAsia="仿宋_GB2312" w:hAnsi="Times New Roman" w:cs="Times New Roman" w:hint="eastAsia"/>
                <w:kern w:val="0"/>
                <w:sz w:val="20"/>
                <w:szCs w:val="20"/>
              </w:rPr>
              <w:t>南里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赛</w:t>
            </w:r>
            <w:proofErr w:type="gramStart"/>
            <w:r w:rsidRPr="009D2E79">
              <w:rPr>
                <w:rFonts w:ascii="仿宋_GB2312" w:eastAsia="仿宋_GB2312" w:hAnsi="Times New Roman" w:cs="Times New Roman" w:hint="eastAsia"/>
                <w:kern w:val="0"/>
                <w:sz w:val="20"/>
                <w:szCs w:val="20"/>
              </w:rPr>
              <w:t>特</w:t>
            </w:r>
            <w:proofErr w:type="gramEnd"/>
            <w:r w:rsidRPr="009D2E79">
              <w:rPr>
                <w:rFonts w:ascii="仿宋_GB2312" w:eastAsia="仿宋_GB2312" w:hAnsi="Times New Roman" w:cs="Times New Roman" w:hint="eastAsia"/>
                <w:kern w:val="0"/>
                <w:sz w:val="20"/>
                <w:szCs w:val="20"/>
              </w:rPr>
              <w:t>国际物业管理有限公司北京将台分公司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共涉及4栋楼（A1号楼、A3号楼、A4号楼、A5号楼），消火栓有水，管道老化或漏水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将台乡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279"/>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梵</w:t>
            </w:r>
            <w:proofErr w:type="gramEnd"/>
            <w:r w:rsidRPr="009D2E79">
              <w:rPr>
                <w:rFonts w:ascii="仿宋_GB2312" w:eastAsia="仿宋_GB2312" w:hAnsi="Times New Roman" w:cs="Times New Roman" w:hint="eastAsia"/>
                <w:kern w:val="0"/>
                <w:sz w:val="20"/>
                <w:szCs w:val="20"/>
              </w:rPr>
              <w:t>谷水</w:t>
            </w:r>
            <w:proofErr w:type="gramStart"/>
            <w:r w:rsidRPr="009D2E79">
              <w:rPr>
                <w:rFonts w:ascii="仿宋_GB2312" w:eastAsia="仿宋_GB2312" w:hAnsi="Times New Roman" w:cs="Times New Roman" w:hint="eastAsia"/>
                <w:kern w:val="0"/>
                <w:sz w:val="20"/>
                <w:szCs w:val="20"/>
              </w:rPr>
              <w:t>郡小区</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w:t>
            </w:r>
            <w:proofErr w:type="gramStart"/>
            <w:r w:rsidRPr="009D2E79">
              <w:rPr>
                <w:rFonts w:ascii="仿宋_GB2312" w:eastAsia="仿宋_GB2312" w:hAnsi="Times New Roman" w:cs="Times New Roman" w:hint="eastAsia"/>
                <w:kern w:val="0"/>
                <w:sz w:val="20"/>
                <w:szCs w:val="20"/>
              </w:rPr>
              <w:t>区驼房营</w:t>
            </w:r>
            <w:proofErr w:type="gramEnd"/>
            <w:r w:rsidRPr="009D2E79">
              <w:rPr>
                <w:rFonts w:ascii="仿宋_GB2312" w:eastAsia="仿宋_GB2312" w:hAnsi="Times New Roman" w:cs="Times New Roman" w:hint="eastAsia"/>
                <w:kern w:val="0"/>
                <w:sz w:val="20"/>
                <w:szCs w:val="20"/>
              </w:rPr>
              <w:t>南路2号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北京国广物业管理有限公司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共涉及13栋楼（1号楼、2号楼、3号楼、4号楼、5号楼、6号楼、11号楼、12号楼、16号楼、17号楼、19号楼、20号楼、21号楼），消火栓有水，管道老化或漏水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将台乡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砖角楼南里小区21号楼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北京市朝阳区北土城东路214号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无</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和平街街道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国典华</w:t>
            </w:r>
            <w:proofErr w:type="gramEnd"/>
            <w:r w:rsidRPr="009D2E79">
              <w:rPr>
                <w:rFonts w:ascii="仿宋_GB2312" w:eastAsia="仿宋_GB2312" w:hAnsi="Times New Roman" w:cs="Times New Roman" w:hint="eastAsia"/>
                <w:kern w:val="0"/>
                <w:sz w:val="20"/>
                <w:szCs w:val="20"/>
              </w:rPr>
              <w:t>园小区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北京市朝阳区北三环安定路12号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均豪（北京）物业管理有限公司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共涉及1栋楼（21号楼），消火栓无水，管道老化或漏水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和平街街道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中泰雅</w:t>
            </w:r>
            <w:proofErr w:type="gramStart"/>
            <w:r w:rsidRPr="009D2E79">
              <w:rPr>
                <w:rFonts w:ascii="仿宋_GB2312" w:eastAsia="仿宋_GB2312" w:hAnsi="Times New Roman" w:cs="Times New Roman" w:hint="eastAsia"/>
                <w:kern w:val="0"/>
                <w:sz w:val="20"/>
                <w:szCs w:val="20"/>
              </w:rPr>
              <w:t>轩小区</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北京市朝阳区十里堡东里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北京育</w:t>
            </w:r>
            <w:proofErr w:type="gramStart"/>
            <w:r w:rsidRPr="009D2E79">
              <w:rPr>
                <w:rFonts w:ascii="仿宋_GB2312" w:eastAsia="仿宋_GB2312" w:hAnsi="Times New Roman" w:cs="Times New Roman" w:hint="eastAsia"/>
                <w:kern w:val="0"/>
                <w:sz w:val="20"/>
                <w:szCs w:val="20"/>
              </w:rPr>
              <w:t>辉泽缘物业管理</w:t>
            </w:r>
            <w:proofErr w:type="gramEnd"/>
            <w:r w:rsidRPr="009D2E79">
              <w:rPr>
                <w:rFonts w:ascii="仿宋_GB2312" w:eastAsia="仿宋_GB2312" w:hAnsi="Times New Roman" w:cs="Times New Roman" w:hint="eastAsia"/>
                <w:kern w:val="0"/>
                <w:sz w:val="20"/>
                <w:szCs w:val="20"/>
              </w:rPr>
              <w:t>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共涉及4栋楼（107号楼、108号楼、109号楼、111号楼），消防栓无水，管道老化或漏水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八里庄街道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首都儿科研究所附属儿童医院宿舍楼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w:t>
            </w:r>
            <w:proofErr w:type="gramStart"/>
            <w:r w:rsidRPr="009D2E79">
              <w:rPr>
                <w:rFonts w:ascii="仿宋_GB2312" w:eastAsia="仿宋_GB2312" w:hAnsi="Times New Roman" w:cs="Times New Roman" w:hint="eastAsia"/>
                <w:kern w:val="0"/>
                <w:sz w:val="20"/>
                <w:szCs w:val="20"/>
              </w:rPr>
              <w:t>朝阳区雅宝路</w:t>
            </w:r>
            <w:proofErr w:type="gramEnd"/>
            <w:r w:rsidRPr="009D2E79">
              <w:rPr>
                <w:rFonts w:ascii="仿宋_GB2312" w:eastAsia="仿宋_GB2312" w:hAnsi="Times New Roman" w:cs="Times New Roman" w:hint="eastAsia"/>
                <w:kern w:val="0"/>
                <w:sz w:val="20"/>
                <w:szCs w:val="20"/>
              </w:rPr>
              <w:t>2号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无</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共涉及1栋楼，消火栓有水，管道老化</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朝外街道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59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核桃园北里10号楼</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w:t>
            </w:r>
            <w:proofErr w:type="gramStart"/>
            <w:r w:rsidRPr="009D2E79">
              <w:rPr>
                <w:rFonts w:ascii="仿宋_GB2312" w:eastAsia="仿宋_GB2312" w:hAnsi="Times New Roman" w:cs="Times New Roman" w:hint="eastAsia"/>
                <w:kern w:val="0"/>
                <w:sz w:val="20"/>
                <w:szCs w:val="20"/>
              </w:rPr>
              <w:t>朝阳区核桃园</w:t>
            </w:r>
            <w:proofErr w:type="gramEnd"/>
            <w:r w:rsidRPr="009D2E79">
              <w:rPr>
                <w:rFonts w:ascii="仿宋_GB2312" w:eastAsia="仿宋_GB2312" w:hAnsi="Times New Roman" w:cs="Times New Roman" w:hint="eastAsia"/>
                <w:kern w:val="0"/>
                <w:sz w:val="20"/>
                <w:szCs w:val="20"/>
              </w:rPr>
              <w:t>北里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北京天福物业管理有限公司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共涉及1栋楼，消防栓有水，管道老化或漏水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呼家楼街道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17"/>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850"/>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北人宿舍小区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北京市朝阳区广渠路南侧46号楼、48号楼、50号楼；东三环南路44号楼、甲乙46号楼</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北京天运中兴物业管理有限公司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共涉及6栋楼（朝阳区广渠路南侧46号楼、48号楼、50号楼；东三环南路44号楼、甲46号楼、乙46号楼），消火栓无水，管道老化或漏水，消火栓泵损坏，中控室远程无法启泵，消防水箱损坏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劲松街道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337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富力又一城小区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w:t>
            </w:r>
            <w:proofErr w:type="gramStart"/>
            <w:r w:rsidRPr="009D2E79">
              <w:rPr>
                <w:rFonts w:ascii="仿宋_GB2312" w:eastAsia="仿宋_GB2312" w:hAnsi="Times New Roman" w:cs="Times New Roman" w:hint="eastAsia"/>
                <w:kern w:val="0"/>
                <w:sz w:val="20"/>
                <w:szCs w:val="20"/>
              </w:rPr>
              <w:t>大鲁店北路</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北京恒富物业服务有限公司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72栋楼，其中A区（A1、A2、A3、A5、A6、A7、A8、A9、A10、A11、A12、A15、A16、A17、商A1、商A2、商A3）、B区（B1、B2、B3、B5、B6、B7、B8、B9、B10、B11、B12、B15、B16、B17、B18、B19、B20、商B1、商B2、商B3、商B5、商B6、商B7、商B8、商B9、商B10、商B11）、C区（C1、C2、C3、C5、C6、C7、C8、C9、C10、C11、C12、C15、C16、C17、C18、C19、公寓1#楼、公寓2#楼、商C1、商C2、商C3、商C5、商C6、商C7、商C8、商C9、商C10、商C11）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豆各庄乡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988"/>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62</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翠成馨</w:t>
            </w:r>
            <w:proofErr w:type="gramEnd"/>
            <w:r w:rsidRPr="009D2E79">
              <w:rPr>
                <w:rFonts w:ascii="仿宋_GB2312" w:eastAsia="仿宋_GB2312" w:hAnsi="Times New Roman" w:cs="Times New Roman" w:hint="eastAsia"/>
                <w:kern w:val="0"/>
                <w:sz w:val="20"/>
                <w:szCs w:val="20"/>
              </w:rPr>
              <w:t>园E区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北京市朝阳区垡头</w:t>
            </w:r>
            <w:proofErr w:type="gramStart"/>
            <w:r w:rsidRPr="009D2E79">
              <w:rPr>
                <w:rFonts w:ascii="仿宋_GB2312" w:eastAsia="仿宋_GB2312" w:hAnsi="Times New Roman" w:cs="Times New Roman" w:hint="eastAsia"/>
                <w:kern w:val="0"/>
                <w:sz w:val="20"/>
                <w:szCs w:val="20"/>
              </w:rPr>
              <w:t>翠成馨</w:t>
            </w:r>
            <w:proofErr w:type="gramEnd"/>
            <w:r w:rsidRPr="009D2E79">
              <w:rPr>
                <w:rFonts w:ascii="仿宋_GB2312" w:eastAsia="仿宋_GB2312" w:hAnsi="Times New Roman" w:cs="Times New Roman" w:hint="eastAsia"/>
                <w:kern w:val="0"/>
                <w:sz w:val="20"/>
                <w:szCs w:val="20"/>
              </w:rPr>
              <w:t>园E区</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北京住</w:t>
            </w:r>
            <w:proofErr w:type="gramStart"/>
            <w:r w:rsidRPr="009D2E79">
              <w:rPr>
                <w:rFonts w:ascii="仿宋_GB2312" w:eastAsia="仿宋_GB2312" w:hAnsi="Times New Roman" w:cs="Times New Roman" w:hint="eastAsia"/>
                <w:kern w:val="0"/>
                <w:sz w:val="20"/>
                <w:szCs w:val="20"/>
              </w:rPr>
              <w:t>总北宇</w:t>
            </w:r>
            <w:proofErr w:type="gramEnd"/>
            <w:r w:rsidRPr="009D2E79">
              <w:rPr>
                <w:rFonts w:ascii="仿宋_GB2312" w:eastAsia="仿宋_GB2312" w:hAnsi="Times New Roman" w:cs="Times New Roman" w:hint="eastAsia"/>
                <w:kern w:val="0"/>
                <w:sz w:val="20"/>
                <w:szCs w:val="20"/>
              </w:rPr>
              <w:t>物业服务有限责任公司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17栋楼（401号楼、402号楼、403号楼、404号楼、405号楼、406号楼、407号楼、408号楼、409号楼、410号楼、412号楼、415号楼、416号楼、417号楼、418号楼、419号楼、421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垡头街道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46497A" w:rsidTr="0046497A">
        <w:trPr>
          <w:trHeight w:val="1132"/>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688"/>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63</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沿海赛洛城小区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北京市朝阳区赛洛城社区</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深圳万物商企物业服务有限公司北京分公司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共涉及16栋楼（301号楼、302号楼、307号楼、309号楼、314号楼、321号楼、324号楼、402号楼、403号楼、406号楼、408号楼、412号楼、413号楼、416号楼、419号楼、420号楼），消火栓无水，消火栓泵损坏</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南磨房乡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399"/>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64</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银枫家园</w:t>
            </w:r>
            <w:proofErr w:type="gramEnd"/>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北京市朝阳区彩虹路6号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北京裕展物业</w:t>
            </w:r>
            <w:proofErr w:type="gramEnd"/>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管理有限公司海淀</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分公司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共涉及5栋楼（1号楼、2号楼、3号楼、4号楼、5号楼），消火栓有水，管道老化或漏水，中控室远程无法启泵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酒仙桥街道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546"/>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65</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京东丽景苑小区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北京市朝阳区管庄西里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北京城建物业管理有限责任公司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共涉及2栋楼(71号楼、76号楼）消火栓无水，管道老化或漏水，中控远程无法启泵</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管庄乡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9D2E79" w:rsidTr="0046497A">
        <w:trPr>
          <w:trHeight w:val="169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66</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康营家园</w:t>
            </w:r>
            <w:proofErr w:type="gramEnd"/>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w:t>
            </w:r>
            <w:proofErr w:type="gramStart"/>
            <w:r w:rsidRPr="009D2E79">
              <w:rPr>
                <w:rFonts w:ascii="仿宋_GB2312" w:eastAsia="仿宋_GB2312" w:hAnsi="Times New Roman" w:cs="Times New Roman" w:hint="eastAsia"/>
                <w:kern w:val="0"/>
                <w:sz w:val="20"/>
                <w:szCs w:val="20"/>
              </w:rPr>
              <w:t>区康营家园</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北京鸿泰恒盛物业管理有限责任公司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 xml:space="preserve">共涉及38栋楼（5区1-9号楼，6区1-6号楼，11区1-6号楼，14区1-7号楼，15区1-10号楼）消火栓有水，管道老化或漏水 </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孙河乡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46497A" w:rsidTr="0046497A">
        <w:trPr>
          <w:trHeight w:val="1132"/>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4239"/>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67</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奥林匹克花园小区（</w:t>
            </w:r>
            <w:proofErr w:type="gramStart"/>
            <w:r w:rsidRPr="009D2E79">
              <w:rPr>
                <w:rFonts w:ascii="仿宋_GB2312" w:eastAsia="仿宋_GB2312" w:hAnsi="Times New Roman" w:cs="Times New Roman" w:hint="eastAsia"/>
                <w:kern w:val="0"/>
                <w:sz w:val="20"/>
                <w:szCs w:val="20"/>
              </w:rPr>
              <w:t>京奥家园</w:t>
            </w:r>
            <w:proofErr w:type="gramEnd"/>
            <w:r w:rsidRPr="009D2E79">
              <w:rPr>
                <w:rFonts w:ascii="仿宋_GB2312" w:eastAsia="仿宋_GB2312" w:hAnsi="Times New Roman" w:cs="Times New Roman" w:hint="eastAsia"/>
                <w:kern w:val="0"/>
                <w:sz w:val="20"/>
                <w:szCs w:val="20"/>
              </w:rPr>
              <w:t>）</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北京市朝阳区单店中路</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北京奥园物业管理</w:t>
            </w:r>
            <w:proofErr w:type="gramEnd"/>
            <w:r w:rsidRPr="009D2E79">
              <w:rPr>
                <w:rFonts w:ascii="仿宋_GB2312" w:eastAsia="仿宋_GB2312" w:hAnsi="Times New Roman" w:cs="Times New Roman" w:hint="eastAsia"/>
                <w:kern w:val="0"/>
                <w:sz w:val="20"/>
                <w:szCs w:val="20"/>
              </w:rPr>
              <w:t>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53栋楼，（二期北区211号楼、212号楼、213号楼、215号楼、二期南区221号楼、222号楼、223号楼、225号楼、三期北区300号楼、301号楼、302号楼、303号楼、305号楼、306号楼、307号楼、308号楼、309号楼、310号楼、311号楼、312号楼、三期南区700号楼、701号楼、702号楼、703号楼、705号楼、706号楼、707号楼、708号楼、709号楼、710号楼、711号楼、四期北区600号楼、601号楼、602号楼、603号楼、605号楼、606号楼、607号楼、608号楼、609号楼、610号楼、四期南区500号楼、501号楼、502号楼、503号楼、505号楼、506号楼、507号楼、508号楼、509号楼、510号楼、511号楼、512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东坝乡</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274"/>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68</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惠中园</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北京市朝阳区北四环东路106号院</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北京高腾物业管理有限公司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共涉及3栋楼（1号楼、2号楼、3号楼），消火栓无水，管道老化或漏水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小关街道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前期已挂账</w:t>
            </w:r>
          </w:p>
        </w:tc>
      </w:tr>
      <w:tr w:rsidR="0046497A" w:rsidRPr="009D2E79" w:rsidTr="0046497A">
        <w:trPr>
          <w:trHeight w:val="140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69</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 xml:space="preserve"> 芳馨园</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小区</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北京市朝阳区西坝河南路6号</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北京润豪物业</w:t>
            </w:r>
            <w:proofErr w:type="gramEnd"/>
            <w:r w:rsidRPr="009D2E79">
              <w:rPr>
                <w:rFonts w:ascii="仿宋_GB2312" w:eastAsia="仿宋_GB2312" w:hAnsi="Times New Roman" w:cs="Times New Roman" w:hint="eastAsia"/>
                <w:kern w:val="0"/>
                <w:sz w:val="20"/>
                <w:szCs w:val="20"/>
              </w:rPr>
              <w:t>服务有限公司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共涉及2栋楼（东座、西座），消火栓无水，消火栓泵损坏，管道老化或漏水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香河园街道</w:t>
            </w:r>
          </w:p>
        </w:tc>
        <w:tc>
          <w:tcPr>
            <w:tcW w:w="1452" w:type="dxa"/>
            <w:tcBorders>
              <w:top w:val="single" w:sz="4" w:space="0" w:color="auto"/>
              <w:left w:val="nil"/>
              <w:bottom w:val="single" w:sz="4" w:space="0" w:color="auto"/>
              <w:right w:val="single" w:sz="4" w:space="0" w:color="auto"/>
            </w:tcBorders>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
        </w:tc>
      </w:tr>
      <w:tr w:rsidR="0046497A" w:rsidRPr="0046497A" w:rsidTr="0046497A">
        <w:trPr>
          <w:trHeight w:val="1133"/>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隐患小区名称</w:t>
            </w:r>
          </w:p>
        </w:tc>
        <w:tc>
          <w:tcPr>
            <w:tcW w:w="1417"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小区地址</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物业管理单位</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存在的主要隐患</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责任督办街乡</w:t>
            </w:r>
          </w:p>
        </w:tc>
        <w:tc>
          <w:tcPr>
            <w:tcW w:w="1452" w:type="dxa"/>
            <w:tcBorders>
              <w:top w:val="single" w:sz="4" w:space="0" w:color="auto"/>
              <w:left w:val="nil"/>
              <w:bottom w:val="single" w:sz="4" w:space="0" w:color="auto"/>
              <w:right w:val="single" w:sz="4" w:space="0" w:color="auto"/>
            </w:tcBorders>
            <w:vAlign w:val="center"/>
          </w:tcPr>
          <w:p w:rsidR="0046497A" w:rsidRPr="0046497A" w:rsidRDefault="0046497A" w:rsidP="0046497A">
            <w:pPr>
              <w:widowControl/>
              <w:spacing w:line="240" w:lineRule="exact"/>
              <w:jc w:val="center"/>
              <w:rPr>
                <w:rFonts w:ascii="Times New Roman" w:eastAsia="黑体" w:hAnsi="Times New Roman" w:cs="Times New Roman"/>
                <w:kern w:val="0"/>
                <w:sz w:val="20"/>
                <w:szCs w:val="20"/>
              </w:rPr>
            </w:pPr>
            <w:r w:rsidRPr="0046497A">
              <w:rPr>
                <w:rFonts w:ascii="Times New Roman" w:eastAsia="黑体" w:hAnsi="Times New Roman" w:cs="Times New Roman"/>
                <w:kern w:val="0"/>
                <w:sz w:val="20"/>
                <w:szCs w:val="20"/>
              </w:rPr>
              <w:t>备注</w:t>
            </w:r>
          </w:p>
        </w:tc>
      </w:tr>
      <w:tr w:rsidR="0046497A" w:rsidRPr="009D2E79" w:rsidTr="0046497A">
        <w:trPr>
          <w:trHeight w:val="1550"/>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70</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富东嘉园</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北京市朝阳区东坝乡（平房乡）高杨树富东嘉园</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北京富乐园物业</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共涉及4栋楼（4号楼、7号楼、11号楼、12号楼），消火栓无水，管道老化或漏水</w:t>
            </w:r>
          </w:p>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共涉及3栋楼（15号楼、20号楼、22号楼）消火栓无水，管道老化或漏水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东坝乡</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proofErr w:type="gramStart"/>
            <w:r w:rsidRPr="009D2E79">
              <w:rPr>
                <w:rFonts w:ascii="仿宋_GB2312" w:eastAsia="仿宋_GB2312" w:hAnsi="Times New Roman" w:cs="Times New Roman" w:hint="eastAsia"/>
                <w:kern w:val="0"/>
                <w:sz w:val="20"/>
                <w:szCs w:val="20"/>
              </w:rPr>
              <w:t>平房乡</w:t>
            </w:r>
            <w:proofErr w:type="gramEnd"/>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color w:val="FF0000"/>
                <w:kern w:val="0"/>
                <w:sz w:val="20"/>
                <w:szCs w:val="20"/>
              </w:rPr>
            </w:pPr>
          </w:p>
        </w:tc>
      </w:tr>
      <w:tr w:rsidR="0046497A" w:rsidRPr="009D2E79" w:rsidTr="0046497A">
        <w:trPr>
          <w:trHeight w:val="2006"/>
          <w:jc w:val="center"/>
        </w:trPr>
        <w:tc>
          <w:tcPr>
            <w:tcW w:w="62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71</w:t>
            </w:r>
          </w:p>
        </w:tc>
        <w:tc>
          <w:tcPr>
            <w:tcW w:w="1134"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UHN国际村</w:t>
            </w:r>
          </w:p>
        </w:tc>
        <w:tc>
          <w:tcPr>
            <w:tcW w:w="1417"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北京市朝阳区太阳宫乡</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（左家庄街道）西坝河东里</w:t>
            </w:r>
          </w:p>
        </w:tc>
        <w:tc>
          <w:tcPr>
            <w:tcW w:w="1843"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北京金地格林物业管理有限公司</w:t>
            </w:r>
          </w:p>
        </w:tc>
        <w:tc>
          <w:tcPr>
            <w:tcW w:w="4234" w:type="dxa"/>
            <w:tcBorders>
              <w:top w:val="single" w:sz="4" w:space="0" w:color="auto"/>
              <w:left w:val="single" w:sz="4" w:space="0" w:color="auto"/>
              <w:bottom w:val="single" w:sz="4" w:space="0" w:color="auto"/>
              <w:right w:val="single" w:sz="4" w:space="0" w:color="auto"/>
            </w:tcBorders>
            <w:vAlign w:val="center"/>
          </w:tcPr>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共涉及4栋楼（2号楼、4号楼、6号楼、10号楼），消火栓无水，消火栓泵损坏，管道老化或漏水</w:t>
            </w:r>
          </w:p>
          <w:p w:rsidR="0046497A" w:rsidRPr="009D2E79" w:rsidRDefault="0046497A" w:rsidP="0046497A">
            <w:pPr>
              <w:widowControl/>
              <w:spacing w:line="240" w:lineRule="exact"/>
              <w:jc w:val="left"/>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共涉及3栋楼（1号楼、7号楼、9号楼）消火栓无水，消火栓泵损坏，管道老化或漏水</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太阳宫乡</w:t>
            </w:r>
          </w:p>
          <w:p w:rsidR="0046497A" w:rsidRPr="009D2E79" w:rsidRDefault="0046497A" w:rsidP="0046497A">
            <w:pPr>
              <w:widowControl/>
              <w:spacing w:line="240" w:lineRule="exact"/>
              <w:jc w:val="center"/>
              <w:rPr>
                <w:rFonts w:ascii="仿宋_GB2312" w:eastAsia="仿宋_GB2312" w:hAnsi="Times New Roman" w:cs="Times New Roman"/>
                <w:kern w:val="0"/>
                <w:sz w:val="20"/>
                <w:szCs w:val="20"/>
              </w:rPr>
            </w:pPr>
            <w:r w:rsidRPr="009D2E79">
              <w:rPr>
                <w:rFonts w:ascii="仿宋_GB2312" w:eastAsia="仿宋_GB2312" w:hAnsi="Times New Roman" w:cs="Times New Roman" w:hint="eastAsia"/>
                <w:kern w:val="0"/>
                <w:sz w:val="20"/>
                <w:szCs w:val="20"/>
              </w:rPr>
              <w:t>左家庄街道</w:t>
            </w:r>
          </w:p>
        </w:tc>
        <w:tc>
          <w:tcPr>
            <w:tcW w:w="1452" w:type="dxa"/>
            <w:tcBorders>
              <w:top w:val="single" w:sz="4" w:space="0" w:color="auto"/>
              <w:left w:val="nil"/>
              <w:bottom w:val="single" w:sz="4" w:space="0" w:color="auto"/>
              <w:right w:val="single" w:sz="4" w:space="0" w:color="auto"/>
            </w:tcBorders>
            <w:vAlign w:val="center"/>
          </w:tcPr>
          <w:p w:rsidR="0046497A" w:rsidRPr="009D2E79" w:rsidRDefault="0046497A" w:rsidP="0046497A">
            <w:pPr>
              <w:jc w:val="center"/>
              <w:rPr>
                <w:rFonts w:ascii="仿宋_GB2312" w:eastAsia="仿宋_GB2312" w:hAnsi="Times New Roman" w:cs="Times New Roman"/>
                <w:sz w:val="32"/>
                <w:szCs w:val="32"/>
              </w:rPr>
            </w:pPr>
            <w:r w:rsidRPr="009D2E79">
              <w:rPr>
                <w:rFonts w:ascii="仿宋_GB2312" w:eastAsia="仿宋_GB2312" w:hAnsi="Times New Roman" w:cs="Times New Roman" w:hint="eastAsia"/>
                <w:kern w:val="0"/>
                <w:sz w:val="20"/>
                <w:szCs w:val="20"/>
              </w:rPr>
              <w:t>前期已挂账</w:t>
            </w:r>
          </w:p>
        </w:tc>
      </w:tr>
    </w:tbl>
    <w:p w:rsidR="0046497A" w:rsidRDefault="0046497A" w:rsidP="0046497A">
      <w:pPr>
        <w:widowControl/>
        <w:spacing w:line="600" w:lineRule="exact"/>
        <w:jc w:val="center"/>
        <w:rPr>
          <w:rFonts w:ascii="Times New Roman" w:eastAsia="方正小标宋简体" w:cs="Times New Roman"/>
          <w:sz w:val="44"/>
          <w:szCs w:val="44"/>
        </w:rPr>
      </w:pPr>
    </w:p>
    <w:p w:rsidR="0046497A" w:rsidRPr="0046497A" w:rsidRDefault="0046497A" w:rsidP="0046497A">
      <w:pPr>
        <w:widowControl/>
        <w:spacing w:line="600" w:lineRule="exact"/>
        <w:jc w:val="center"/>
        <w:rPr>
          <w:rFonts w:ascii="黑体" w:eastAsia="黑体" w:hAnsi="黑体"/>
          <w:sz w:val="32"/>
          <w:szCs w:val="32"/>
        </w:rPr>
        <w:sectPr w:rsidR="0046497A" w:rsidRPr="0046497A" w:rsidSect="003E5CB5">
          <w:headerReference w:type="even" r:id="rId10"/>
          <w:headerReference w:type="default" r:id="rId11"/>
          <w:footerReference w:type="even" r:id="rId12"/>
          <w:footerReference w:type="default" r:id="rId13"/>
          <w:pgSz w:w="16838" w:h="11906" w:orient="landscape"/>
          <w:pgMar w:top="1588" w:right="1985" w:bottom="1474" w:left="2098" w:header="851" w:footer="1588" w:gutter="0"/>
          <w:cols w:space="720"/>
          <w:docGrid w:type="linesAndChars" w:linePitch="589"/>
        </w:sectPr>
      </w:pPr>
    </w:p>
    <w:p w:rsidR="00DC271A" w:rsidRPr="00DC271A" w:rsidRDefault="00DC271A" w:rsidP="008E007D"/>
    <w:sectPr w:rsidR="00DC271A" w:rsidRPr="00DC271A" w:rsidSect="008E007D">
      <w:headerReference w:type="even" r:id="rId14"/>
      <w:footerReference w:type="default" r:id="rId15"/>
      <w:pgSz w:w="16838" w:h="11906" w:orient="landscape"/>
      <w:pgMar w:top="1474" w:right="1985" w:bottom="1588" w:left="2098" w:header="851" w:footer="1588" w:gutter="0"/>
      <w:cols w:space="720"/>
      <w:docGrid w:type="linesAndChar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55D" w:rsidRDefault="00AC455D" w:rsidP="00AE421E">
      <w:r>
        <w:separator/>
      </w:r>
    </w:p>
  </w:endnote>
  <w:endnote w:type="continuationSeparator" w:id="0">
    <w:p w:rsidR="00AC455D" w:rsidRDefault="00AC455D" w:rsidP="00AE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AC455D" w:rsidP="00BC6FCE">
    <w:pPr>
      <w:ind w:firstLineChars="100" w:firstLine="280"/>
      <w:rPr>
        <w:rStyle w:val="a6"/>
        <w:sz w:val="28"/>
      </w:rPr>
    </w:pPr>
    <w:r w:rsidRPr="001817FA">
      <w:rPr>
        <w:rStyle w:val="a6"/>
        <w:rFonts w:hint="eastAsia"/>
        <w:sz w:val="28"/>
      </w:rPr>
      <w:t>—</w:t>
    </w:r>
    <w:r w:rsidRPr="001817FA">
      <w:rPr>
        <w:rStyle w:val="a6"/>
        <w:rFonts w:hint="eastAsia"/>
        <w:sz w:val="28"/>
      </w:rPr>
      <w:t xml:space="preserve"> </w:t>
    </w:r>
    <w:r w:rsidR="00063923"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063923" w:rsidRPr="00090304">
      <w:rPr>
        <w:rStyle w:val="a6"/>
        <w:rFonts w:asciiTheme="minorEastAsia" w:hAnsiTheme="minorEastAsia" w:hint="eastAsia"/>
        <w:sz w:val="28"/>
      </w:rPr>
      <w:fldChar w:fldCharType="separate"/>
    </w:r>
    <w:r w:rsidR="0072554B">
      <w:rPr>
        <w:rStyle w:val="a6"/>
        <w:rFonts w:asciiTheme="minorEastAsia" w:hAnsiTheme="minorEastAsia"/>
        <w:noProof/>
        <w:sz w:val="28"/>
      </w:rPr>
      <w:t>2</w:t>
    </w:r>
    <w:r w:rsidR="00063923"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AC455D" w:rsidRPr="00075EC7" w:rsidRDefault="00AC455D" w:rsidP="00075E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AC455D" w:rsidP="00BC6FCE">
    <w:pPr>
      <w:spacing w:line="500" w:lineRule="exact"/>
      <w:ind w:firstLineChars="2700" w:firstLine="7560"/>
      <w:rPr>
        <w:rStyle w:val="a6"/>
        <w:sz w:val="28"/>
      </w:rPr>
    </w:pPr>
    <w:r w:rsidRPr="001817FA">
      <w:rPr>
        <w:rStyle w:val="a6"/>
        <w:rFonts w:hint="eastAsia"/>
        <w:sz w:val="28"/>
      </w:rPr>
      <w:t>—</w:t>
    </w:r>
    <w:r w:rsidRPr="001817FA">
      <w:rPr>
        <w:rStyle w:val="a6"/>
        <w:rFonts w:hint="eastAsia"/>
        <w:sz w:val="28"/>
      </w:rPr>
      <w:t xml:space="preserve"> </w:t>
    </w:r>
    <w:r w:rsidR="00063923"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063923" w:rsidRPr="00090304">
      <w:rPr>
        <w:rStyle w:val="a6"/>
        <w:rFonts w:asciiTheme="minorEastAsia" w:hAnsiTheme="minorEastAsia" w:hint="eastAsia"/>
        <w:sz w:val="28"/>
      </w:rPr>
      <w:fldChar w:fldCharType="separate"/>
    </w:r>
    <w:r w:rsidR="0097321A">
      <w:rPr>
        <w:rStyle w:val="a6"/>
        <w:rFonts w:asciiTheme="minorEastAsia" w:hAnsiTheme="minorEastAsia"/>
        <w:noProof/>
        <w:sz w:val="28"/>
      </w:rPr>
      <w:t>3</w:t>
    </w:r>
    <w:r w:rsidR="00063923"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AC455D" w:rsidRDefault="00AC455D" w:rsidP="00791AAE">
    <w:pPr>
      <w:pStyle w:val="a4"/>
      <w:ind w:rightChars="150" w:right="315" w:firstLineChars="2650" w:firstLine="47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AC455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063923">
    <w:pPr>
      <w:pStyle w:val="a4"/>
    </w:pPr>
    <w:r>
      <w:rPr>
        <w:noProof/>
      </w:rPr>
      <w:pict>
        <v:shapetype id="_x0000_t202" coordsize="21600,21600" o:spt="202" path="m,l,21600r21600,l21600,xe">
          <v:stroke joinstyle="miter"/>
          <v:path gradientshapeok="t" o:connecttype="rect"/>
        </v:shapetype>
        <v:shape id="_x0000_s1044" type="#_x0000_t202" style="position:absolute;margin-left:-55.4pt;margin-top:-64.65pt;width:44.25pt;height:96.75pt;z-index:25166233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layout-flow:vertical-ideographic;mso-next-textbox:#_x0000_s1044">
            <w:txbxContent>
              <w:p w:rsidR="00AC455D" w:rsidRPr="001817FA" w:rsidRDefault="00AC455D" w:rsidP="008E007D">
                <w:pPr>
                  <w:pStyle w:val="a4"/>
                  <w:ind w:rightChars="150" w:right="315" w:firstLineChars="100" w:firstLine="280"/>
                  <w:rPr>
                    <w:rStyle w:val="a6"/>
                    <w:sz w:val="28"/>
                  </w:rPr>
                </w:pPr>
                <w:r w:rsidRPr="001817FA">
                  <w:rPr>
                    <w:rStyle w:val="a6"/>
                    <w:rFonts w:hint="eastAsia"/>
                    <w:sz w:val="28"/>
                  </w:rPr>
                  <w:t>—</w:t>
                </w:r>
                <w:r w:rsidRPr="001817FA">
                  <w:rPr>
                    <w:rStyle w:val="a6"/>
                    <w:rFonts w:hint="eastAsia"/>
                    <w:sz w:val="28"/>
                  </w:rPr>
                  <w:t xml:space="preserve"> </w:t>
                </w:r>
                <w:r w:rsidR="00063923"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063923" w:rsidRPr="00090304">
                  <w:rPr>
                    <w:rStyle w:val="a6"/>
                    <w:rFonts w:asciiTheme="minorEastAsia" w:hAnsiTheme="minorEastAsia" w:hint="eastAsia"/>
                    <w:sz w:val="28"/>
                  </w:rPr>
                  <w:fldChar w:fldCharType="separate"/>
                </w:r>
                <w:r w:rsidR="0097321A">
                  <w:rPr>
                    <w:rStyle w:val="a6"/>
                    <w:rFonts w:asciiTheme="minorEastAsia" w:hAnsiTheme="minorEastAsia"/>
                    <w:noProof/>
                    <w:sz w:val="28"/>
                  </w:rPr>
                  <w:t>5</w:t>
                </w:r>
                <w:r w:rsidR="00063923"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AC455D" w:rsidRDefault="00AC455D" w:rsidP="008E007D"/>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AC45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55D" w:rsidRDefault="00AC455D" w:rsidP="00AE421E">
      <w:r>
        <w:separator/>
      </w:r>
    </w:p>
  </w:footnote>
  <w:footnote w:type="continuationSeparator" w:id="0">
    <w:p w:rsidR="00AC455D" w:rsidRDefault="00AC455D" w:rsidP="00AE4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063923" w:rsidP="00634886">
    <w:r>
      <w:rPr>
        <w:noProof/>
      </w:rPr>
      <w:pict>
        <v:shapetype id="_x0000_t202" coordsize="21600,21600" o:spt="202" path="m,l,21600r21600,l21600,xe">
          <v:stroke joinstyle="miter"/>
          <v:path gradientshapeok="t" o:connecttype="rect"/>
        </v:shapetype>
        <v:shape id="_x0000_s1041" type="#_x0000_t202" style="position:absolute;left:0;text-align:left;margin-left:-59.6pt;margin-top:34.7pt;width:48.75pt;height:109.5pt;z-index:25166131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layout-flow:vertical-ideographic;mso-next-textbox:#_x0000_s1041">
            <w:txbxContent>
              <w:p w:rsidR="00AC455D" w:rsidRPr="001817FA" w:rsidRDefault="00AC455D" w:rsidP="00BC6FCE">
                <w:pPr>
                  <w:pStyle w:val="a4"/>
                  <w:spacing w:line="600" w:lineRule="exact"/>
                  <w:ind w:rightChars="150" w:right="315" w:firstLineChars="100" w:firstLine="280"/>
                  <w:rPr>
                    <w:rStyle w:val="a6"/>
                    <w:sz w:val="28"/>
                  </w:rPr>
                </w:pPr>
                <w:r w:rsidRPr="001817FA">
                  <w:rPr>
                    <w:rStyle w:val="a6"/>
                    <w:rFonts w:hint="eastAsia"/>
                    <w:sz w:val="28"/>
                  </w:rPr>
                  <w:t>—</w:t>
                </w:r>
                <w:r w:rsidRPr="001817FA">
                  <w:rPr>
                    <w:rStyle w:val="a6"/>
                    <w:rFonts w:hint="eastAsia"/>
                    <w:sz w:val="28"/>
                  </w:rPr>
                  <w:t xml:space="preserve"> </w:t>
                </w:r>
                <w:r w:rsidR="00063923"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063923" w:rsidRPr="00090304">
                  <w:rPr>
                    <w:rStyle w:val="a6"/>
                    <w:rFonts w:asciiTheme="minorEastAsia" w:hAnsiTheme="minorEastAsia" w:hint="eastAsia"/>
                    <w:sz w:val="28"/>
                  </w:rPr>
                  <w:fldChar w:fldCharType="separate"/>
                </w:r>
                <w:r w:rsidR="0097321A">
                  <w:rPr>
                    <w:rStyle w:val="a6"/>
                    <w:rFonts w:asciiTheme="minorEastAsia" w:hAnsiTheme="minorEastAsia"/>
                    <w:noProof/>
                    <w:sz w:val="28"/>
                  </w:rPr>
                  <w:t>6</w:t>
                </w:r>
                <w:r w:rsidR="00063923"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AC455D" w:rsidRDefault="00AC455D"/>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AC455D" w:rsidP="00A808A9">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5D" w:rsidRDefault="00AC455D" w:rsidP="006348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FFD"/>
    <w:multiLevelType w:val="hybridMultilevel"/>
    <w:tmpl w:val="1E2A72D0"/>
    <w:lvl w:ilvl="0" w:tplc="F7004FD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UWQqU+3d9aMBrL/72wSm+yacESs=" w:salt="1k1/kOthpydrok1OYfgiug=="/>
  <w:defaultTabStop w:val="420"/>
  <w:evenAndOddHeaders/>
  <w:drawingGridHorizontalSpacing w:val="158"/>
  <w:drawingGridVerticalSpacing w:val="156"/>
  <w:displayHorizontalDrawingGridEvery w:val="0"/>
  <w:displayVerticalDrawingGridEvery w:val="2"/>
  <w:characterSpacingControl w:val="compressPunctuation"/>
  <w:hdrShapeDefaults>
    <o:shapedefaults v:ext="edit" spidmax="2052" fillcolor="white">
      <v:fill color="white"/>
      <v:textbox style="layout-flow:vertical-ideographic"/>
      <o:colormenu v:ext="edit" fillcolor="none"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7FE4"/>
    <w:rsid w:val="0004338B"/>
    <w:rsid w:val="00053542"/>
    <w:rsid w:val="000570E2"/>
    <w:rsid w:val="000604D2"/>
    <w:rsid w:val="00063923"/>
    <w:rsid w:val="00074465"/>
    <w:rsid w:val="00075EC7"/>
    <w:rsid w:val="00076325"/>
    <w:rsid w:val="00076804"/>
    <w:rsid w:val="00081D18"/>
    <w:rsid w:val="00090304"/>
    <w:rsid w:val="00094F51"/>
    <w:rsid w:val="000B610F"/>
    <w:rsid w:val="000B7118"/>
    <w:rsid w:val="000C38C5"/>
    <w:rsid w:val="000C69C1"/>
    <w:rsid w:val="000D6639"/>
    <w:rsid w:val="000E004F"/>
    <w:rsid w:val="000E4AB5"/>
    <w:rsid w:val="001076F1"/>
    <w:rsid w:val="00122533"/>
    <w:rsid w:val="00123385"/>
    <w:rsid w:val="00127E29"/>
    <w:rsid w:val="00133702"/>
    <w:rsid w:val="001362B5"/>
    <w:rsid w:val="00163150"/>
    <w:rsid w:val="00181142"/>
    <w:rsid w:val="00182F24"/>
    <w:rsid w:val="00186EFA"/>
    <w:rsid w:val="00191051"/>
    <w:rsid w:val="0019517D"/>
    <w:rsid w:val="00196B78"/>
    <w:rsid w:val="001B1A28"/>
    <w:rsid w:val="001B1A6A"/>
    <w:rsid w:val="001B63A1"/>
    <w:rsid w:val="001C2B88"/>
    <w:rsid w:val="001E52A5"/>
    <w:rsid w:val="001F1504"/>
    <w:rsid w:val="001F6E80"/>
    <w:rsid w:val="00200639"/>
    <w:rsid w:val="002020F2"/>
    <w:rsid w:val="0021353A"/>
    <w:rsid w:val="00213674"/>
    <w:rsid w:val="00237073"/>
    <w:rsid w:val="00241330"/>
    <w:rsid w:val="002536E0"/>
    <w:rsid w:val="00261CA8"/>
    <w:rsid w:val="00286436"/>
    <w:rsid w:val="00287667"/>
    <w:rsid w:val="002929B6"/>
    <w:rsid w:val="002A03B7"/>
    <w:rsid w:val="002A315B"/>
    <w:rsid w:val="002A5BF2"/>
    <w:rsid w:val="002B01CE"/>
    <w:rsid w:val="002B2224"/>
    <w:rsid w:val="002C226A"/>
    <w:rsid w:val="002C22C5"/>
    <w:rsid w:val="002C27B3"/>
    <w:rsid w:val="002C3E1A"/>
    <w:rsid w:val="002D4475"/>
    <w:rsid w:val="002E2604"/>
    <w:rsid w:val="002E662B"/>
    <w:rsid w:val="002E7088"/>
    <w:rsid w:val="002E715A"/>
    <w:rsid w:val="00302F2D"/>
    <w:rsid w:val="00311B9B"/>
    <w:rsid w:val="00312A7E"/>
    <w:rsid w:val="003229CF"/>
    <w:rsid w:val="00322F6B"/>
    <w:rsid w:val="00344C28"/>
    <w:rsid w:val="00376B2F"/>
    <w:rsid w:val="003B12B2"/>
    <w:rsid w:val="003B5151"/>
    <w:rsid w:val="003C22E0"/>
    <w:rsid w:val="003C3A95"/>
    <w:rsid w:val="003C5EF6"/>
    <w:rsid w:val="003E5CB5"/>
    <w:rsid w:val="003E74F2"/>
    <w:rsid w:val="003F352F"/>
    <w:rsid w:val="004122D4"/>
    <w:rsid w:val="00414072"/>
    <w:rsid w:val="00422160"/>
    <w:rsid w:val="00452E60"/>
    <w:rsid w:val="00454A9B"/>
    <w:rsid w:val="0046497A"/>
    <w:rsid w:val="00485F7D"/>
    <w:rsid w:val="00491EAA"/>
    <w:rsid w:val="0049367B"/>
    <w:rsid w:val="00494E83"/>
    <w:rsid w:val="004A6C2C"/>
    <w:rsid w:val="004B3980"/>
    <w:rsid w:val="004D3E44"/>
    <w:rsid w:val="004D58FC"/>
    <w:rsid w:val="004E03C5"/>
    <w:rsid w:val="004E3049"/>
    <w:rsid w:val="004F0CC1"/>
    <w:rsid w:val="004F4E7B"/>
    <w:rsid w:val="00500818"/>
    <w:rsid w:val="00507CBC"/>
    <w:rsid w:val="00514F00"/>
    <w:rsid w:val="0053543F"/>
    <w:rsid w:val="00537450"/>
    <w:rsid w:val="0056205C"/>
    <w:rsid w:val="005657F6"/>
    <w:rsid w:val="00571386"/>
    <w:rsid w:val="00573799"/>
    <w:rsid w:val="005A0602"/>
    <w:rsid w:val="005A3909"/>
    <w:rsid w:val="005C4DA0"/>
    <w:rsid w:val="005D442D"/>
    <w:rsid w:val="005F11DE"/>
    <w:rsid w:val="005F1F46"/>
    <w:rsid w:val="005F6D46"/>
    <w:rsid w:val="006006B9"/>
    <w:rsid w:val="00604554"/>
    <w:rsid w:val="006066CB"/>
    <w:rsid w:val="00610D19"/>
    <w:rsid w:val="00613FD1"/>
    <w:rsid w:val="00624FDD"/>
    <w:rsid w:val="00626060"/>
    <w:rsid w:val="00631357"/>
    <w:rsid w:val="00634886"/>
    <w:rsid w:val="0063631A"/>
    <w:rsid w:val="00653B0C"/>
    <w:rsid w:val="00672A5A"/>
    <w:rsid w:val="00673F0D"/>
    <w:rsid w:val="00677415"/>
    <w:rsid w:val="006A3AC9"/>
    <w:rsid w:val="006A6C20"/>
    <w:rsid w:val="006B5AE3"/>
    <w:rsid w:val="006D26EA"/>
    <w:rsid w:val="006D566F"/>
    <w:rsid w:val="006D7FD2"/>
    <w:rsid w:val="006E296D"/>
    <w:rsid w:val="006E5F61"/>
    <w:rsid w:val="006E6388"/>
    <w:rsid w:val="006F0831"/>
    <w:rsid w:val="006F6379"/>
    <w:rsid w:val="00704572"/>
    <w:rsid w:val="00707AA6"/>
    <w:rsid w:val="00712D98"/>
    <w:rsid w:val="0072018F"/>
    <w:rsid w:val="00721D91"/>
    <w:rsid w:val="0072283F"/>
    <w:rsid w:val="0072520A"/>
    <w:rsid w:val="0072554B"/>
    <w:rsid w:val="00727744"/>
    <w:rsid w:val="00755681"/>
    <w:rsid w:val="007570D8"/>
    <w:rsid w:val="00764F04"/>
    <w:rsid w:val="007744E3"/>
    <w:rsid w:val="00776107"/>
    <w:rsid w:val="0078331B"/>
    <w:rsid w:val="00790E55"/>
    <w:rsid w:val="00791AAE"/>
    <w:rsid w:val="00797FE6"/>
    <w:rsid w:val="007B7FF5"/>
    <w:rsid w:val="007C4CF4"/>
    <w:rsid w:val="007C6793"/>
    <w:rsid w:val="007C6848"/>
    <w:rsid w:val="007D2E83"/>
    <w:rsid w:val="007E3DC4"/>
    <w:rsid w:val="007E7F00"/>
    <w:rsid w:val="007F215A"/>
    <w:rsid w:val="007F6BB1"/>
    <w:rsid w:val="008063C5"/>
    <w:rsid w:val="00807F59"/>
    <w:rsid w:val="00816D3C"/>
    <w:rsid w:val="0085248F"/>
    <w:rsid w:val="00857926"/>
    <w:rsid w:val="00863F02"/>
    <w:rsid w:val="00866993"/>
    <w:rsid w:val="00886F32"/>
    <w:rsid w:val="0089187F"/>
    <w:rsid w:val="008950B9"/>
    <w:rsid w:val="0089740F"/>
    <w:rsid w:val="008C748F"/>
    <w:rsid w:val="008D237F"/>
    <w:rsid w:val="008E007D"/>
    <w:rsid w:val="008E478A"/>
    <w:rsid w:val="008F288D"/>
    <w:rsid w:val="008F5C33"/>
    <w:rsid w:val="008F6456"/>
    <w:rsid w:val="008F657C"/>
    <w:rsid w:val="008F6DA4"/>
    <w:rsid w:val="00933F37"/>
    <w:rsid w:val="00937ECC"/>
    <w:rsid w:val="009411CF"/>
    <w:rsid w:val="009728E8"/>
    <w:rsid w:val="0097321A"/>
    <w:rsid w:val="00974B95"/>
    <w:rsid w:val="009750DD"/>
    <w:rsid w:val="00982579"/>
    <w:rsid w:val="00987222"/>
    <w:rsid w:val="0098746C"/>
    <w:rsid w:val="00996E78"/>
    <w:rsid w:val="009A484E"/>
    <w:rsid w:val="009B70CC"/>
    <w:rsid w:val="009B73DB"/>
    <w:rsid w:val="009B7E88"/>
    <w:rsid w:val="009C30C7"/>
    <w:rsid w:val="009C4444"/>
    <w:rsid w:val="009C70DE"/>
    <w:rsid w:val="009D2E79"/>
    <w:rsid w:val="009E7C32"/>
    <w:rsid w:val="00A02444"/>
    <w:rsid w:val="00A05B1F"/>
    <w:rsid w:val="00A20E89"/>
    <w:rsid w:val="00A21AF2"/>
    <w:rsid w:val="00A35EEA"/>
    <w:rsid w:val="00A35FD8"/>
    <w:rsid w:val="00A42175"/>
    <w:rsid w:val="00A50011"/>
    <w:rsid w:val="00A61309"/>
    <w:rsid w:val="00A61522"/>
    <w:rsid w:val="00A808A9"/>
    <w:rsid w:val="00AA10D0"/>
    <w:rsid w:val="00AA5B61"/>
    <w:rsid w:val="00AC1027"/>
    <w:rsid w:val="00AC449E"/>
    <w:rsid w:val="00AC455D"/>
    <w:rsid w:val="00AD5A5B"/>
    <w:rsid w:val="00AE421E"/>
    <w:rsid w:val="00AE4F80"/>
    <w:rsid w:val="00AF1D60"/>
    <w:rsid w:val="00AF3893"/>
    <w:rsid w:val="00B056E2"/>
    <w:rsid w:val="00B068C5"/>
    <w:rsid w:val="00B12095"/>
    <w:rsid w:val="00B14ABA"/>
    <w:rsid w:val="00B1508E"/>
    <w:rsid w:val="00B269EE"/>
    <w:rsid w:val="00B273BA"/>
    <w:rsid w:val="00B41848"/>
    <w:rsid w:val="00B42572"/>
    <w:rsid w:val="00B44021"/>
    <w:rsid w:val="00B477A6"/>
    <w:rsid w:val="00B52180"/>
    <w:rsid w:val="00B61D33"/>
    <w:rsid w:val="00B67A7E"/>
    <w:rsid w:val="00B70712"/>
    <w:rsid w:val="00B710AE"/>
    <w:rsid w:val="00B73895"/>
    <w:rsid w:val="00B8161B"/>
    <w:rsid w:val="00B92E1A"/>
    <w:rsid w:val="00BA4091"/>
    <w:rsid w:val="00BB0328"/>
    <w:rsid w:val="00BB1850"/>
    <w:rsid w:val="00BC6FCE"/>
    <w:rsid w:val="00BE473F"/>
    <w:rsid w:val="00BE700F"/>
    <w:rsid w:val="00BF74FF"/>
    <w:rsid w:val="00BF7840"/>
    <w:rsid w:val="00C01FCF"/>
    <w:rsid w:val="00C075E9"/>
    <w:rsid w:val="00C166A3"/>
    <w:rsid w:val="00C35C14"/>
    <w:rsid w:val="00C430A1"/>
    <w:rsid w:val="00C537D8"/>
    <w:rsid w:val="00C54E27"/>
    <w:rsid w:val="00C560D4"/>
    <w:rsid w:val="00C72153"/>
    <w:rsid w:val="00C8351B"/>
    <w:rsid w:val="00CB0C82"/>
    <w:rsid w:val="00CB6943"/>
    <w:rsid w:val="00CD152F"/>
    <w:rsid w:val="00CE59DF"/>
    <w:rsid w:val="00D112EC"/>
    <w:rsid w:val="00D20514"/>
    <w:rsid w:val="00D2515E"/>
    <w:rsid w:val="00D270B1"/>
    <w:rsid w:val="00D36FD1"/>
    <w:rsid w:val="00D42081"/>
    <w:rsid w:val="00D47DA5"/>
    <w:rsid w:val="00D7046C"/>
    <w:rsid w:val="00D72DB5"/>
    <w:rsid w:val="00D9428E"/>
    <w:rsid w:val="00D97137"/>
    <w:rsid w:val="00DA2CAA"/>
    <w:rsid w:val="00DA620C"/>
    <w:rsid w:val="00DB44E8"/>
    <w:rsid w:val="00DC271A"/>
    <w:rsid w:val="00DC310E"/>
    <w:rsid w:val="00E020B7"/>
    <w:rsid w:val="00E03910"/>
    <w:rsid w:val="00E11EE6"/>
    <w:rsid w:val="00E149A6"/>
    <w:rsid w:val="00E23058"/>
    <w:rsid w:val="00E329DA"/>
    <w:rsid w:val="00E50403"/>
    <w:rsid w:val="00E55DE7"/>
    <w:rsid w:val="00E718EC"/>
    <w:rsid w:val="00E80327"/>
    <w:rsid w:val="00E92007"/>
    <w:rsid w:val="00E9397B"/>
    <w:rsid w:val="00EB4244"/>
    <w:rsid w:val="00EC35D3"/>
    <w:rsid w:val="00ED5F2C"/>
    <w:rsid w:val="00EE7C0C"/>
    <w:rsid w:val="00EF39AD"/>
    <w:rsid w:val="00F14966"/>
    <w:rsid w:val="00F20283"/>
    <w:rsid w:val="00F22219"/>
    <w:rsid w:val="00F331A6"/>
    <w:rsid w:val="00F33A17"/>
    <w:rsid w:val="00F45360"/>
    <w:rsid w:val="00F4677A"/>
    <w:rsid w:val="00F541FD"/>
    <w:rsid w:val="00F60873"/>
    <w:rsid w:val="00F65492"/>
    <w:rsid w:val="00F94C21"/>
    <w:rsid w:val="00FA047F"/>
    <w:rsid w:val="00FA3FBF"/>
    <w:rsid w:val="00FB46F7"/>
    <w:rsid w:val="00FB7B23"/>
    <w:rsid w:val="00FC6466"/>
    <w:rsid w:val="00FD17DD"/>
    <w:rsid w:val="00FE05DE"/>
    <w:rsid w:val="00FE0E38"/>
    <w:rsid w:val="00FF2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style="layout-flow:vertical-ideographic"/>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21E"/>
    <w:rPr>
      <w:sz w:val="18"/>
      <w:szCs w:val="18"/>
    </w:rPr>
  </w:style>
  <w:style w:type="paragraph" w:styleId="a4">
    <w:name w:val="footer"/>
    <w:basedOn w:val="a"/>
    <w:link w:val="Char0"/>
    <w:unhideWhenUsed/>
    <w:rsid w:val="00AE421E"/>
    <w:pPr>
      <w:tabs>
        <w:tab w:val="center" w:pos="4153"/>
        <w:tab w:val="right" w:pos="8306"/>
      </w:tabs>
      <w:snapToGrid w:val="0"/>
      <w:jc w:val="left"/>
    </w:pPr>
    <w:rPr>
      <w:sz w:val="18"/>
      <w:szCs w:val="18"/>
    </w:rPr>
  </w:style>
  <w:style w:type="character" w:customStyle="1" w:styleId="Char0">
    <w:name w:val="页脚 Char"/>
    <w:basedOn w:val="a0"/>
    <w:link w:val="a4"/>
    <w:rsid w:val="00AE421E"/>
    <w:rPr>
      <w:sz w:val="18"/>
      <w:szCs w:val="18"/>
    </w:rPr>
  </w:style>
  <w:style w:type="paragraph" w:styleId="a5">
    <w:name w:val="Body Text"/>
    <w:basedOn w:val="a"/>
    <w:link w:val="Char1"/>
    <w:rsid w:val="00AE421E"/>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5"/>
    <w:rsid w:val="00AE421E"/>
    <w:rPr>
      <w:rFonts w:ascii="仿宋_GB2312" w:eastAsia="仿宋_GB2312" w:hAnsi="Times New Roman" w:cs="Times New Roman"/>
      <w:sz w:val="32"/>
      <w:szCs w:val="24"/>
    </w:rPr>
  </w:style>
  <w:style w:type="character" w:styleId="a6">
    <w:name w:val="page number"/>
    <w:basedOn w:val="a0"/>
    <w:rsid w:val="00AE421E"/>
  </w:style>
  <w:style w:type="paragraph" w:styleId="a7">
    <w:name w:val="Plain Text"/>
    <w:basedOn w:val="a"/>
    <w:link w:val="Char2"/>
    <w:rsid w:val="00AE421E"/>
    <w:rPr>
      <w:rFonts w:ascii="宋体" w:eastAsia="宋体" w:hAnsi="Courier New" w:cs="Times New Roman"/>
      <w:szCs w:val="20"/>
    </w:rPr>
  </w:style>
  <w:style w:type="character" w:customStyle="1" w:styleId="Char2">
    <w:name w:val="纯文本 Char"/>
    <w:basedOn w:val="a0"/>
    <w:link w:val="a7"/>
    <w:rsid w:val="00AE421E"/>
    <w:rPr>
      <w:rFonts w:ascii="宋体" w:eastAsia="宋体" w:hAnsi="Courier New" w:cs="Times New Roman"/>
      <w:szCs w:val="20"/>
    </w:rPr>
  </w:style>
  <w:style w:type="paragraph" w:styleId="a8">
    <w:name w:val="List Paragraph"/>
    <w:basedOn w:val="a"/>
    <w:uiPriority w:val="34"/>
    <w:qFormat/>
    <w:rsid w:val="00E50403"/>
    <w:pPr>
      <w:ind w:firstLineChars="200" w:firstLine="420"/>
    </w:pPr>
  </w:style>
  <w:style w:type="paragraph" w:styleId="a9">
    <w:name w:val="Balloon Text"/>
    <w:basedOn w:val="a"/>
    <w:link w:val="Char3"/>
    <w:uiPriority w:val="99"/>
    <w:semiHidden/>
    <w:unhideWhenUsed/>
    <w:rsid w:val="002D4475"/>
    <w:rPr>
      <w:sz w:val="18"/>
      <w:szCs w:val="18"/>
    </w:rPr>
  </w:style>
  <w:style w:type="character" w:customStyle="1" w:styleId="Char3">
    <w:name w:val="批注框文本 Char"/>
    <w:basedOn w:val="a0"/>
    <w:link w:val="a9"/>
    <w:uiPriority w:val="99"/>
    <w:semiHidden/>
    <w:rsid w:val="002D4475"/>
    <w:rPr>
      <w:sz w:val="18"/>
      <w:szCs w:val="18"/>
    </w:rPr>
  </w:style>
</w:styles>
</file>

<file path=word/webSettings.xml><?xml version="1.0" encoding="utf-8"?>
<w:webSettings xmlns:r="http://schemas.openxmlformats.org/officeDocument/2006/relationships" xmlns:w="http://schemas.openxmlformats.org/wordprocessingml/2006/main">
  <w:divs>
    <w:div w:id="146437436">
      <w:bodyDiv w:val="1"/>
      <w:marLeft w:val="0"/>
      <w:marRight w:val="0"/>
      <w:marTop w:val="0"/>
      <w:marBottom w:val="0"/>
      <w:divBdr>
        <w:top w:val="none" w:sz="0" w:space="0" w:color="auto"/>
        <w:left w:val="none" w:sz="0" w:space="0" w:color="auto"/>
        <w:bottom w:val="none" w:sz="0" w:space="0" w:color="auto"/>
        <w:right w:val="none" w:sz="0" w:space="0" w:color="auto"/>
      </w:divBdr>
    </w:div>
    <w:div w:id="1967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E1E1E-600A-4DD0-8F87-868C3C97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1503</Words>
  <Characters>8569</Characters>
  <Application>Microsoft Office Word</Application>
  <DocSecurity>8</DocSecurity>
  <Lines>71</Lines>
  <Paragraphs>20</Paragraphs>
  <ScaleCrop>false</ScaleCrop>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刘文涛</cp:lastModifiedBy>
  <cp:revision>8</cp:revision>
  <cp:lastPrinted>2020-07-03T07:39:00Z</cp:lastPrinted>
  <dcterms:created xsi:type="dcterms:W3CDTF">2020-07-03T07:14:00Z</dcterms:created>
  <dcterms:modified xsi:type="dcterms:W3CDTF">2020-07-07T08:00:00Z</dcterms:modified>
</cp:coreProperties>
</file>