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DD3F6" w14:textId="55295A31" w:rsidR="004F13C6" w:rsidRPr="004F13C6" w:rsidRDefault="004F13C6" w:rsidP="004F13C6">
      <w:pPr>
        <w:jc w:val="center"/>
        <w:rPr>
          <w:b/>
          <w:sz w:val="21"/>
          <w:szCs w:val="21"/>
        </w:rPr>
      </w:pPr>
      <w:r>
        <w:rPr>
          <w:rFonts w:ascii="仿宋" w:eastAsia="仿宋" w:hAnsi="仿宋" w:hint="eastAsia"/>
          <w:b/>
          <w:sz w:val="36"/>
          <w:szCs w:val="36"/>
        </w:rPr>
        <w:t>澜悦景苑</w:t>
      </w:r>
      <w:r w:rsidRPr="004F13C6">
        <w:rPr>
          <w:rFonts w:ascii="仿宋" w:eastAsia="仿宋" w:hAnsi="仿宋" w:hint="eastAsia"/>
          <w:b/>
          <w:sz w:val="36"/>
          <w:szCs w:val="36"/>
        </w:rPr>
        <w:t>选房场地位置示意图及温馨提示</w:t>
      </w:r>
    </w:p>
    <w:p w14:paraId="5C2BB3C2" w14:textId="77777777" w:rsidR="009D71BB" w:rsidRPr="004F13C6" w:rsidRDefault="00DD575A">
      <w:pPr>
        <w:pStyle w:val="a5"/>
        <w:numPr>
          <w:ilvl w:val="0"/>
          <w:numId w:val="1"/>
        </w:numPr>
        <w:rPr>
          <w:rFonts w:ascii="仿宋" w:eastAsia="仿宋" w:hAnsi="仿宋" w:cs="宋体"/>
          <w:b/>
          <w:sz w:val="32"/>
          <w:szCs w:val="32"/>
        </w:rPr>
      </w:pPr>
      <w:r w:rsidRPr="004F13C6">
        <w:rPr>
          <w:rFonts w:ascii="仿宋" w:eastAsia="仿宋" w:hAnsi="仿宋" w:cs="宋体" w:hint="eastAsia"/>
          <w:b/>
          <w:sz w:val="32"/>
          <w:szCs w:val="32"/>
        </w:rPr>
        <w:t>选房地址：</w:t>
      </w:r>
    </w:p>
    <w:p w14:paraId="38DBB5FD" w14:textId="77777777" w:rsidR="007B2042" w:rsidRDefault="00DD575A" w:rsidP="007B2042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朝阳区东五环</w:t>
      </w:r>
      <w:r w:rsidR="00774FE3">
        <w:rPr>
          <w:rFonts w:ascii="仿宋" w:eastAsia="仿宋" w:hAnsi="仿宋" w:hint="eastAsia"/>
          <w:sz w:val="32"/>
          <w:szCs w:val="32"/>
        </w:rPr>
        <w:t>蓝调庄园蓝</w:t>
      </w:r>
      <w:proofErr w:type="gramStart"/>
      <w:r w:rsidR="00774FE3">
        <w:rPr>
          <w:rFonts w:ascii="仿宋" w:eastAsia="仿宋" w:hAnsi="仿宋" w:hint="eastAsia"/>
          <w:sz w:val="32"/>
          <w:szCs w:val="32"/>
        </w:rPr>
        <w:t>调国际</w:t>
      </w:r>
      <w:proofErr w:type="gramEnd"/>
      <w:r w:rsidR="00774FE3">
        <w:rPr>
          <w:rFonts w:ascii="仿宋" w:eastAsia="仿宋" w:hAnsi="仿宋" w:hint="eastAsia"/>
          <w:sz w:val="32"/>
          <w:szCs w:val="32"/>
        </w:rPr>
        <w:t>婚礼中心三层金色大厅（北</w:t>
      </w:r>
    </w:p>
    <w:p w14:paraId="163D0215" w14:textId="5FE18EB7" w:rsidR="00774FE3" w:rsidRDefault="00774FE3" w:rsidP="007B2042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京市朝阳区</w:t>
      </w:r>
      <w:proofErr w:type="gramStart"/>
      <w:r>
        <w:rPr>
          <w:rFonts w:ascii="仿宋" w:eastAsia="仿宋" w:hAnsi="仿宋" w:hint="eastAsia"/>
          <w:sz w:val="32"/>
          <w:szCs w:val="32"/>
        </w:rPr>
        <w:t>金盏乡楼梓庄</w:t>
      </w:r>
      <w:proofErr w:type="gramEnd"/>
      <w:r>
        <w:rPr>
          <w:rFonts w:ascii="仿宋" w:eastAsia="仿宋" w:hAnsi="仿宋" w:hint="eastAsia"/>
          <w:sz w:val="32"/>
          <w:szCs w:val="32"/>
        </w:rPr>
        <w:t>村）下图标记</w:t>
      </w:r>
      <w:r>
        <w:rPr>
          <w:rFonts w:ascii="微软雅黑" w:eastAsia="微软雅黑" w:hAnsi="微软雅黑" w:hint="eastAsia"/>
          <w:sz w:val="32"/>
          <w:szCs w:val="32"/>
        </w:rPr>
        <w:t>①</w:t>
      </w:r>
    </w:p>
    <w:p w14:paraId="64C04ED5" w14:textId="6EAE8EBE" w:rsidR="009D71BB" w:rsidRDefault="00412700">
      <w:pPr>
        <w:jc w:val="center"/>
        <w:rPr>
          <w:rFonts w:ascii="仿宋" w:eastAsia="仿宋" w:hAnsi="仿宋"/>
          <w:sz w:val="32"/>
          <w:szCs w:val="32"/>
        </w:rPr>
      </w:pPr>
      <w:r w:rsidRPr="00412700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2FFB101" wp14:editId="0AABA000">
            <wp:extent cx="5936979" cy="4010025"/>
            <wp:effectExtent l="0" t="0" r="698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595307982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044" cy="40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D2A34" w14:textId="77777777" w:rsidR="009D71BB" w:rsidRPr="004F13C6" w:rsidRDefault="00DD575A">
      <w:pPr>
        <w:rPr>
          <w:rFonts w:ascii="仿宋" w:eastAsia="仿宋" w:hAnsi="仿宋"/>
          <w:b/>
          <w:sz w:val="32"/>
          <w:szCs w:val="32"/>
        </w:rPr>
      </w:pPr>
      <w:r w:rsidRPr="004F13C6">
        <w:rPr>
          <w:rFonts w:ascii="仿宋" w:eastAsia="仿宋" w:hAnsi="仿宋" w:hint="eastAsia"/>
          <w:b/>
          <w:sz w:val="32"/>
          <w:szCs w:val="32"/>
        </w:rPr>
        <w:t xml:space="preserve">二、行车路线 </w:t>
      </w:r>
    </w:p>
    <w:p w14:paraId="6868EB26" w14:textId="77777777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公交线路：</w:t>
      </w:r>
    </w:p>
    <w:p w14:paraId="1C11FDFA" w14:textId="58B12C7C" w:rsidR="009D71BB" w:rsidRDefault="00DD575A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乘坐</w:t>
      </w:r>
      <w:r w:rsidR="00412700">
        <w:rPr>
          <w:rFonts w:ascii="仿宋" w:eastAsia="仿宋" w:hAnsi="仿宋" w:hint="eastAsia"/>
          <w:sz w:val="32"/>
          <w:szCs w:val="32"/>
        </w:rPr>
        <w:t>639路至蓝调</w:t>
      </w:r>
      <w:r w:rsidR="00412700">
        <w:rPr>
          <w:rFonts w:ascii="仿宋" w:eastAsia="仿宋" w:hAnsi="仿宋"/>
          <w:sz w:val="32"/>
          <w:szCs w:val="32"/>
        </w:rPr>
        <w:t>庄园</w:t>
      </w:r>
      <w:r>
        <w:rPr>
          <w:rFonts w:ascii="仿宋" w:eastAsia="仿宋" w:hAnsi="仿宋" w:hint="eastAsia"/>
          <w:sz w:val="32"/>
          <w:szCs w:val="32"/>
        </w:rPr>
        <w:t>公交站，步行约</w:t>
      </w:r>
      <w:r w:rsidR="0041270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分钟即到</w:t>
      </w:r>
      <w:r w:rsidR="00412700">
        <w:rPr>
          <w:rFonts w:ascii="仿宋" w:eastAsia="仿宋" w:hAnsi="仿宋" w:hint="eastAsia"/>
          <w:sz w:val="32"/>
          <w:szCs w:val="32"/>
        </w:rPr>
        <w:t>（蓝调</w:t>
      </w:r>
      <w:r w:rsidR="00412700">
        <w:rPr>
          <w:rFonts w:ascii="仿宋" w:eastAsia="仿宋" w:hAnsi="仿宋"/>
          <w:sz w:val="32"/>
          <w:szCs w:val="32"/>
        </w:rPr>
        <w:t>庄园会议场地</w:t>
      </w:r>
      <w:r>
        <w:rPr>
          <w:rFonts w:ascii="仿宋" w:eastAsia="仿宋" w:hAnsi="仿宋" w:hint="eastAsia"/>
          <w:sz w:val="32"/>
          <w:szCs w:val="32"/>
        </w:rPr>
        <w:t>）</w:t>
      </w:r>
      <w:r w:rsidR="00412700">
        <w:rPr>
          <w:rFonts w:ascii="仿宋" w:eastAsia="仿宋" w:hAnsi="仿宋" w:hint="eastAsia"/>
          <w:sz w:val="32"/>
          <w:szCs w:val="32"/>
        </w:rPr>
        <w:t>。</w:t>
      </w:r>
    </w:p>
    <w:p w14:paraId="07335138" w14:textId="77777777" w:rsidR="009D71BB" w:rsidRDefault="009D71BB">
      <w:pPr>
        <w:rPr>
          <w:rFonts w:ascii="仿宋" w:eastAsia="仿宋" w:hAnsi="仿宋"/>
          <w:sz w:val="32"/>
          <w:szCs w:val="32"/>
        </w:rPr>
      </w:pPr>
    </w:p>
    <w:p w14:paraId="1A5EE9E0" w14:textId="7525C9CF" w:rsidR="004F13C6" w:rsidRDefault="00DD575A" w:rsidP="004127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地铁路线：6</w:t>
      </w:r>
      <w:r w:rsidR="00412700">
        <w:rPr>
          <w:rFonts w:ascii="仿宋" w:eastAsia="仿宋" w:hAnsi="仿宋" w:hint="eastAsia"/>
          <w:sz w:val="32"/>
          <w:szCs w:val="32"/>
        </w:rPr>
        <w:t>号线草房</w:t>
      </w:r>
      <w:r>
        <w:rPr>
          <w:rFonts w:ascii="仿宋" w:eastAsia="仿宋" w:hAnsi="仿宋" w:hint="eastAsia"/>
          <w:sz w:val="32"/>
          <w:szCs w:val="32"/>
        </w:rPr>
        <w:t>站下车，距离活动地点约3.5公里，打车约需</w:t>
      </w:r>
      <w:r w:rsidR="00412700">
        <w:rPr>
          <w:rFonts w:ascii="仿宋" w:eastAsia="仿宋" w:hAnsi="仿宋" w:hint="eastAsia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14:paraId="45BBF1AD" w14:textId="77777777" w:rsidR="004F13C6" w:rsidRPr="004F13C6" w:rsidRDefault="004F13C6" w:rsidP="00412700">
      <w:pPr>
        <w:rPr>
          <w:rFonts w:ascii="仿宋" w:eastAsia="仿宋" w:hAnsi="仿宋"/>
          <w:sz w:val="32"/>
          <w:szCs w:val="32"/>
        </w:rPr>
      </w:pPr>
    </w:p>
    <w:p w14:paraId="32433E60" w14:textId="7A780FA6" w:rsidR="00412700" w:rsidRPr="00412700" w:rsidRDefault="00412700" w:rsidP="00412700">
      <w:pPr>
        <w:rPr>
          <w:rFonts w:ascii="仿宋" w:eastAsia="仿宋" w:hAnsi="仿宋"/>
          <w:sz w:val="32"/>
          <w:szCs w:val="32"/>
        </w:rPr>
      </w:pPr>
      <w:r w:rsidRPr="00412700">
        <w:rPr>
          <w:rFonts w:ascii="仿宋" w:eastAsia="仿宋" w:hAnsi="仿宋" w:hint="eastAsia"/>
          <w:sz w:val="32"/>
          <w:szCs w:val="32"/>
        </w:rPr>
        <w:lastRenderedPageBreak/>
        <w:t>自驾车路线：</w:t>
      </w:r>
    </w:p>
    <w:p w14:paraId="4FFDBCF4" w14:textId="58BCBA3F" w:rsidR="00412700" w:rsidRDefault="00412700" w:rsidP="00412700">
      <w:pPr>
        <w:rPr>
          <w:rFonts w:ascii="仿宋" w:eastAsia="仿宋" w:hAnsi="仿宋"/>
          <w:sz w:val="32"/>
          <w:szCs w:val="32"/>
        </w:rPr>
      </w:pPr>
      <w:r w:rsidRPr="00412700">
        <w:rPr>
          <w:rFonts w:ascii="仿宋" w:eastAsia="仿宋" w:hAnsi="仿宋" w:hint="eastAsia"/>
          <w:sz w:val="32"/>
          <w:szCs w:val="32"/>
        </w:rPr>
        <w:t>请上东五环，姚家园出口，平方桥上机场第二高速(机场方向)，东苇路出口，出主路立即右转(焦沙路)，沿路走，见临时红绿灯左转，直行约800米，即到蓝调庄园。</w:t>
      </w:r>
    </w:p>
    <w:p w14:paraId="56334DD7" w14:textId="58F036D0" w:rsidR="004F13C6" w:rsidRDefault="004F13C6" w:rsidP="0041270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导航直接搜索“蓝调庄园”即可。</w:t>
      </w:r>
    </w:p>
    <w:p w14:paraId="55B8EEA5" w14:textId="77777777" w:rsidR="004F13C6" w:rsidRDefault="004F13C6" w:rsidP="004F13C6">
      <w:pPr>
        <w:spacing w:line="376" w:lineRule="auto"/>
        <w:ind w:right="1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三、温馨提示：</w:t>
      </w:r>
      <w:bookmarkStart w:id="0" w:name="_GoBack"/>
      <w:bookmarkEnd w:id="0"/>
    </w:p>
    <w:p w14:paraId="32A816AB" w14:textId="77777777" w:rsidR="004F13C6" w:rsidRDefault="004F13C6" w:rsidP="004F13C6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1、根据疫情防控需要</w:t>
      </w:r>
      <w:r>
        <w:rPr>
          <w:rFonts w:ascii="仿宋" w:eastAsia="仿宋" w:hAnsi="仿宋" w:cs="仿宋"/>
          <w:sz w:val="30"/>
          <w:szCs w:val="30"/>
        </w:rPr>
        <w:t>，</w:t>
      </w:r>
      <w:r>
        <w:rPr>
          <w:rFonts w:ascii="仿宋" w:eastAsia="仿宋" w:hAnsi="仿宋" w:cs="仿宋" w:hint="eastAsia"/>
          <w:sz w:val="30"/>
          <w:szCs w:val="30"/>
        </w:rPr>
        <w:t>建议每个申购家庭不得超过2人进入选房场地选房</w:t>
      </w:r>
      <w:r>
        <w:rPr>
          <w:rFonts w:ascii="仿宋" w:eastAsia="仿宋" w:hAnsi="仿宋" w:cs="仿宋"/>
          <w:sz w:val="30"/>
          <w:szCs w:val="30"/>
        </w:rPr>
        <w:t>。选房期间请大家必须</w:t>
      </w:r>
      <w:r>
        <w:rPr>
          <w:rFonts w:ascii="仿宋" w:eastAsia="仿宋" w:hAnsi="仿宋" w:cs="仿宋" w:hint="eastAsia"/>
          <w:sz w:val="30"/>
          <w:szCs w:val="30"/>
        </w:rPr>
        <w:t>全程</w:t>
      </w:r>
      <w:r>
        <w:rPr>
          <w:rFonts w:ascii="仿宋" w:eastAsia="仿宋" w:hAnsi="仿宋" w:cs="仿宋"/>
          <w:sz w:val="30"/>
          <w:szCs w:val="30"/>
        </w:rPr>
        <w:t>佩戴口罩，</w:t>
      </w:r>
      <w:r>
        <w:rPr>
          <w:rFonts w:ascii="仿宋" w:eastAsia="仿宋" w:hAnsi="仿宋" w:cs="仿宋" w:hint="eastAsia"/>
          <w:sz w:val="30"/>
          <w:szCs w:val="30"/>
        </w:rPr>
        <w:t>进入场地时，请配合工作人员进行体温检测、手机“健康宝”出示及信息登记工作。凡未佩戴口罩、体温异常或正处于隔离期的人员，我们将谢绝进入。</w:t>
      </w:r>
    </w:p>
    <w:p w14:paraId="757A7915" w14:textId="77777777" w:rsidR="004F13C6" w:rsidRDefault="004F13C6" w:rsidP="004F13C6">
      <w:pPr>
        <w:jc w:val="both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>2、</w:t>
      </w:r>
      <w:r>
        <w:rPr>
          <w:rFonts w:ascii="仿宋" w:eastAsia="仿宋" w:hAnsi="仿宋" w:cs="仿宋" w:hint="eastAsia"/>
          <w:sz w:val="30"/>
          <w:szCs w:val="30"/>
        </w:rPr>
        <w:t>选房现场内设等候区，请大家在等候区耐心等候，不要随意走动，大声喧哗。选房家庭在现场期间应听从现场工作人员管理。</w:t>
      </w:r>
    </w:p>
    <w:p w14:paraId="76840819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3、如您患有高血压、心脑血管等疾病请提前准备好所需药物，以免由于气温、环境及其他不可控因素引起不适。</w:t>
      </w:r>
    </w:p>
    <w:p w14:paraId="42378F75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4、由于选房现场人员较多，请您妥善保管好自身财物，如有老年人或未成年人随行请您照顾好他们的安全。</w:t>
      </w:r>
    </w:p>
    <w:p w14:paraId="68875664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5、如现场发生紧急情况，请您不要惊慌，听从工作人员指挥，有序从选房现场大门迅速撤离。</w:t>
      </w:r>
    </w:p>
    <w:p w14:paraId="2B0A20D5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6、为了您及其他人的身体健康，且避免火灾的发生，全场禁止吸烟。</w:t>
      </w:r>
    </w:p>
    <w:p w14:paraId="3E9A5170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lastRenderedPageBreak/>
        <w:t>7、现场禁止携带易燃、易爆、有毒有害等危险品及枪支弹药、管制刀具等违禁品，如携带上述物品请及时与工作人员联系。</w:t>
      </w:r>
    </w:p>
    <w:p w14:paraId="41330928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8、由于现场选房时间较短，您需要提前预选出几套房源方案作为备用，以免在现场由于时间紧促及房源的变化影响正常选房。</w:t>
      </w:r>
    </w:p>
    <w:p w14:paraId="5DF32AB5" w14:textId="77777777" w:rsidR="004F13C6" w:rsidRDefault="004F13C6" w:rsidP="004F13C6">
      <w:pPr>
        <w:jc w:val="both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9、进入主选区，如若您选房成功，且确认签字后，不得做任何房源更换，请慎重且快速的决定。</w:t>
      </w:r>
    </w:p>
    <w:p w14:paraId="54BA402A" w14:textId="12E47651" w:rsidR="004F13C6" w:rsidRDefault="004F13C6" w:rsidP="004F13C6">
      <w:pPr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以上文字提示从即日起生效，其修改权、更新权及最终解释权均属中交世茂（北京）置业有限公司。文字未涉及的问题参见国家有关法律法规，如与国家法律法规冲突时，以国家法律法规为准。</w:t>
      </w:r>
    </w:p>
    <w:p w14:paraId="083C6001" w14:textId="77777777" w:rsidR="004F13C6" w:rsidRDefault="004F13C6" w:rsidP="004F13C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谢谢您的合作！</w:t>
      </w:r>
    </w:p>
    <w:p w14:paraId="6CA42B67" w14:textId="77777777" w:rsidR="009D71BB" w:rsidRDefault="009D71BB">
      <w:pPr>
        <w:pStyle w:val="a5"/>
        <w:ind w:left="720" w:firstLine="0"/>
        <w:rPr>
          <w:rFonts w:ascii="仿宋" w:eastAsia="仿宋" w:hAnsi="仿宋" w:cs="宋体"/>
          <w:sz w:val="32"/>
          <w:szCs w:val="32"/>
        </w:rPr>
      </w:pPr>
    </w:p>
    <w:sectPr w:rsidR="009D71B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019F" w14:textId="77777777" w:rsidR="00BB5F75" w:rsidRDefault="00BB5F75" w:rsidP="00DD575A">
      <w:r>
        <w:separator/>
      </w:r>
    </w:p>
  </w:endnote>
  <w:endnote w:type="continuationSeparator" w:id="0">
    <w:p w14:paraId="0486B85C" w14:textId="77777777" w:rsidR="00BB5F75" w:rsidRDefault="00BB5F75" w:rsidP="00DD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061B8" w14:textId="77777777" w:rsidR="00BB5F75" w:rsidRDefault="00BB5F75" w:rsidP="00DD575A">
      <w:r>
        <w:separator/>
      </w:r>
    </w:p>
  </w:footnote>
  <w:footnote w:type="continuationSeparator" w:id="0">
    <w:p w14:paraId="3F3B1D5D" w14:textId="77777777" w:rsidR="00BB5F75" w:rsidRDefault="00BB5F75" w:rsidP="00DD5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0001"/>
    <w:multiLevelType w:val="multilevel"/>
    <w:tmpl w:val="2F000001"/>
    <w:lvl w:ilvl="0">
      <w:start w:val="1"/>
      <w:numFmt w:val="japaneseCounting"/>
      <w:lvlText w:val="%1、"/>
      <w:lvlJc w:val="left"/>
      <w:pPr>
        <w:ind w:left="720" w:hanging="720"/>
      </w:pPr>
      <w:rPr>
        <w:rFonts w:ascii="Times New Roman" w:eastAsia="宋体" w:hAnsi="Times New Roman" w:cs="Times New Roman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14"/>
    <w:rsid w:val="000B6C2E"/>
    <w:rsid w:val="00102BC5"/>
    <w:rsid w:val="001A0A08"/>
    <w:rsid w:val="001D0F77"/>
    <w:rsid w:val="00371F45"/>
    <w:rsid w:val="00412700"/>
    <w:rsid w:val="004221D3"/>
    <w:rsid w:val="004F13C6"/>
    <w:rsid w:val="00585D60"/>
    <w:rsid w:val="005E1040"/>
    <w:rsid w:val="00656A7E"/>
    <w:rsid w:val="007101C2"/>
    <w:rsid w:val="00774FE3"/>
    <w:rsid w:val="007B2042"/>
    <w:rsid w:val="00885C95"/>
    <w:rsid w:val="008A0FB1"/>
    <w:rsid w:val="009D71BB"/>
    <w:rsid w:val="00A57A2A"/>
    <w:rsid w:val="00BB5F75"/>
    <w:rsid w:val="00CC7C43"/>
    <w:rsid w:val="00CD4A14"/>
    <w:rsid w:val="00DA7402"/>
    <w:rsid w:val="00DD575A"/>
    <w:rsid w:val="00E6572B"/>
    <w:rsid w:val="00E71313"/>
    <w:rsid w:val="00F64627"/>
    <w:rsid w:val="204A5FA9"/>
    <w:rsid w:val="2554394E"/>
    <w:rsid w:val="41EF38C2"/>
    <w:rsid w:val="6473249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753F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26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26"/>
    <w:qFormat/>
    <w:pPr>
      <w:ind w:firstLine="420"/>
    </w:p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A0A0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A0A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</Words>
  <Characters>741</Characters>
  <Application>Microsoft Office Word</Application>
  <DocSecurity>0</DocSecurity>
  <Lines>6</Lines>
  <Paragraphs>1</Paragraphs>
  <ScaleCrop>false</ScaleCrop>
  <Company>Microsoft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liangge</dc:creator>
  <cp:lastModifiedBy>Windows 用户</cp:lastModifiedBy>
  <cp:revision>6</cp:revision>
  <dcterms:created xsi:type="dcterms:W3CDTF">2020-07-30T06:50:00Z</dcterms:created>
  <dcterms:modified xsi:type="dcterms:W3CDTF">2020-07-31T11:15:00Z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