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84"/>
        <w:gridCol w:w="1034"/>
        <w:gridCol w:w="951"/>
        <w:gridCol w:w="163"/>
        <w:gridCol w:w="404"/>
        <w:gridCol w:w="292"/>
        <w:gridCol w:w="275"/>
        <w:gridCol w:w="56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240" w:firstLineChars="700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 xml:space="preserve"> 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 w:val="0"/>
                <w:sz w:val="18"/>
                <w:szCs w:val="18"/>
              </w:rPr>
            </w:pPr>
            <w:r>
              <w:rPr>
                <w:rFonts w:hint="eastAsia" w:eastAsia="仿宋_GB2312"/>
                <w:b w:val="0"/>
                <w:sz w:val="18"/>
                <w:szCs w:val="18"/>
              </w:rPr>
              <w:t>办公用房租金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北京市朝阳区劳动人事争议仲裁院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87983333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2482.7617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2482.7617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2482.7617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2482.7617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2482.7617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2482.7617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1"/>
                <w:szCs w:val="11"/>
              </w:rPr>
            </w:pPr>
            <w:r>
              <w:rPr>
                <w:kern w:val="0"/>
                <w:sz w:val="11"/>
                <w:szCs w:val="1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保障劳动仲裁工作正常开展。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保障劳动仲裁工作正常开展。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bookmarkEnd w:id="0"/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面积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14221.12平方米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0"/>
                <w:szCs w:val="10"/>
              </w:rPr>
            </w:pPr>
            <w:r>
              <w:rPr>
                <w:rFonts w:hint="eastAsia"/>
                <w:b w:val="0"/>
                <w:kern w:val="0"/>
                <w:sz w:val="10"/>
                <w:szCs w:val="10"/>
              </w:rPr>
              <w:t>14221.12平方米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指标2： 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使用效果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确保仲裁业务正常开展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确保仲裁业务正常开展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完成时效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按合同约定支付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按合同约定支付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在财政资金范围内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在财政资金范围内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b w:val="0"/>
                <w:sz w:val="11"/>
                <w:szCs w:val="11"/>
              </w:rPr>
              <w:t>为市民提供办公场所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b w:val="0"/>
                <w:sz w:val="11"/>
                <w:szCs w:val="11"/>
              </w:rPr>
              <w:t>为市民提供办公场所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10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 xml:space="preserve">张颜       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</w:rPr>
        <w:t>87983323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2022.1.11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4067D"/>
    <w:rsid w:val="00057190"/>
    <w:rsid w:val="00080BB1"/>
    <w:rsid w:val="0008562A"/>
    <w:rsid w:val="00094D39"/>
    <w:rsid w:val="000A7CE4"/>
    <w:rsid w:val="000C0FFF"/>
    <w:rsid w:val="000D7D2F"/>
    <w:rsid w:val="000F016F"/>
    <w:rsid w:val="00110DEC"/>
    <w:rsid w:val="00115A6A"/>
    <w:rsid w:val="001173DC"/>
    <w:rsid w:val="0015501C"/>
    <w:rsid w:val="001560EA"/>
    <w:rsid w:val="00185A58"/>
    <w:rsid w:val="00185B61"/>
    <w:rsid w:val="001A49C4"/>
    <w:rsid w:val="001B4CE8"/>
    <w:rsid w:val="001B74E3"/>
    <w:rsid w:val="001C5429"/>
    <w:rsid w:val="001E5FD4"/>
    <w:rsid w:val="001F2D65"/>
    <w:rsid w:val="001F46BB"/>
    <w:rsid w:val="002128C5"/>
    <w:rsid w:val="00217DAF"/>
    <w:rsid w:val="00233941"/>
    <w:rsid w:val="00275EE6"/>
    <w:rsid w:val="00284DBB"/>
    <w:rsid w:val="0028641A"/>
    <w:rsid w:val="002C3EE8"/>
    <w:rsid w:val="002C4910"/>
    <w:rsid w:val="002C6350"/>
    <w:rsid w:val="002F0323"/>
    <w:rsid w:val="003268D6"/>
    <w:rsid w:val="003331AC"/>
    <w:rsid w:val="003331D0"/>
    <w:rsid w:val="00350EF9"/>
    <w:rsid w:val="00351224"/>
    <w:rsid w:val="00367AE6"/>
    <w:rsid w:val="00367D01"/>
    <w:rsid w:val="00387B16"/>
    <w:rsid w:val="00393E47"/>
    <w:rsid w:val="003A429F"/>
    <w:rsid w:val="003B3305"/>
    <w:rsid w:val="003B7516"/>
    <w:rsid w:val="003C5DCE"/>
    <w:rsid w:val="003D0D38"/>
    <w:rsid w:val="003F2606"/>
    <w:rsid w:val="003F2E9B"/>
    <w:rsid w:val="00427CFF"/>
    <w:rsid w:val="004343B0"/>
    <w:rsid w:val="00462ED5"/>
    <w:rsid w:val="00483349"/>
    <w:rsid w:val="00492123"/>
    <w:rsid w:val="00492568"/>
    <w:rsid w:val="004B5AA0"/>
    <w:rsid w:val="004C6CC2"/>
    <w:rsid w:val="004D2517"/>
    <w:rsid w:val="004E131E"/>
    <w:rsid w:val="004E7B81"/>
    <w:rsid w:val="004E7C1C"/>
    <w:rsid w:val="004F7323"/>
    <w:rsid w:val="005009D6"/>
    <w:rsid w:val="00522946"/>
    <w:rsid w:val="005400B0"/>
    <w:rsid w:val="005525D9"/>
    <w:rsid w:val="00557B43"/>
    <w:rsid w:val="00563D78"/>
    <w:rsid w:val="00567FD5"/>
    <w:rsid w:val="00595CAE"/>
    <w:rsid w:val="005963CE"/>
    <w:rsid w:val="005A6CA0"/>
    <w:rsid w:val="005C6773"/>
    <w:rsid w:val="005D0885"/>
    <w:rsid w:val="005D59CE"/>
    <w:rsid w:val="00623294"/>
    <w:rsid w:val="00627AF6"/>
    <w:rsid w:val="006721BB"/>
    <w:rsid w:val="0067443B"/>
    <w:rsid w:val="00676E0B"/>
    <w:rsid w:val="00694B95"/>
    <w:rsid w:val="006C7A52"/>
    <w:rsid w:val="007033FE"/>
    <w:rsid w:val="007232B1"/>
    <w:rsid w:val="0073655D"/>
    <w:rsid w:val="00751683"/>
    <w:rsid w:val="007668EF"/>
    <w:rsid w:val="00786AD2"/>
    <w:rsid w:val="00795620"/>
    <w:rsid w:val="007B4142"/>
    <w:rsid w:val="007C5BEB"/>
    <w:rsid w:val="007C6045"/>
    <w:rsid w:val="007C6154"/>
    <w:rsid w:val="007C7192"/>
    <w:rsid w:val="007D366F"/>
    <w:rsid w:val="007F418E"/>
    <w:rsid w:val="00805C64"/>
    <w:rsid w:val="0081785A"/>
    <w:rsid w:val="008200D5"/>
    <w:rsid w:val="00830D36"/>
    <w:rsid w:val="00831628"/>
    <w:rsid w:val="0083385E"/>
    <w:rsid w:val="00846A80"/>
    <w:rsid w:val="00853D5E"/>
    <w:rsid w:val="008540AD"/>
    <w:rsid w:val="00854AB1"/>
    <w:rsid w:val="00864238"/>
    <w:rsid w:val="00870F46"/>
    <w:rsid w:val="00872AFB"/>
    <w:rsid w:val="008836D9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343C8"/>
    <w:rsid w:val="00940DE9"/>
    <w:rsid w:val="00942504"/>
    <w:rsid w:val="00954082"/>
    <w:rsid w:val="00960611"/>
    <w:rsid w:val="009900BA"/>
    <w:rsid w:val="00990E1C"/>
    <w:rsid w:val="00994DE8"/>
    <w:rsid w:val="00997DA5"/>
    <w:rsid w:val="009D370F"/>
    <w:rsid w:val="009E0EF3"/>
    <w:rsid w:val="009F11F4"/>
    <w:rsid w:val="009F447A"/>
    <w:rsid w:val="00A11AEF"/>
    <w:rsid w:val="00A24DE1"/>
    <w:rsid w:val="00A32445"/>
    <w:rsid w:val="00A32E19"/>
    <w:rsid w:val="00A35F8F"/>
    <w:rsid w:val="00A4233E"/>
    <w:rsid w:val="00A563F2"/>
    <w:rsid w:val="00A918C6"/>
    <w:rsid w:val="00AA20CB"/>
    <w:rsid w:val="00AC145C"/>
    <w:rsid w:val="00AC68B6"/>
    <w:rsid w:val="00AD7192"/>
    <w:rsid w:val="00AE33E6"/>
    <w:rsid w:val="00AE6345"/>
    <w:rsid w:val="00B01EFF"/>
    <w:rsid w:val="00B07D45"/>
    <w:rsid w:val="00B1784B"/>
    <w:rsid w:val="00B25070"/>
    <w:rsid w:val="00B421E0"/>
    <w:rsid w:val="00B441C9"/>
    <w:rsid w:val="00B53C47"/>
    <w:rsid w:val="00B611C7"/>
    <w:rsid w:val="00B66C6B"/>
    <w:rsid w:val="00B75CAB"/>
    <w:rsid w:val="00B83AB4"/>
    <w:rsid w:val="00B8629B"/>
    <w:rsid w:val="00B879E0"/>
    <w:rsid w:val="00BA4A2C"/>
    <w:rsid w:val="00BC098B"/>
    <w:rsid w:val="00BC7F9B"/>
    <w:rsid w:val="00BD0E0A"/>
    <w:rsid w:val="00BD7637"/>
    <w:rsid w:val="00BE7A96"/>
    <w:rsid w:val="00C05D44"/>
    <w:rsid w:val="00C15C24"/>
    <w:rsid w:val="00C17579"/>
    <w:rsid w:val="00C236F2"/>
    <w:rsid w:val="00C4480F"/>
    <w:rsid w:val="00C55D52"/>
    <w:rsid w:val="00C610F1"/>
    <w:rsid w:val="00C62A09"/>
    <w:rsid w:val="00C70354"/>
    <w:rsid w:val="00C86B6D"/>
    <w:rsid w:val="00C92503"/>
    <w:rsid w:val="00C94E71"/>
    <w:rsid w:val="00CD2BE2"/>
    <w:rsid w:val="00CD6026"/>
    <w:rsid w:val="00CF6D7B"/>
    <w:rsid w:val="00D0072D"/>
    <w:rsid w:val="00D02342"/>
    <w:rsid w:val="00D242B6"/>
    <w:rsid w:val="00D470BD"/>
    <w:rsid w:val="00D50FB7"/>
    <w:rsid w:val="00D8204C"/>
    <w:rsid w:val="00D855D6"/>
    <w:rsid w:val="00DB17E4"/>
    <w:rsid w:val="00DE5F9B"/>
    <w:rsid w:val="00E001AD"/>
    <w:rsid w:val="00E15B86"/>
    <w:rsid w:val="00E35AD9"/>
    <w:rsid w:val="00E44571"/>
    <w:rsid w:val="00E512A2"/>
    <w:rsid w:val="00E63A10"/>
    <w:rsid w:val="00E662C9"/>
    <w:rsid w:val="00E821B8"/>
    <w:rsid w:val="00E83A04"/>
    <w:rsid w:val="00EA2619"/>
    <w:rsid w:val="00EA40B8"/>
    <w:rsid w:val="00EB12D8"/>
    <w:rsid w:val="00EE2A07"/>
    <w:rsid w:val="00EF5211"/>
    <w:rsid w:val="00F37455"/>
    <w:rsid w:val="00F74CFE"/>
    <w:rsid w:val="00F849D5"/>
    <w:rsid w:val="00FA72DB"/>
    <w:rsid w:val="00FA7869"/>
    <w:rsid w:val="032957F5"/>
    <w:rsid w:val="0D4E44D4"/>
    <w:rsid w:val="0FD71D45"/>
    <w:rsid w:val="10E72CEF"/>
    <w:rsid w:val="193F288E"/>
    <w:rsid w:val="213B181B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298</Words>
  <Characters>1703</Characters>
  <Lines>14</Lines>
  <Paragraphs>3</Paragraphs>
  <TotalTime>0</TotalTime>
  <ScaleCrop>false</ScaleCrop>
  <LinksUpToDate>false</LinksUpToDate>
  <CharactersWithSpaces>1998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2021-02-22T07:16:00Z</cp:lastPrinted>
  <dcterms:modified xsi:type="dcterms:W3CDTF">2022-01-12T08:57:15Z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