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1.北京兴家房地产经纪有限公司（统一社会信用代码/注册码：91110115MA00977R08）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2.北京万丰房地产经纪有限公司（统一社会信用代码/注册码：91110105MA0071817G）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3.北京安捷房地产经纪有限公司（统一社会信用代码/注册码：91110105MA00259N72）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4.佳美信（北京）房地产经纪有限公司（统一社会信用代码/注册码：91110105597725361J）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5.北京瀚亚房地产经纪有限公司（统一社会信用代码/注册码：91110105MA006J7H58）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6.北京领峰行房地产经纪有限公司（统一社会信用代码/注册码：91110105318373974U）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7.北京信誉家房地产经纪有限公司（统一社会信用代码/注册码：91110105318295398K）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.北京丰信达行房地产经纪有限公司（统一社会信用代码/注册码：91110105MA004J3R0T）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.北京世正天宇房地产经纪有限公司（统一社会信用代码/注册码：91110105MA0089TJ5K）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.北京新诚房地产经纪有限公司（统一社会信用代码/注册码：91110105599647387Y）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.北京万宝房地产经纪有限公司（统一社会信用代码/注册码：911101050741799000）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.北京恒信易发投资担保有限公司（统一社会信用代码/注册码：911101055769256000）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.北京京晟嘉汇房地产经纪有限公司（统一社会信用代码/注册码：9111010508967545XK）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.北京恒众伟业房地产经纪有限公司（统一社会信用代码/注册码：91110105069565106P）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.北京瀚亚世纪资产管理有限公司（统一社会信用代码/注册码：911101055976991000）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.北京优巢房地产经纪有限公司（统一社会信用代码/注册码：91110101306436130Y）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.小家联行房地产经纪（北京）有限公司（统一社会信用代码/注册码：91110105330415022J）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.高锐（北京）房地产经纪有限公司（统一社会信用代码/注册码：911101055960659000）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.北京安易居房地产经纪有限公司（统一社会信用代码/注册码：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9111010579996036XC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.北京中房国信房地产经纪有限公司（统一社会信用代码/注册码：110108007557508）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.北京中科盛业房地产经纪有限公司（统一社会信用代码/注册码：110105008687516）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.北京京城房地产经纪有限公司（统一社会信用代码/注册码：91110105726364719C）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.包租婆（北京）房地产经纪有限公司（统一社会信用代码/注册码：91110105053550217E）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.北京吉来恩房地产经纪有限公司（统一社会信用代码/注册码：91110105801776482M）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25.华夏新时代（北京）房地产经纪有限公司（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统一社会信用代码/注册码：91110105330314096C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.成长大象（北京）资产管理有限公司（统一社会信用代码/注册码：911101053483680000）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27.北京龙杰房地产经纪有限公司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（统一社会信用代码/注册码：911101056621811382）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28.北京新亚瑞安房地产经纪有限公司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（统一社会信用代码/注册码：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91110105675083297B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29.东西线房地产经纪（北京）有限公司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（统一社会信用代码/注册码：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91110105671714127Q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30.北京兴家助业房地产经纪有限公司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（统一社会信用代码/注册码：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91110105680479878F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.北京聚盛行房地产经纪有限公司（统一社会信用代码/注册码：911101056819843235）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.北京荧灿房地产经纪有限公司（统一社会信用代码/注册码：911101056782243821）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33.北京乔迪房地产经纪有限公司（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统一社会信用代码/注册码：911101056851268285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.北京鸿福伟业房地产经纪有限公司（统一社会信用代码/注册码：911101056932843672）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35.北京世邦房地产经纪有限公司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（统一社会信用代码/注册码：91110105693262280T）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36.北京看尚房地产经纪有限公司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（统一社会信用代码/注册码：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91110105660545161B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37.北京玉聚鑫旺置地房地产经纪有限公司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（统一社会信用代码/注册码：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91110105697725799G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38.北京玖玖港龙房地产经纪有限公司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（统一社会信用代码/注册码：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91110105696335246W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39.北京众邦立信房地产经纪有限公司 </w:t>
      </w:r>
      <w:r>
        <w:rPr>
          <w:rFonts w:hint="eastAsia" w:ascii="仿宋_GB2312" w:hAnsi="仿宋_GB2312" w:eastAsia="仿宋_GB2312" w:cs="仿宋_GB2312"/>
          <w:sz w:val="32"/>
          <w:szCs w:val="32"/>
        </w:rPr>
        <w:t>（统一社会信用代码/注册码：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91110105553064151T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40.北京恒盛嘉业房地产经纪有限公司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（统一社会信用代码/注册码：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91110105553064151T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北京市朝兴房地产交易服务有限公司（统一社会信用代码/注册码：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91110000101122031N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北京黑火房地产经纪有限公司（统一社会信用代码/注册码：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91110105099823823Q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北京锐诚行房地产经纪有限公司（统一社会信用代码/注册码：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91110105MA007EF68E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华文中宋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iberation Sans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decorative"/>
    <w:pitch w:val="default"/>
    <w:sig w:usb0="00000287" w:usb1="080F0000" w:usb2="00000000" w:usb3="00000000" w:csb0="0004009F" w:csb1="DFD70000"/>
  </w:font>
  <w:font w:name="Liberation Sans">
    <w:altName w:val="华文中宋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modern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swiss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806E5"/>
    <w:rsid w:val="000A138F"/>
    <w:rsid w:val="00617318"/>
    <w:rsid w:val="006932E2"/>
    <w:rsid w:val="00BB3D27"/>
    <w:rsid w:val="05975BD7"/>
    <w:rsid w:val="069806E5"/>
    <w:rsid w:val="0B1D602D"/>
    <w:rsid w:val="0D2C4AE7"/>
    <w:rsid w:val="1626073E"/>
    <w:rsid w:val="1AF83BC8"/>
    <w:rsid w:val="262A1726"/>
    <w:rsid w:val="26DE078D"/>
    <w:rsid w:val="298B7EFA"/>
    <w:rsid w:val="2AD22E38"/>
    <w:rsid w:val="2CCB4147"/>
    <w:rsid w:val="31A50576"/>
    <w:rsid w:val="346C7752"/>
    <w:rsid w:val="34D67A99"/>
    <w:rsid w:val="36F44B3D"/>
    <w:rsid w:val="38E57E2E"/>
    <w:rsid w:val="3B9A2EAA"/>
    <w:rsid w:val="3F4D7017"/>
    <w:rsid w:val="402821A9"/>
    <w:rsid w:val="407049AA"/>
    <w:rsid w:val="41D848E2"/>
    <w:rsid w:val="44F13AE4"/>
    <w:rsid w:val="47A0064A"/>
    <w:rsid w:val="49F34C02"/>
    <w:rsid w:val="4A091D1B"/>
    <w:rsid w:val="56137D89"/>
    <w:rsid w:val="562B662F"/>
    <w:rsid w:val="59706B86"/>
    <w:rsid w:val="598E391E"/>
    <w:rsid w:val="5A5059DE"/>
    <w:rsid w:val="64DE7BCD"/>
    <w:rsid w:val="67C65808"/>
    <w:rsid w:val="695F6AD4"/>
    <w:rsid w:val="6C9B59DF"/>
    <w:rsid w:val="6E717726"/>
    <w:rsid w:val="6ED77555"/>
    <w:rsid w:val="7B2A7900"/>
    <w:rsid w:val="7CDF20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213</Words>
  <Characters>1217</Characters>
  <Lines>10</Lines>
  <Paragraphs>2</Paragraphs>
  <ScaleCrop>false</ScaleCrop>
  <LinksUpToDate>false</LinksUpToDate>
  <CharactersWithSpaces>1428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2021-07-11T09:42:00Z</dcterms:created>
  <dc:creator>租赁科</dc:creator>
  <cp:lastModifiedBy>305-单鸿武</cp:lastModifiedBy>
  <cp:lastPrinted>2021-08-13T02:08:00Z</cp:lastPrinted>
  <dcterms:modified xsi:type="dcterms:W3CDTF">2021-08-13T03:23:10Z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