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2640" w:firstLineChars="600"/>
        <w:jc w:val="both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项目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fldChar w:fldCharType="begin"/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instrText xml:space="preserve"> HYPERLINK "http://www.bjchy.gov.cn/UserFiles/File/5ae33eb63bf44af997b6244375c40ccd.docx" </w:instrTex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fldChar w:fldCharType="separate"/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承办申请书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一、基本情况</w:t>
      </w:r>
    </w:p>
    <w:tbl>
      <w:tblPr>
        <w:tblStyle w:val="3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1800"/>
        <w:gridCol w:w="2425"/>
        <w:gridCol w:w="1225"/>
        <w:gridCol w:w="17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7249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项目申报单位</w:t>
            </w:r>
          </w:p>
        </w:tc>
        <w:tc>
          <w:tcPr>
            <w:tcW w:w="7249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通讯地址</w:t>
            </w:r>
          </w:p>
        </w:tc>
        <w:tc>
          <w:tcPr>
            <w:tcW w:w="422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邮政编码</w:t>
            </w:r>
          </w:p>
        </w:tc>
        <w:tc>
          <w:tcPr>
            <w:tcW w:w="179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电子信箱</w:t>
            </w:r>
          </w:p>
        </w:tc>
        <w:tc>
          <w:tcPr>
            <w:tcW w:w="422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传真电话</w:t>
            </w:r>
          </w:p>
        </w:tc>
        <w:tc>
          <w:tcPr>
            <w:tcW w:w="179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法定代表人</w:t>
            </w:r>
          </w:p>
        </w:tc>
        <w:tc>
          <w:tcPr>
            <w:tcW w:w="18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4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法人代码</w:t>
            </w:r>
          </w:p>
        </w:tc>
        <w:tc>
          <w:tcPr>
            <w:tcW w:w="3024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8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4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职务</w:t>
            </w: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办公电话</w:t>
            </w:r>
          </w:p>
        </w:tc>
        <w:tc>
          <w:tcPr>
            <w:tcW w:w="179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负责人</w:t>
            </w:r>
          </w:p>
        </w:tc>
        <w:tc>
          <w:tcPr>
            <w:tcW w:w="18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4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79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1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18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24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2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79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8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报价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（单位：万元）</w:t>
            </w:r>
          </w:p>
        </w:tc>
        <w:tc>
          <w:tcPr>
            <w:tcW w:w="422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2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计划完成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17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二、申报单位简介</w:t>
      </w:r>
    </w:p>
    <w:tbl>
      <w:tblPr>
        <w:tblStyle w:val="3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4" w:hRule="exact"/>
        </w:trPr>
        <w:tc>
          <w:tcPr>
            <w:tcW w:w="9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三、项目实施工作方案</w:t>
      </w:r>
    </w:p>
    <w:tbl>
      <w:tblPr>
        <w:tblStyle w:val="3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exact"/>
        </w:trPr>
        <w:tc>
          <w:tcPr>
            <w:tcW w:w="9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1" w:hRule="exact"/>
        </w:trPr>
        <w:tc>
          <w:tcPr>
            <w:tcW w:w="9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四、申报单位承诺</w:t>
      </w:r>
    </w:p>
    <w:tbl>
      <w:tblPr>
        <w:tblStyle w:val="3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6" w:hRule="atLeast"/>
        </w:trPr>
        <w:tc>
          <w:tcPr>
            <w:tcW w:w="90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我们确认项目申报内容的真实性，并愿意承担相应的责任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>)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我们确认项目申报内容的真实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、合规、合法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与其他参与遴选的承接主体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单位负责人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不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为同一人或者存在直接控股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管理关系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遵循公平竞争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原则，不恶意串通，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并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愿意承担相应的责任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60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负责人签字：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 xml:space="preserve">                   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</w:rPr>
              <w:t>申报单位公章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highlight w:val="none"/>
                <w:lang w:val="en-US" w:eastAsia="zh-CN"/>
              </w:rPr>
              <w:t xml:space="preserve">                                          年  月  日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right="0" w:righ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80237C"/>
    <w:rsid w:val="6380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Office_11.8.0.17015_F1E327BC-269C-435d-A152-05C5408002CA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2026-10-27T09:14:00Z</dcterms:created>
  <dc:creator>Administrator</dc:creator>
  <cp:lastModifiedBy>Administrator</cp:lastModifiedBy>
  <dcterms:modified xsi:type="dcterms:W3CDTF">2026-10-27T09:14:36Z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2052-11.8.0.17015</vt:lpwstr>
  </property>
  <property fmtid="{D5CDD505-2E9C-101B-9397-08002B2CF9AE}" pid="3" name="ICV">
    <vt:lpwstr>0DB5289D734947CBA3C7AC9D10199D8D</vt:lpwstr>
  </property>
</Properties>
</file>