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eastAsia="zh-CN"/>
              </w:rPr>
              <w:t>红领巾公园绿化养护及绿地保洁</w:t>
            </w:r>
            <w:r>
              <w:rPr>
                <w:rFonts w:hint="eastAsia" w:ascii="宋体" w:hAnsi="宋体" w:cs="宋体"/>
                <w:b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24"/>
                <w:szCs w:val="24"/>
                <w:lang w:eastAsia="zh-CN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北京市朝阳区红领巾公园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高岩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85836744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1233.5956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1233.5956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1233.3356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1233.5956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1233.5956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1233.3356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完成7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60975.86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平方米的绿化养护任务，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确保绿地整洁优美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各种苗木长势良好，创造优美环境，最大限度提高环境效益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0"/>
                <w:szCs w:val="10"/>
                <w:lang w:eastAsia="zh-CN"/>
              </w:rPr>
              <w:t>各项绿化养护管理措施均按照季节变化和植物生长需求顺利推进，绿地整体保持整洁，各种植物正常生长，保持良好的绿化景观效果。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0"/>
                <w:szCs w:val="10"/>
              </w:rPr>
              <w:t>开展绿地养护管理作业总面积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0"/>
                <w:szCs w:val="10"/>
              </w:rPr>
              <w:t>绿地整洁优美，</w:t>
            </w:r>
            <w:r>
              <w:rPr>
                <w:rFonts w:hint="eastAsia"/>
                <w:b w:val="0"/>
                <w:color w:val="000000"/>
                <w:kern w:val="0"/>
                <w:sz w:val="10"/>
                <w:szCs w:val="10"/>
                <w:lang w:eastAsia="zh-CN"/>
              </w:rPr>
              <w:t>苗木长势良好，</w:t>
            </w:r>
            <w:r>
              <w:rPr>
                <w:rFonts w:hint="eastAsia"/>
                <w:b w:val="0"/>
                <w:color w:val="000000"/>
                <w:kern w:val="0"/>
                <w:sz w:val="10"/>
                <w:szCs w:val="10"/>
              </w:rPr>
              <w:t>达到相应养护管理等级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760975.86平方米政采流程及时采购到位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760975.86采流程及时采购到位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0"/>
                <w:szCs w:val="10"/>
              </w:rPr>
              <w:t>绿地均达到相应的养护标准</w:t>
            </w:r>
            <w:r>
              <w:rPr>
                <w:b w:val="0"/>
                <w:color w:val="000000"/>
                <w:kern w:val="0"/>
                <w:sz w:val="10"/>
                <w:szCs w:val="10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0"/>
                <w:szCs w:val="10"/>
                <w:lang w:val="en-US" w:eastAsia="zh-CN"/>
              </w:rPr>
              <w:t>12月31日前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0"/>
                <w:szCs w:val="10"/>
                <w:lang w:val="en-US" w:eastAsia="zh-CN"/>
              </w:rPr>
              <w:t>12月31日前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养护成本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1233.5956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1233.3356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0"/>
                <w:szCs w:val="10"/>
                <w:lang w:eastAsia="zh-CN"/>
              </w:rPr>
            </w:pPr>
            <w:r>
              <w:rPr>
                <w:rFonts w:hint="eastAsia"/>
                <w:b w:val="0"/>
                <w:kern w:val="0"/>
                <w:sz w:val="10"/>
                <w:szCs w:val="10"/>
                <w:lang w:eastAsia="zh-CN"/>
              </w:rPr>
              <w:t>减少重复投入，保障生存率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0"/>
                <w:szCs w:val="10"/>
                <w:lang w:eastAsia="zh-CN"/>
              </w:rPr>
              <w:t>减少重复投入，保障生存率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0"/>
                <w:szCs w:val="10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0"/>
                <w:szCs w:val="10"/>
              </w:rPr>
              <w:t>社会效益显著，有一定的间接效益及影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响力，项目需要持续性。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0"/>
                <w:szCs w:val="10"/>
              </w:rPr>
              <w:t>提升景观效果，创造优美的景观环境。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0"/>
                <w:szCs w:val="10"/>
                <w:lang w:eastAsia="zh-CN"/>
              </w:rPr>
              <w:t>绿化美化环境，使之可持续发展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760975.86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1"/>
                <w:szCs w:val="11"/>
              </w:rPr>
              <w:t>群众对绿化工作的满意度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谷伯一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85816983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2021.2.4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1AC025A9"/>
    <w:rsid w:val="1AE04538"/>
    <w:rsid w:val="21866767"/>
    <w:rsid w:val="227D4997"/>
    <w:rsid w:val="27476F64"/>
    <w:rsid w:val="28A82627"/>
    <w:rsid w:val="2E086D4D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4E3306B1"/>
    <w:rsid w:val="536369BE"/>
    <w:rsid w:val="557B6719"/>
    <w:rsid w:val="57BB4E64"/>
    <w:rsid w:val="5D617737"/>
    <w:rsid w:val="5D646BD7"/>
    <w:rsid w:val="603764FC"/>
    <w:rsid w:val="61B61869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0</TotalTime>
  <ScaleCrop>false</ScaleCrop>
  <LinksUpToDate>false</LinksUpToDate>
  <CharactersWithSpaces>1699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丽丽</cp:lastModifiedBy>
  <cp:lastPrinted>2021-01-28T08:45:00Z</cp:lastPrinted>
  <dcterms:modified xsi:type="dcterms:W3CDTF">2021-03-01T06:28:55Z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