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60" w:lineRule="exact"/>
        <w:ind w:left="0" w:leftChars="0" w:right="0" w:rightChars="0"/>
        <w:jc w:val="left"/>
        <w:textAlignment w:val="auto"/>
        <w:rPr>
          <w:rFonts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Chars="0"/>
        <w:textAlignment w:val="auto"/>
        <w:rPr>
          <w:rFonts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Chars="0"/>
        <w:textAlignment w:val="auto"/>
        <w:rPr>
          <w:rFonts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Chars="0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朝阳孙河</w:t>
      </w:r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中建（天津）工业化建筑工程有限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Chars="0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公司“</w:t>
      </w:r>
      <w:r>
        <w:rPr>
          <w:rFonts w:hint="default" w:ascii="Times New Roman" w:hAnsi="Times New Roman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·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一般</w:t>
      </w:r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物体打击事故调查报告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Chars="0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2025年3月4日21时许，在朝阳孙河规划前苇沟北街发生一起物体打击事故，造成</w:t>
      </w:r>
      <w:r>
        <w:rPr>
          <w:rFonts w:hint="eastAsia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人死亡。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接事故报告后，区应急局、区住建委、公安朝阳分局、孙河</w:t>
      </w:r>
      <w:r>
        <w:rPr>
          <w:rFonts w:hint="eastAsia" w:ascii="Times New Roman" w:hAnsi="Times New Roman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地区办事处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等有关部门领导立即赶赴现场，组织指导善后工作。依据《中华人民共和国安全生产法》《生产安全事故报告和调查处理条例》和朝阳区政府的授权，由区应急局、公安朝阳分局、区住建委、区总工会、区司法局、区人力社保局、孙河地区</w:t>
      </w:r>
      <w:r>
        <w:rPr>
          <w:rFonts w:hint="eastAsia" w:ascii="Times New Roman" w:hAnsi="Times New Roman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办事处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组成生产安全事故调查组，同时邀请区纪委区监委参与事故调查。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D0D0D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事故调查组按照“科学严谨、依法</w:t>
      </w:r>
      <w:r>
        <w:rPr>
          <w:rFonts w:hint="eastAsia" w:ascii="Times New Roman" w:hAnsi="Times New Roman" w:eastAsia="仿宋_GB2312" w:cs="仿宋_GB2312"/>
          <w:color w:val="0D0D0D"/>
          <w:sz w:val="32"/>
          <w:szCs w:val="32"/>
        </w:rPr>
        <w:t>依规、实事求是、注重实效”和“四不放过”的原则，通过现场勘查、调阅资料、调查询问</w:t>
      </w: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eastAsia="zh-CN"/>
        </w:rPr>
        <w:t>和检测鉴定</w:t>
      </w:r>
      <w:r>
        <w:rPr>
          <w:rFonts w:hint="eastAsia" w:ascii="Times New Roman" w:hAnsi="Times New Roman" w:eastAsia="仿宋_GB2312" w:cs="仿宋_GB2312"/>
          <w:color w:val="0D0D0D"/>
          <w:sz w:val="32"/>
          <w:szCs w:val="32"/>
        </w:rPr>
        <w:t>，查明了事故经过和原因，认定了事故性质和责任，提出了对事故责任单位和人员的处理建议，并提出了整改和防范措施。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D0D0D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D0D0D"/>
          <w:sz w:val="32"/>
          <w:szCs w:val="32"/>
        </w:rPr>
        <w:t>经调查认定，朝阳</w:t>
      </w: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  <w:t>孙河</w:t>
      </w: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eastAsia="zh-CN"/>
        </w:rPr>
        <w:t>中建（天津）工业化建筑工程有限公司“</w:t>
      </w: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eastAsia="zh-CN"/>
        </w:rPr>
        <w:t>·</w:t>
      </w: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color w:val="0D0D0D"/>
          <w:sz w:val="32"/>
          <w:szCs w:val="32"/>
        </w:rPr>
        <w:t>”</w:t>
      </w: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  <w:t>一般</w:t>
      </w: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eastAsia="zh-CN"/>
        </w:rPr>
        <w:t>物体打击事故</w:t>
      </w:r>
      <w:r>
        <w:rPr>
          <w:rFonts w:hint="eastAsia" w:ascii="Times New Roman" w:hAnsi="Times New Roman" w:eastAsia="仿宋_GB2312" w:cs="仿宋_GB2312"/>
          <w:color w:val="0D0D0D"/>
          <w:sz w:val="32"/>
          <w:szCs w:val="32"/>
        </w:rPr>
        <w:t>是一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color w:val="0D0D0D"/>
          <w:sz w:val="32"/>
          <w:szCs w:val="32"/>
        </w:rPr>
        <w:t>起因</w:t>
      </w: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  <w:t>现场人员违章作业，事发单位</w:t>
      </w:r>
      <w:r>
        <w:rPr>
          <w:rFonts w:hint="eastAsia" w:ascii="Times New Roman" w:hAnsi="Times New Roman" w:cs="仿宋_GB2312"/>
          <w:color w:val="0D0D0D"/>
          <w:sz w:val="32"/>
          <w:szCs w:val="32"/>
          <w:lang w:val="en-US" w:eastAsia="zh-CN"/>
        </w:rPr>
        <w:t>安全管理不力</w:t>
      </w: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  <w:t>造成的</w:t>
      </w:r>
      <w:r>
        <w:rPr>
          <w:rFonts w:hint="eastAsia" w:ascii="Times New Roman" w:hAnsi="Times New Roman" w:eastAsia="仿宋_GB2312" w:cs="仿宋_GB2312"/>
          <w:color w:val="0D0D0D"/>
          <w:sz w:val="32"/>
          <w:szCs w:val="32"/>
        </w:rPr>
        <w:t>生产安全责任事故。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Autospacing="0" w:line="560" w:lineRule="exact"/>
        <w:ind w:leftChars="0" w:right="0" w:rightChars="0" w:firstLine="640" w:firstLineChars="200"/>
        <w:jc w:val="left"/>
        <w:textAlignment w:val="auto"/>
        <w:rPr>
          <w:rFonts w:hint="eastAsia" w:ascii="Times New Roman" w:hAnsi="Times New Roman" w:eastAsia="黑体" w:cs="黑体"/>
          <w:bCs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sz w:val="32"/>
          <w:szCs w:val="32"/>
        </w:rPr>
        <w:t>事故基本情况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beforeAutospacing="0" w:line="560" w:lineRule="exact"/>
        <w:ind w:leftChars="0" w:right="0" w:rightChars="0" w:firstLine="640" w:firstLineChars="200"/>
        <w:jc w:val="left"/>
        <w:textAlignment w:val="auto"/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事发</w:t>
      </w:r>
      <w:r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color w:val="0D0D0D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  <w:t>中建（天津）工业化建筑工程有限公司（以下简称“中建工业化公司”），法定代表人张</w:t>
      </w:r>
      <w:r>
        <w:rPr>
          <w:rFonts w:hint="eastAsia" w:cs="仿宋_GB2312"/>
          <w:color w:val="0D0D0D"/>
          <w:sz w:val="32"/>
          <w:szCs w:val="32"/>
          <w:lang w:val="en-US" w:eastAsia="zh-CN"/>
        </w:rPr>
        <w:t>某</w:t>
      </w: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  <w:t>梅，</w:t>
      </w:r>
      <w:r>
        <w:rPr>
          <w:rFonts w:hint="eastAsia" w:ascii="Times New Roman" w:hAnsi="Times New Roman" w:cs="仿宋_GB2312"/>
          <w:color w:val="0D0D0D"/>
          <w:sz w:val="32"/>
          <w:szCs w:val="32"/>
          <w:lang w:val="en-US" w:eastAsia="zh-CN"/>
        </w:rPr>
        <w:t>总经理李</w:t>
      </w:r>
      <w:r>
        <w:rPr>
          <w:rFonts w:hint="eastAsia" w:cs="仿宋_GB2312"/>
          <w:color w:val="0D0D0D"/>
          <w:sz w:val="32"/>
          <w:szCs w:val="32"/>
          <w:lang w:val="en-US" w:eastAsia="zh-CN"/>
        </w:rPr>
        <w:t>某</w:t>
      </w:r>
      <w:r>
        <w:rPr>
          <w:rFonts w:hint="eastAsia" w:ascii="Times New Roman" w:hAnsi="Times New Roman" w:cs="仿宋_GB2312"/>
          <w:color w:val="0D0D0D"/>
          <w:sz w:val="32"/>
          <w:szCs w:val="32"/>
          <w:lang w:val="en-US" w:eastAsia="zh-CN"/>
        </w:rPr>
        <w:t>敢，</w:t>
      </w: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  <w:t>统一社会信用代码：91120222328688945E，公司类型为有限责任公司（法人独资）。注册地址为天津市武清区杨王路（汊沽港镇段）63号，经营范围：房屋建筑工程施工，混凝土预制构件的设计、制造等。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beforeAutospacing="0" w:line="560" w:lineRule="exact"/>
        <w:ind w:leftChars="0" w:right="0" w:rightChars="0" w:firstLine="640" w:firstLineChars="200"/>
        <w:jc w:val="left"/>
        <w:textAlignment w:val="auto"/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事发相关单位基本情况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line="560" w:lineRule="exact"/>
        <w:ind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  <w:t>中建一局集团建设发展有限公司（以下简称“中建</w:t>
      </w:r>
      <w:r>
        <w:rPr>
          <w:rFonts w:hint="eastAsia" w:cs="仿宋_GB2312"/>
          <w:color w:val="0D0D0D"/>
          <w:sz w:val="32"/>
          <w:szCs w:val="32"/>
          <w:lang w:val="en-US" w:eastAsia="zh-CN"/>
        </w:rPr>
        <w:t>发展</w:t>
      </w: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  <w:t>公司”）法定代表人</w:t>
      </w: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  <w:instrText xml:space="preserve"> HYPERLINK "https://aiqicha.baidu.com/person?personId=55ed1ffecd8772795aa4a78f33414423" \t "https://aiqicha.baidu.com/_blank" </w:instrText>
      </w: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  <w:fldChar w:fldCharType="separate"/>
      </w: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  <w:t>林</w:t>
      </w:r>
      <w:r>
        <w:rPr>
          <w:rFonts w:hint="eastAsia" w:cs="仿宋_GB2312"/>
          <w:color w:val="0D0D0D"/>
          <w:sz w:val="32"/>
          <w:szCs w:val="32"/>
          <w:lang w:val="en-US" w:eastAsia="zh-CN"/>
        </w:rPr>
        <w:t>某</w:t>
      </w: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  <w:t>江</w:t>
      </w: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  <w:fldChar w:fldCharType="end"/>
      </w: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  <w:t>，统一社会信用代码：91110000101715726A，公司类型为其他有限责任公司。注册地址为北京市朝阳区望花路西里17号，经营范围：施工总承包；专业承包等。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beforeAutospacing="0" w:line="560" w:lineRule="exact"/>
        <w:ind w:leftChars="0" w:right="0" w:rightChars="0" w:firstLine="640" w:firstLineChars="200"/>
        <w:jc w:val="left"/>
        <w:textAlignment w:val="auto"/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事发项目基本情况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line="560" w:lineRule="exact"/>
        <w:ind w:right="0" w:rightChars="0"/>
        <w:jc w:val="left"/>
        <w:textAlignment w:val="auto"/>
        <w:rPr>
          <w:rFonts w:hint="default" w:cs="仿宋_GB2312"/>
          <w:color w:val="0D0D0D"/>
          <w:sz w:val="32"/>
          <w:szCs w:val="32"/>
          <w:lang w:val="en-US" w:eastAsia="zh-CN"/>
        </w:rPr>
      </w:pPr>
      <w:r>
        <w:rPr>
          <w:rFonts w:hint="eastAsia" w:cs="仿宋_GB2312"/>
          <w:color w:val="0D0D0D"/>
          <w:sz w:val="32"/>
          <w:szCs w:val="32"/>
          <w:lang w:val="en-US" w:eastAsia="zh-CN"/>
        </w:rPr>
        <w:t xml:space="preserve">    事发项目为《2023年度中建一局集团建设发展有限公司北京朝阳区前苇沟 006、008-011地块预制构件集中采购项目》，合同价款1031万元，项目内容为中建发展公司向中建工业化公司采购各类建筑材料，用于朝阳区前苇沟二期项目的建设使用，并约定由中建工业化公司负责货物运输和现场验收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line="560" w:lineRule="exact"/>
        <w:ind w:leftChars="200" w:right="0" w:rightChars="0" w:firstLine="320" w:firstLineChars="100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Times New Roman" w:hAnsi="Times New Roman" w:eastAsia="黑体" w:cs="黑体"/>
          <w:sz w:val="32"/>
          <w:szCs w:val="32"/>
        </w:rPr>
        <w:t>事故发生经过及应急处置情况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事故发生经过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  <w:t>2025年3月4日20时许，</w:t>
      </w:r>
      <w:r>
        <w:rPr>
          <w:rFonts w:hint="eastAsia" w:ascii="Times New Roman" w:hAnsi="Times New Roman" w:cs="仿宋_GB2312"/>
          <w:color w:val="0D0D0D"/>
          <w:sz w:val="32"/>
          <w:szCs w:val="32"/>
          <w:lang w:val="en-US" w:eastAsia="zh-CN"/>
        </w:rPr>
        <w:t>货运司机</w:t>
      </w: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  <w:t>张</w:t>
      </w:r>
      <w:r>
        <w:rPr>
          <w:rFonts w:hint="eastAsia" w:cs="仿宋_GB2312"/>
          <w:color w:val="0D0D0D"/>
          <w:sz w:val="32"/>
          <w:szCs w:val="32"/>
          <w:lang w:val="en-US" w:eastAsia="zh-CN"/>
        </w:rPr>
        <w:t>某</w:t>
      </w: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  <w:t>全</w:t>
      </w:r>
      <w:r>
        <w:rPr>
          <w:rFonts w:hint="eastAsia" w:ascii="Times New Roman" w:hAnsi="Times New Roman" w:cs="仿宋_GB2312"/>
          <w:color w:val="0D0D0D"/>
          <w:sz w:val="32"/>
          <w:szCs w:val="32"/>
          <w:lang w:val="en-US" w:eastAsia="zh-CN"/>
        </w:rPr>
        <w:t>将</w:t>
      </w: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  <w:t>预制水泥构件</w:t>
      </w:r>
      <w:r>
        <w:rPr>
          <w:rFonts w:hint="eastAsia" w:ascii="Times New Roman" w:hAnsi="Times New Roman" w:cs="仿宋_GB2312"/>
          <w:color w:val="0D0D0D"/>
          <w:sz w:val="32"/>
          <w:szCs w:val="32"/>
          <w:lang w:val="en-US" w:eastAsia="zh-CN"/>
        </w:rPr>
        <w:t>送</w:t>
      </w:r>
      <w:r>
        <w:rPr>
          <w:rFonts w:hint="eastAsia" w:cs="仿宋_GB2312"/>
          <w:color w:val="0D0D0D"/>
          <w:sz w:val="32"/>
          <w:szCs w:val="32"/>
          <w:lang w:val="en-US" w:eastAsia="zh-CN"/>
        </w:rPr>
        <w:t>达</w:t>
      </w: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  <w:t>朝阳</w:t>
      </w:r>
      <w:r>
        <w:rPr>
          <w:rFonts w:hint="eastAsia" w:ascii="Times New Roman" w:hAnsi="Times New Roman" w:cs="仿宋_GB2312"/>
          <w:color w:val="0D0D0D"/>
          <w:sz w:val="32"/>
          <w:szCs w:val="32"/>
          <w:lang w:val="en-US" w:eastAsia="zh-CN"/>
        </w:rPr>
        <w:t>孙河</w:t>
      </w: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  <w:t>规划前苇沟北街道路</w:t>
      </w:r>
      <w:r>
        <w:rPr>
          <w:rFonts w:hint="eastAsia" w:ascii="Times New Roman" w:hAnsi="Times New Roman" w:cs="仿宋_GB2312"/>
          <w:color w:val="0D0D0D"/>
          <w:sz w:val="32"/>
          <w:szCs w:val="32"/>
          <w:lang w:val="en-US" w:eastAsia="zh-CN"/>
        </w:rPr>
        <w:t>上</w:t>
      </w: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  <w:t>，</w:t>
      </w:r>
      <w:r>
        <w:rPr>
          <w:rFonts w:hint="eastAsia" w:cs="仿宋_GB2312"/>
          <w:color w:val="0D0D0D"/>
          <w:sz w:val="32"/>
          <w:szCs w:val="32"/>
          <w:lang w:val="en-US" w:eastAsia="zh-CN"/>
        </w:rPr>
        <w:t>并</w:t>
      </w: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  <w:t>联系中建工业化公司驻场人员汤</w:t>
      </w:r>
      <w:r>
        <w:rPr>
          <w:rFonts w:hint="eastAsia" w:cs="仿宋_GB2312"/>
          <w:color w:val="0D0D0D"/>
          <w:sz w:val="32"/>
          <w:szCs w:val="32"/>
          <w:lang w:val="en-US" w:eastAsia="zh-CN"/>
        </w:rPr>
        <w:t>某</w:t>
      </w: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  <w:t>兵</w:t>
      </w:r>
      <w:r>
        <w:rPr>
          <w:rFonts w:hint="eastAsia" w:cs="仿宋_GB2312"/>
          <w:color w:val="0D0D0D"/>
          <w:sz w:val="32"/>
          <w:szCs w:val="32"/>
          <w:lang w:val="en-US" w:eastAsia="zh-CN"/>
        </w:rPr>
        <w:t>前来对货物进行清点验收</w:t>
      </w: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  <w:t>21时许，汤</w:t>
      </w:r>
      <w:r>
        <w:rPr>
          <w:rFonts w:hint="eastAsia" w:cs="仿宋_GB2312"/>
          <w:color w:val="0D0D0D"/>
          <w:sz w:val="32"/>
          <w:szCs w:val="32"/>
          <w:lang w:val="en-US" w:eastAsia="zh-CN"/>
        </w:rPr>
        <w:t>某</w:t>
      </w: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  <w:t>兵</w:t>
      </w:r>
      <w:r>
        <w:rPr>
          <w:rFonts w:hint="eastAsia" w:cs="仿宋_GB2312"/>
          <w:color w:val="0D0D0D"/>
          <w:sz w:val="32"/>
          <w:szCs w:val="32"/>
          <w:lang w:val="en-US" w:eastAsia="zh-CN"/>
        </w:rPr>
        <w:t>解开固定构件的紧线器后，</w:t>
      </w: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  <w:t>通过构件侧面的钢筋攀爬至顶端</w:t>
      </w:r>
      <w:r>
        <w:rPr>
          <w:rFonts w:hint="eastAsia" w:ascii="Times New Roman" w:hAnsi="Times New Roman" w:cs="仿宋_GB2312"/>
          <w:color w:val="0D0D0D"/>
          <w:sz w:val="32"/>
          <w:szCs w:val="32"/>
          <w:lang w:val="en-US" w:eastAsia="zh-CN"/>
        </w:rPr>
        <w:t>进行</w:t>
      </w: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  <w:t>检查时，构件突然失稳随汤</w:t>
      </w:r>
      <w:r>
        <w:rPr>
          <w:rFonts w:hint="eastAsia" w:cs="仿宋_GB2312"/>
          <w:color w:val="0D0D0D"/>
          <w:sz w:val="32"/>
          <w:szCs w:val="32"/>
          <w:lang w:val="en-US" w:eastAsia="zh-CN"/>
        </w:rPr>
        <w:t>某</w:t>
      </w: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  <w:t>兵一同向</w:t>
      </w:r>
      <w:r>
        <w:rPr>
          <w:rFonts w:hint="eastAsia" w:ascii="Times New Roman" w:hAnsi="Times New Roman" w:cs="仿宋_GB2312"/>
          <w:color w:val="0D0D0D"/>
          <w:sz w:val="32"/>
          <w:szCs w:val="32"/>
          <w:lang w:val="en-US" w:eastAsia="zh-CN"/>
        </w:rPr>
        <w:t>北</w:t>
      </w: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  <w:t>砸落至地面，并击打在汤</w:t>
      </w:r>
      <w:r>
        <w:rPr>
          <w:rFonts w:hint="eastAsia" w:cs="仿宋_GB2312"/>
          <w:color w:val="0D0D0D"/>
          <w:sz w:val="32"/>
          <w:szCs w:val="32"/>
          <w:lang w:val="en-US" w:eastAsia="zh-CN"/>
        </w:rPr>
        <w:t>某</w:t>
      </w: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  <w:t>兵身体正面。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（二）应急救援情况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  <w:t>事故发生后，现场人员立即拨打了“120”急救电话</w:t>
      </w:r>
      <w:r>
        <w:rPr>
          <w:rFonts w:hint="eastAsia" w:cs="仿宋_GB2312"/>
          <w:color w:val="0D0D0D"/>
          <w:sz w:val="32"/>
          <w:szCs w:val="32"/>
          <w:lang w:val="en-US" w:eastAsia="zh-CN"/>
        </w:rPr>
        <w:t>，并使用起重机等设备将汤某兵救出</w:t>
      </w: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  <w:t>21时30分许，“120”急救人员到场确认汤</w:t>
      </w:r>
      <w:r>
        <w:rPr>
          <w:rFonts w:hint="eastAsia" w:cs="仿宋_GB2312"/>
          <w:color w:val="0D0D0D"/>
          <w:sz w:val="32"/>
          <w:szCs w:val="32"/>
          <w:lang w:val="en-US" w:eastAsia="zh-CN"/>
        </w:rPr>
        <w:t>某</w:t>
      </w: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  <w:t>兵已死亡。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D0D0D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事故现场情况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color w:val="0D0D0D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eastAsia="zh-CN"/>
        </w:rPr>
        <w:t>事发</w:t>
      </w: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  <w:t>现场</w:t>
      </w: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eastAsia="zh-CN"/>
        </w:rPr>
        <w:t>位于规划前苇沟北街</w:t>
      </w: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  <w:t>道路上</w:t>
      </w: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  <w:t>该道路为</w:t>
      </w:r>
      <w:r>
        <w:rPr>
          <w:rFonts w:hint="eastAsia" w:ascii="Times New Roman" w:hAnsi="Times New Roman" w:cs="仿宋_GB2312"/>
          <w:color w:val="0D0D0D"/>
          <w:sz w:val="32"/>
          <w:szCs w:val="32"/>
          <w:lang w:val="en-US" w:eastAsia="zh-CN"/>
        </w:rPr>
        <w:t>东西</w:t>
      </w: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  <w:t>向，是尚未进行铺装的规划道路。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line="560" w:lineRule="exact"/>
        <w:ind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  <w:t>道路东侧停放有一辆牌照为京AFD963的挂式货车，因</w:t>
      </w:r>
      <w:r>
        <w:rPr>
          <w:rFonts w:hint="eastAsia" w:cs="仿宋_GB2312"/>
          <w:color w:val="0D0D0D"/>
          <w:sz w:val="32"/>
          <w:szCs w:val="32"/>
          <w:lang w:val="en-US" w:eastAsia="zh-CN"/>
        </w:rPr>
        <w:t>路面</w:t>
      </w: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  <w:t>不平整，导致挂板</w:t>
      </w:r>
      <w:r>
        <w:rPr>
          <w:rFonts w:hint="eastAsia" w:cs="仿宋_GB2312"/>
          <w:color w:val="0D0D0D"/>
          <w:sz w:val="32"/>
          <w:szCs w:val="32"/>
          <w:lang w:val="en-US" w:eastAsia="zh-CN"/>
        </w:rPr>
        <w:t>南侧向下倾斜</w:t>
      </w: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  <w:t>约15度</w:t>
      </w:r>
      <w:r>
        <w:rPr>
          <w:rFonts w:hint="eastAsia" w:cs="仿宋_GB2312"/>
          <w:color w:val="0D0D0D"/>
          <w:sz w:val="32"/>
          <w:szCs w:val="32"/>
          <w:lang w:val="en-US" w:eastAsia="zh-CN"/>
        </w:rPr>
        <w:t>；</w:t>
      </w: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  <w:t>挂板</w:t>
      </w:r>
      <w:r>
        <w:rPr>
          <w:rFonts w:hint="eastAsia" w:cs="仿宋_GB2312"/>
          <w:color w:val="0D0D0D"/>
          <w:sz w:val="32"/>
          <w:szCs w:val="32"/>
          <w:lang w:val="en-US" w:eastAsia="zh-CN"/>
        </w:rPr>
        <w:t>上的</w:t>
      </w: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  <w:t>A</w:t>
      </w:r>
      <w:r>
        <w:rPr>
          <w:rFonts w:hint="eastAsia" w:cs="仿宋_GB2312"/>
          <w:color w:val="0D0D0D"/>
          <w:sz w:val="32"/>
          <w:szCs w:val="32"/>
          <w:lang w:val="en-US" w:eastAsia="zh-CN"/>
        </w:rPr>
        <w:t>字形</w:t>
      </w: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  <w:t>货架</w:t>
      </w:r>
      <w:r>
        <w:rPr>
          <w:rFonts w:hint="eastAsia" w:ascii="Times New Roman" w:hAnsi="Times New Roman" w:cs="仿宋_GB2312"/>
          <w:color w:val="0D0D0D"/>
          <w:sz w:val="32"/>
          <w:szCs w:val="32"/>
          <w:lang w:val="en-US" w:eastAsia="zh-CN"/>
        </w:rPr>
        <w:t>左右侧各叠放</w:t>
      </w: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  <w:t>有</w:t>
      </w:r>
      <w:r>
        <w:rPr>
          <w:rFonts w:hint="eastAsia" w:ascii="Times New Roman" w:hAnsi="Times New Roman" w:cs="仿宋_GB2312"/>
          <w:color w:val="0D0D0D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  <w:t>个高3190毫米、宽750毫米、厚200毫米、重量约1.3吨的预制水泥构件，固定构件的紧线器已被解开。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line="560" w:lineRule="exact"/>
        <w:ind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</w:pPr>
      <w:r>
        <w:rPr>
          <w:rFonts w:hint="eastAsia" w:ascii="Times New Roman" w:hAnsi="Times New Roman" w:cs="仿宋_GB2312"/>
          <w:color w:val="0D0D0D"/>
          <w:sz w:val="32"/>
          <w:szCs w:val="32"/>
          <w:lang w:val="en-US" w:eastAsia="zh-CN"/>
        </w:rPr>
        <w:t>车辆北侧</w:t>
      </w: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  <w:t>地面上</w:t>
      </w:r>
      <w:r>
        <w:rPr>
          <w:rFonts w:hint="eastAsia" w:ascii="Times New Roman" w:hAnsi="Times New Roman" w:cs="仿宋_GB2312"/>
          <w:color w:val="0D0D0D"/>
          <w:sz w:val="32"/>
          <w:szCs w:val="32"/>
          <w:lang w:val="en-US" w:eastAsia="zh-CN"/>
        </w:rPr>
        <w:t>有一个掉落的</w:t>
      </w: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  <w:t>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line="560" w:lineRule="exact"/>
        <w:ind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line="560" w:lineRule="exact"/>
        <w:ind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line="560" w:lineRule="exact"/>
        <w:ind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line="560" w:lineRule="exact"/>
        <w:ind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line="560" w:lineRule="exact"/>
        <w:ind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line="560" w:lineRule="exact"/>
        <w:ind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D0D0D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eastAsia="zh-CN"/>
        </w:rPr>
        <w:drawing>
          <wp:anchor distT="0" distB="0" distL="114935" distR="114935" simplePos="0" relativeHeight="251661312" behindDoc="0" locked="0" layoutInCell="1" allowOverlap="1">
            <wp:simplePos x="0" y="0"/>
            <wp:positionH relativeFrom="column">
              <wp:posOffset>2901315</wp:posOffset>
            </wp:positionH>
            <wp:positionV relativeFrom="paragraph">
              <wp:posOffset>30480</wp:posOffset>
            </wp:positionV>
            <wp:extent cx="2111375" cy="2817495"/>
            <wp:effectExtent l="9525" t="9525" r="12700" b="11430"/>
            <wp:wrapNone/>
            <wp:docPr id="2" name="图片 2" descr="db4faf5cf424d8228432a3425277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b4faf5cf424d8228432a342527763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11375" cy="28174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-10160</wp:posOffset>
                </wp:positionV>
                <wp:extent cx="314325" cy="531495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531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b/>
                                <w:bCs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bCs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.95pt;margin-top:-0.8pt;height:41.85pt;width:24.75pt;z-index:251670528;mso-width-relative:page;mso-height-relative:page;" filled="f" stroked="f" coordsize="21600,21600" o:gfxdata="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uL6TN2gAAAAgBAAAPAAAAAAAAAAEAIAAAACIAAABkcnMv&#10;ZG93bnJldi54bWxQSwECFAAUAAAACACHTuJApoZx+zoCAABnBAAADgAAAAAAAAABACAAAAAp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b/>
                          <w:bCs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eastAsia="宋体"/>
                          <w:b/>
                          <w:bCs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280035</wp:posOffset>
                </wp:positionH>
                <wp:positionV relativeFrom="paragraph">
                  <wp:posOffset>282575</wp:posOffset>
                </wp:positionV>
                <wp:extent cx="222250" cy="0"/>
                <wp:effectExtent l="0" t="50800" r="6350" b="6350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490980" y="2689225"/>
                          <a:ext cx="2222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2.05pt;margin-top:22.25pt;height:0pt;width:17.5pt;z-index:251669504;mso-width-relative:page;mso-height-relative:page;" filled="f" stroked="t" coordsize="21600,21600" o:gfxdata="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o98mhdEAAAAHAQAADwAAAAAAAAAB&#10;ACAAAAAiAAAAZHJzL2Rvd25yZXYueG1sUEsBAhQAFAAAAAgAh07iQK5CP3oXAgAA9gMAAA4AAAAA&#10;AAAAAQAgAAAAIAEAAGRycy9lMm9Eb2MueG1sUEsFBgAAAAAGAAYAWQEAAKkFAAAAAA==&#10;">
                <v:fill on="f" focussize="0,0"/>
                <v:stroke weight="1pt" color="#FFFFFF [3212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eastAsia="zh-CN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156845</wp:posOffset>
            </wp:positionH>
            <wp:positionV relativeFrom="paragraph">
              <wp:posOffset>23495</wp:posOffset>
            </wp:positionV>
            <wp:extent cx="2189480" cy="2809240"/>
            <wp:effectExtent l="9525" t="9525" r="10795" b="19685"/>
            <wp:wrapNone/>
            <wp:docPr id="1" name="图片 1" descr="7b0a202020202266696c746572223a20223130220a7d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b0a202020202266696c746572223a20223130220a7d0a"/>
                    <pic:cNvPicPr>
                      <a:picLocks noChangeAspect="1"/>
                    </pic:cNvPicPr>
                  </pic:nvPicPr>
                  <pic:blipFill>
                    <a:blip r:embed="rId8"/>
                    <a:srcRect t="1902" b="1902"/>
                    <a:stretch>
                      <a:fillRect/>
                    </a:stretch>
                  </pic:blipFill>
                  <pic:spPr>
                    <a:xfrm>
                      <a:off x="0" y="0"/>
                      <a:ext cx="2189480" cy="28092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405765</wp:posOffset>
                </wp:positionV>
                <wp:extent cx="411480" cy="2058035"/>
                <wp:effectExtent l="6350" t="1270" r="20320" b="1714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439285" y="2183130"/>
                          <a:ext cx="411480" cy="20580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60.45pt;margin-top:31.95pt;height:162.05pt;width:32.4pt;z-index:251666432;mso-width-relative:page;mso-height-relative:page;" filled="f" stroked="t" coordsize="21600,21600" o:gfxdata="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WHepXNoAAAAKAQAADwAAAAAAAAABACAAAAAiAAAAZHJzL2Rv&#10;d25yZXYueG1sUEsBAhQAFAAAAAgAh07iQE6kcsT/AQAAzQMAAA4AAAAAAAAAAQAgAAAAKQEAAGRy&#10;cy9lMm9Eb2MueG1sUEsFBgAAAAAGAAYAWQEAAJoFAAAAAA==&#10;">
                <v:fill on="f" focussize="0,0"/>
                <v:stroke weight="1pt" color="#FFFFFF [321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cs="仿宋_GB2312"/>
          <w:color w:val="0D0D0D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line="560" w:lineRule="exact"/>
        <w:ind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D0D0D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line="560" w:lineRule="exact"/>
        <w:ind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D0D0D"/>
          <w:sz w:val="32"/>
          <w:szCs w:val="32"/>
          <w:lang w:eastAsia="zh-CN"/>
        </w:rPr>
      </w:pP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3061970</wp:posOffset>
                </wp:positionH>
                <wp:positionV relativeFrom="paragraph">
                  <wp:posOffset>151765</wp:posOffset>
                </wp:positionV>
                <wp:extent cx="761365" cy="541020"/>
                <wp:effectExtent l="11049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800000">
                          <a:off x="0" y="0"/>
                          <a:ext cx="761365" cy="541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b/>
                                <w:bCs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3190mm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1.1pt;margin-top:11.95pt;height:42.6pt;width:59.95pt;rotation:-5242880f;z-index:251671552;mso-width-relative:page;mso-height-relative:page;" filled="f" stroked="f" coordsize="21600,21600" o:gfxdata="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Gak7S3UAAAACgEAAA8AAAAAAAAAAQAgAAAAIgAA&#10;AGRycy9kb3ducmV2LnhtbFBLAQIUABQAAAAIAIdO4kC65NhIRQIAAHYEAAAOAAAAAAAAAAEAIAAA&#10;ACM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b/>
                          <w:bCs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3190mm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line="560" w:lineRule="exact"/>
        <w:ind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D0D0D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line="560" w:lineRule="exact"/>
        <w:ind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D0D0D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line="560" w:lineRule="exact"/>
        <w:ind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D0D0D"/>
          <w:sz w:val="32"/>
          <w:szCs w:val="32"/>
          <w:lang w:eastAsia="zh-CN"/>
        </w:rPr>
      </w:pP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417195</wp:posOffset>
                </wp:positionH>
                <wp:positionV relativeFrom="paragraph">
                  <wp:posOffset>268605</wp:posOffset>
                </wp:positionV>
                <wp:extent cx="1774190" cy="60198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280285" y="4134485"/>
                          <a:ext cx="1774190" cy="601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b/>
                                <w:bCs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车辆倾斜角度约为15度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.85pt;margin-top:21.15pt;height:47.4pt;width:139.7pt;z-index:251665408;mso-width-relative:page;mso-height-relative:page;" filled="f" stroked="f" coordsize="21600,21600" o:gfxdata="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RAH342wAAAAkBAAAPAAAAAAAA&#10;AAEAIAAAACIAAABkcnMvZG93bnJldi54bWxQSwECFAAUAAAACACHTuJAh+I6UkgCAAByBAAADgAA&#10;AAAAAAABACAAAAAq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b/>
                          <w:bCs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车辆倾斜角度约为15度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426720</wp:posOffset>
                </wp:positionH>
                <wp:positionV relativeFrom="paragraph">
                  <wp:posOffset>164465</wp:posOffset>
                </wp:positionV>
                <wp:extent cx="1586230" cy="122555"/>
                <wp:effectExtent l="635" t="6350" r="13335" b="2349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29765" y="3722370"/>
                          <a:ext cx="1586230" cy="1225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.6pt;margin-top:12.95pt;height:9.65pt;width:124.9pt;z-index:251662336;mso-width-relative:page;mso-height-relative:page;" filled="f" stroked="t" coordsize="21600,21600" o:gfxdata="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tpugKtgAAAAIAQAADwAAAAAAAAABACAAAAAiAAAAZHJzL2Rvd25yZXYueG1sUEsB&#10;AhQAFAAAAAgAh07iQHWrxZ31AQAAwwMAAA4AAAAAAAAAAQAgAAAAJwEAAGRycy9lMm9Eb2MueG1s&#10;UEsFBgAAAAAGAAYAWQEAAI4FAAAAAA==&#10;">
                <v:fill on="f" focussize="0,0"/>
                <v:stroke weight="1pt" color="#FFFFFF [321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307975</wp:posOffset>
                </wp:positionH>
                <wp:positionV relativeFrom="paragraph">
                  <wp:posOffset>257810</wp:posOffset>
                </wp:positionV>
                <wp:extent cx="311150" cy="117475"/>
                <wp:effectExtent l="97155" t="0" r="0" b="0"/>
                <wp:wrapNone/>
                <wp:docPr id="5" name="弧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920000" flipH="1" flipV="1">
                          <a:off x="1443355" y="4047490"/>
                          <a:ext cx="311150" cy="117475"/>
                        </a:xfrm>
                        <a:prstGeom prst="arc">
                          <a:avLst>
                            <a:gd name="adj1" fmla="val 18021713"/>
                            <a:gd name="adj2" fmla="val 0"/>
                          </a:avLst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flip:x y;margin-left:24.25pt;margin-top:20.3pt;height:9.25pt;width:24.5pt;rotation:5373952f;z-index:251664384;mso-width-relative:page;mso-height-relative:page;" filled="f" stroked="t" coordsize="311150,117475" o:gfxdata="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qWAYN2AAAAAcB&#10;AAAPAAAAAAAAAAEAIAAAACIAAABkcnMvZG93bnJldi54bWxQSwECFAAUAAAACACHTuJA8S8hmBsC&#10;AAAqBAAADgAAAAAAAAABACAAAAAnAQAAZHJzL2Uyb0RvYy54bWxQSwUGAAAAAAYABgBZAQAAtAUA&#10;AAAA&#10;" path="m189171,1385nsc258982,7188,311150,30662,311150,58736l155575,58737xem189171,1385nfc258982,7188,311150,30662,311150,58736e">
                <v:path o:connectlocs="189171,1385;155575,58737;311150,58737" o:connectangles="192,137,82"/>
                <v:fill on="f" focussize="0,0"/>
                <v:stroke weight="1pt" color="#FFFFFF [3212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395605</wp:posOffset>
                </wp:positionH>
                <wp:positionV relativeFrom="paragraph">
                  <wp:posOffset>288290</wp:posOffset>
                </wp:positionV>
                <wp:extent cx="1630680" cy="7620"/>
                <wp:effectExtent l="0" t="6350" r="7620" b="1460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3068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1.15pt;margin-top:22.7pt;height:0.6pt;width:128.4pt;z-index:251663360;mso-width-relative:page;mso-height-relative:page;" filled="f" stroked="t" coordsize="21600,21600" o:gfxdata="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e78DT2AAAAAgBAAAPAAAAAAAAAAEAIAAAACIAAABkcnMvZG93bnJldi54bWxQSwECFAAU&#10;AAAACACHTuJARw+lYPEBAAC/AwAADgAAAAAAAAABACAAAAAnAQAAZHJzL2Uyb0RvYy54bWxQSwUG&#10;AAAAAAYABgBZAQAAigUAAAAA&#10;">
                <v:fill on="f" focussize="0,0"/>
                <v:stroke weight="1pt" color="#FFFFFF [3212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line="560" w:lineRule="exact"/>
        <w:ind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D0D0D"/>
          <w:sz w:val="32"/>
          <w:szCs w:val="32"/>
          <w:lang w:eastAsia="zh-CN"/>
        </w:rPr>
      </w:pP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2812415</wp:posOffset>
                </wp:positionH>
                <wp:positionV relativeFrom="paragraph">
                  <wp:posOffset>146685</wp:posOffset>
                </wp:positionV>
                <wp:extent cx="761365" cy="541020"/>
                <wp:effectExtent l="11049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3920000">
                          <a:off x="0" y="0"/>
                          <a:ext cx="761365" cy="541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b/>
                                <w:bCs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200mm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1.45pt;margin-top:11.55pt;height:42.6pt;width:59.95pt;rotation:-8388608f;z-index:251673600;mso-width-relative:page;mso-height-relative:page;" filled="f" stroked="f" coordsize="21600,21600" o:gfxdata="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p8MXwtkAAAAKAQAADwAAAAAAAAABACAA&#10;AAAiAAAAZHJzL2Rvd25yZXYueG1sUEsBAhQAFAAAAAgAh07iQMDquIZFAgAAdgQAAA4AAAAAAAAA&#10;AQAgAAAAKA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b/>
                          <w:bCs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200mm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3707765</wp:posOffset>
                </wp:positionH>
                <wp:positionV relativeFrom="paragraph">
                  <wp:posOffset>73660</wp:posOffset>
                </wp:positionV>
                <wp:extent cx="761365" cy="54102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360000">
                          <a:off x="0" y="0"/>
                          <a:ext cx="761365" cy="541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b/>
                                <w:bCs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750mm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1.95pt;margin-top:5.8pt;height:42.6pt;width:59.95pt;rotation:-262144f;z-index:251672576;mso-width-relative:page;mso-height-relative:page;" filled="f" stroked="f" coordsize="21600,21600" o:gfxdata="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0oCqmtcAAAAJAQAADwAAAAAAAAABACAAAAAi&#10;AAAAZHJzL2Rvd25yZXYueG1sUEsBAhQAFAAAAAgAh07iQN0pFWREAgAAdgQAAA4AAAAAAAAAAQAg&#10;AAAAJg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b/>
                          <w:bCs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750mm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321310</wp:posOffset>
                </wp:positionV>
                <wp:extent cx="111760" cy="128905"/>
                <wp:effectExtent l="5080" t="4445" r="16510" b="1905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760" cy="1289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0.45pt;margin-top:25.3pt;height:10.15pt;width:8.8pt;z-index:251668480;mso-width-relative:page;mso-height-relative:page;" filled="f" stroked="t" coordsize="21600,21600" o:gfxdata="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nttSjY&#10;AAAACQEAAA8AAAAAAAAAAQAgAAAAIgAAAGRycy9kb3ducmV2LnhtbFBLAQIUABQAAAAIAIdO4kCk&#10;vAmY5wEAALgDAAAOAAAAAAAAAAEAIAAAACcBAABkcnMvZTJvRG9jLnhtbFBLBQYAAAAABgAGAFkB&#10;AACABQAAAAA=&#10;">
                <v:fill on="f" focussize="0,0"/>
                <v:stroke weight="1pt" color="#FFFFFF [321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265430</wp:posOffset>
                </wp:positionV>
                <wp:extent cx="1180465" cy="62865"/>
                <wp:effectExtent l="635" t="6350" r="0" b="698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0465" cy="628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60.45pt;margin-top:20.9pt;height:4.95pt;width:92.95pt;z-index:251667456;mso-width-relative:page;mso-height-relative:page;" filled="f" stroked="t" coordsize="21600,21600" o:gfxdata="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ZkKj9NgAAAAJAQAADwAAAAAAAAABACAAAAAiAAAAZHJzL2Rvd25yZXYueG1sUEsBAhQA&#10;FAAAAAgAh07iQLPPfXDyAQAAwAMAAA4AAAAAAAAAAQAgAAAAJwEAAGRycy9lMm9Eb2MueG1sUEsF&#10;BgAAAAAGAAYAWQEAAIsFAAAAAA==&#10;">
                <v:fill on="f" focussize="0,0"/>
                <v:stroke weight="1pt" color="#FFFFFF [3212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line="560" w:lineRule="exact"/>
        <w:ind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D0D0D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line="560" w:lineRule="exact"/>
        <w:ind w:leftChars="0" w:right="0" w:righ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D0D0D"/>
          <w:sz w:val="32"/>
          <w:szCs w:val="32"/>
          <w:lang w:eastAsia="zh-CN"/>
        </w:rPr>
      </w:pPr>
      <w:r>
        <w:rPr>
          <w:rFonts w:hint="eastAsia" w:ascii="Times New Roman" w:hAnsi="Times New Roman" w:eastAsiaTheme="minorEastAsia" w:cstheme="minorEastAsia"/>
          <w:sz w:val="28"/>
          <w:szCs w:val="28"/>
        </w:rPr>
        <w:t xml:space="preserve">图 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fldChar w:fldCharType="begin"/>
      </w:r>
      <w:r>
        <w:rPr>
          <w:rFonts w:hint="default" w:ascii="Times New Roman" w:hAnsi="Times New Roman" w:cs="Times New Roman" w:eastAsiaTheme="minorEastAsia"/>
          <w:sz w:val="28"/>
          <w:szCs w:val="28"/>
        </w:rPr>
        <w:instrText xml:space="preserve"> SEQ 图 \* ARABIC </w:instrText>
      </w:r>
      <w:r>
        <w:rPr>
          <w:rFonts w:hint="default" w:ascii="Times New Roman" w:hAnsi="Times New Roman" w:cs="Times New Roman" w:eastAsiaTheme="minorEastAsia"/>
          <w:sz w:val="28"/>
          <w:szCs w:val="28"/>
        </w:rPr>
        <w:fldChar w:fldCharType="separate"/>
      </w:r>
      <w:r>
        <w:rPr>
          <w:rFonts w:hint="default" w:ascii="Times New Roman" w:hAnsi="Times New Roman" w:cs="Times New Roman" w:eastAsiaTheme="minorEastAsia"/>
          <w:sz w:val="28"/>
          <w:szCs w:val="28"/>
        </w:rPr>
        <w:t>1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fldChar w:fldCharType="end"/>
      </w:r>
      <w:r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  <w:t xml:space="preserve"> 运送水泥构件的车辆</w:t>
      </w:r>
      <w:r>
        <w:rPr>
          <w:rFonts w:hint="eastAsia" w:ascii="Times New Roman" w:hAnsi="Times New Roman" w:eastAsiaTheme="minorEastAsia" w:cstheme="minorEastAsia"/>
          <w:sz w:val="28"/>
          <w:szCs w:val="28"/>
          <w:lang w:val="en-US" w:eastAsia="zh-CN"/>
        </w:rPr>
        <w:t xml:space="preserve">        </w:t>
      </w:r>
      <w:r>
        <w:rPr>
          <w:rFonts w:hint="eastAsia" w:ascii="Times New Roman" w:hAnsi="Times New Roman" w:eastAsiaTheme="minorEastAsia" w:cstheme="minorEastAsia"/>
          <w:sz w:val="28"/>
          <w:szCs w:val="28"/>
        </w:rPr>
        <w:t xml:space="preserve">图 </w:t>
      </w:r>
      <w:r>
        <w:rPr>
          <w:rFonts w:hint="eastAsia" w:ascii="Times New Roman" w:hAnsi="Times New Roman" w:eastAsiaTheme="minorEastAsia" w:cstheme="minorEastAsia"/>
          <w:sz w:val="28"/>
          <w:szCs w:val="28"/>
          <w:lang w:val="en-US" w:eastAsia="zh-CN"/>
        </w:rPr>
        <w:t xml:space="preserve">2 事发的水泥构件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line="560" w:lineRule="exact"/>
        <w:ind w:leftChars="0" w:right="0" w:rightChars="0" w:firstLine="320" w:firstLineChars="100"/>
        <w:jc w:val="left"/>
        <w:textAlignment w:val="auto"/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）人员伤亡和直接经济损失情况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line="560" w:lineRule="exact"/>
        <w:ind w:left="0" w:leftChars="0" w:right="0" w:rightChars="0" w:firstLine="640" w:firstLineChars="200"/>
        <w:jc w:val="left"/>
        <w:textAlignment w:val="auto"/>
        <w:rPr>
          <w:rFonts w:ascii="Times New Roman" w:hAnsi="Times New Roman"/>
          <w:color w:val="FF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eastAsia="zh-CN"/>
        </w:rPr>
        <w:t>事故造成1人死亡。死者为</w:t>
      </w: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  <w:t>汤</w:t>
      </w:r>
      <w:r>
        <w:rPr>
          <w:rFonts w:hint="eastAsia" w:cs="仿宋_GB2312"/>
          <w:color w:val="0D0D0D"/>
          <w:sz w:val="32"/>
          <w:szCs w:val="32"/>
          <w:lang w:val="en-US" w:eastAsia="zh-CN"/>
        </w:rPr>
        <w:t>某</w:t>
      </w: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  <w:t>兵</w:t>
      </w: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eastAsia="zh-CN"/>
        </w:rPr>
        <w:t>，男，</w:t>
      </w:r>
      <w:r>
        <w:rPr>
          <w:rFonts w:hint="default" w:ascii="Times New Roman" w:hAnsi="Times New Roman" w:eastAsia="仿宋_GB2312" w:cs="仿宋_GB2312"/>
          <w:color w:val="0D0D0D"/>
          <w:sz w:val="32"/>
          <w:szCs w:val="32"/>
          <w:lang w:val="en-US" w:eastAsia="zh-CN"/>
        </w:rPr>
        <w:t>39</w:t>
      </w: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eastAsia="zh-CN"/>
        </w:rPr>
        <w:t>岁，湖北人，</w:t>
      </w: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  <w:t>中建工业化公司驻场</w:t>
      </w: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eastAsia="zh-CN"/>
        </w:rPr>
        <w:t>人员。</w:t>
      </w:r>
      <w:r>
        <w:rPr>
          <w:rFonts w:hint="eastAsia" w:ascii="Times New Roman" w:hAnsi="Times New Roman"/>
          <w:color w:val="auto"/>
          <w:sz w:val="32"/>
          <w:szCs w:val="32"/>
        </w:rPr>
        <w:t>经鉴定：</w:t>
      </w:r>
      <w:r>
        <w:rPr>
          <w:rFonts w:hint="eastAsia" w:ascii="Times New Roman" w:hAnsi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汤</w:t>
      </w:r>
      <w:r>
        <w:rPr>
          <w:rFonts w:hint="eastAsia" w:cs="仿宋_GB2312"/>
          <w:color w:val="0D0D0D"/>
          <w:sz w:val="32"/>
          <w:szCs w:val="32"/>
          <w:lang w:val="en-US" w:eastAsia="zh-CN"/>
        </w:rPr>
        <w:t>某</w:t>
      </w:r>
      <w:r>
        <w:rPr>
          <w:rFonts w:hint="eastAsia" w:ascii="Times New Roman" w:hAnsi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兵</w:t>
      </w:r>
      <w:r>
        <w:rPr>
          <w:rFonts w:hint="eastAsia" w:ascii="Times New Roman" w:hAnsi="Times New Roman"/>
          <w:color w:val="auto"/>
          <w:sz w:val="32"/>
          <w:szCs w:val="32"/>
          <w:lang w:eastAsia="zh-CN"/>
        </w:rPr>
        <w:t>符合</w:t>
      </w:r>
      <w:r>
        <w:rPr>
          <w:rFonts w:hint="eastAsia" w:ascii="Times New Roman" w:hAnsi="Times New Roman"/>
          <w:color w:val="auto"/>
          <w:sz w:val="32"/>
          <w:szCs w:val="32"/>
          <w:lang w:val="en-US" w:eastAsia="zh-CN"/>
        </w:rPr>
        <w:t>钝性物体砸压胸腹部致缺氧窒息合并创伤性休克死亡。</w:t>
      </w:r>
      <w:r>
        <w:rPr>
          <w:rFonts w:hint="eastAsia" w:ascii="Times New Roman" w:hAnsi="Times New Roman"/>
          <w:color w:val="auto"/>
          <w:sz w:val="32"/>
          <w:szCs w:val="32"/>
        </w:rPr>
        <w:t>（</w:t>
      </w:r>
      <w:r>
        <w:rPr>
          <w:rFonts w:hint="eastAsia" w:ascii="Times New Roman" w:hAnsi="Times New Roman" w:cs="仿宋_GB2312"/>
          <w:color w:val="auto"/>
          <w:sz w:val="32"/>
          <w:szCs w:val="32"/>
          <w:highlight w:val="none"/>
          <w:lang w:val="en-US" w:eastAsia="zh-CN"/>
        </w:rPr>
        <w:t>司法鉴定书编号：</w:t>
      </w:r>
      <w:r>
        <w:rPr>
          <w:rFonts w:hint="eastAsia" w:ascii="Times New Roman" w:hAnsi="Times New Roman"/>
          <w:color w:val="auto"/>
          <w:sz w:val="32"/>
          <w:szCs w:val="32"/>
          <w:lang w:val="en-US" w:eastAsia="zh-CN"/>
        </w:rPr>
        <w:t>京盛唐司鉴所[2025]病鉴字第119号</w:t>
      </w:r>
      <w:r>
        <w:rPr>
          <w:rFonts w:hint="eastAsia" w:ascii="Times New Roman" w:hAnsi="Times New Roman"/>
          <w:color w:val="auto"/>
          <w:sz w:val="32"/>
          <w:szCs w:val="32"/>
        </w:rPr>
        <w:t>）。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事故直接经济损失</w:t>
      </w:r>
      <w:r>
        <w:rPr>
          <w:rFonts w:hint="eastAsia" w:ascii="Times New Roman" w:hAnsi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约</w:t>
      </w:r>
      <w:r>
        <w:rPr>
          <w:rFonts w:hint="eastAsia" w:ascii="Times New Roman" w:hAnsi="Times New Roman"/>
          <w:color w:val="auto"/>
          <w:sz w:val="32"/>
          <w:szCs w:val="32"/>
          <w:highlight w:val="none"/>
          <w:lang w:val="en-US" w:eastAsia="zh-CN"/>
        </w:rPr>
        <w:t>260</w:t>
      </w:r>
      <w:r>
        <w:rPr>
          <w:rFonts w:hint="eastAsia" w:ascii="Times New Roman" w:hAnsi="Times New Roman"/>
          <w:color w:val="auto"/>
          <w:sz w:val="32"/>
          <w:szCs w:val="32"/>
          <w:highlight w:val="none"/>
        </w:rPr>
        <w:t>万元，</w:t>
      </w:r>
      <w:r>
        <w:rPr>
          <w:rFonts w:hint="eastAsia" w:ascii="Times New Roman" w:hAnsi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其中含赔付死者家属</w:t>
      </w:r>
      <w:r>
        <w:rPr>
          <w:rFonts w:hint="eastAsia" w:ascii="Times New Roman" w:hAnsi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190</w:t>
      </w:r>
      <w:r>
        <w:rPr>
          <w:rFonts w:hint="eastAsia" w:ascii="Times New Roman" w:hAnsi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黑体" w:cs="黑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Times New Roman" w:hAnsi="Times New Roman" w:eastAsia="黑体" w:cs="黑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事故应急处置评估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line="560" w:lineRule="exact"/>
        <w:ind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D0D0D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eastAsia="zh-CN"/>
        </w:rPr>
        <w:t>事故发生后，</w:t>
      </w: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  <w:t>中建</w:t>
      </w:r>
      <w:r>
        <w:rPr>
          <w:rFonts w:hint="eastAsia" w:cs="仿宋_GB2312"/>
          <w:color w:val="0D0D0D"/>
          <w:sz w:val="32"/>
          <w:szCs w:val="32"/>
          <w:lang w:val="en-US" w:eastAsia="zh-CN"/>
        </w:rPr>
        <w:t>发展</w:t>
      </w: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  <w:t>公司</w:t>
      </w: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eastAsia="zh-CN"/>
        </w:rPr>
        <w:t>立即组织人员施救，</w:t>
      </w: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  <w:t>对现场进行了</w:t>
      </w: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eastAsia="zh-CN"/>
        </w:rPr>
        <w:t>封锁保护，并拨打</w:t>
      </w: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  <w:t>了</w:t>
      </w: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eastAsia="zh-CN"/>
        </w:rPr>
        <w:t>“120”急救电话，</w:t>
      </w: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  <w:t>同时</w:t>
      </w: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eastAsia="zh-CN"/>
        </w:rPr>
        <w:t>向区政府相关单位报告了事故情况。区政府相关部门在应急救援过程中，应急值守到位，应急响应迅速，信息报送渠道通畅，信息流转及时有效，现场救援处置措施得当，救援力量配备充分，善后工作</w:t>
      </w: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  <w:t>及时有效</w:t>
      </w: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eastAsia="zh-CN"/>
        </w:rPr>
        <w:t>，对事故信息和舆情进行了有效</w:t>
      </w: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eastAsia="zh-CN"/>
        </w:rPr>
        <w:t>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line="560" w:lineRule="exact"/>
        <w:ind w:leftChars="0" w:right="0" w:rightChars="0" w:firstLine="640" w:firstLineChars="200"/>
        <w:jc w:val="left"/>
        <w:textAlignment w:val="auto"/>
        <w:rPr>
          <w:rFonts w:ascii="Times New Roman" w:hAnsi="Times New Roman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Times New Roman" w:hAnsi="Times New Roman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事故原因分析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综合相关调查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结论，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认定本起事故直接原因是：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汤</w:t>
      </w:r>
      <w:r>
        <w:rPr>
          <w:rFonts w:hint="eastAsia" w:cs="仿宋_GB2312"/>
          <w:color w:val="0D0D0D"/>
          <w:sz w:val="32"/>
          <w:szCs w:val="32"/>
          <w:lang w:val="en-US" w:eastAsia="zh-CN"/>
        </w:rPr>
        <w:t>某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兵违章作业，导致事故发生。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before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其他可能因素排除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公安机关结合现场勘查和技术鉴定等情况，排除人为故意刑事案件嫌疑。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before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直接原因分析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line="560" w:lineRule="exact"/>
        <w:ind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汤</w:t>
      </w:r>
      <w:r>
        <w:rPr>
          <w:rFonts w:hint="eastAsia" w:cs="仿宋_GB2312"/>
          <w:color w:val="0D0D0D"/>
          <w:sz w:val="32"/>
          <w:szCs w:val="32"/>
          <w:lang w:val="en-US" w:eastAsia="zh-CN"/>
        </w:rPr>
        <w:t>某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兵未确认车辆停放的安全环境，在挂板倾斜的情况下解开用于固定水泥构件的</w:t>
      </w: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  <w:t>紧线器，并通过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构件上外露的钢筋攀爬至</w:t>
      </w:r>
      <w:r>
        <w:rPr>
          <w:rFonts w:hint="eastAsia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构件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顶部</w:t>
      </w:r>
      <w:r>
        <w:rPr>
          <w:rStyle w:val="10"/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Style w:val="10"/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ootnoteReference w:id="0"/>
      </w:r>
      <w:r>
        <w:rPr>
          <w:rStyle w:val="10"/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eastAsia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，致使构件重心上移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line="560" w:lineRule="exact"/>
        <w:ind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汤</w:t>
      </w:r>
      <w:r>
        <w:rPr>
          <w:rFonts w:hint="eastAsia" w:cs="仿宋_GB2312"/>
          <w:color w:val="0D0D0D"/>
          <w:sz w:val="32"/>
          <w:szCs w:val="32"/>
          <w:lang w:val="en-US" w:eastAsia="zh-CN"/>
        </w:rPr>
        <w:t>某</w:t>
      </w:r>
      <w:r>
        <w:rPr>
          <w:rFonts w:hint="eastAsia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兵在检查货物时，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构件突发</w:t>
      </w:r>
      <w:r>
        <w:rPr>
          <w:rFonts w:hint="eastAsia" w:ascii="Times New Roman" w:hAnsi="Times New Roman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结构性失稳在重力作用下向</w:t>
      </w:r>
      <w:r>
        <w:rPr>
          <w:rFonts w:hint="eastAsia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北发生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位移</w:t>
      </w:r>
      <w:r>
        <w:rPr>
          <w:rFonts w:hint="eastAsia" w:ascii="Times New Roman" w:hAnsi="Times New Roman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，导致汤</w:t>
      </w:r>
      <w:r>
        <w:rPr>
          <w:rFonts w:hint="eastAsia" w:cs="仿宋_GB2312"/>
          <w:color w:val="0D0D0D"/>
          <w:sz w:val="32"/>
          <w:szCs w:val="32"/>
          <w:lang w:val="en-US" w:eastAsia="zh-CN"/>
        </w:rPr>
        <w:t>某</w:t>
      </w:r>
      <w:r>
        <w:rPr>
          <w:rFonts w:hint="eastAsia" w:ascii="Times New Roman" w:hAnsi="Times New Roman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兵与构件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一同坠落至地面，在触地瞬间，构件击打在汤</w:t>
      </w:r>
      <w:r>
        <w:rPr>
          <w:rFonts w:hint="eastAsia" w:cs="仿宋_GB2312"/>
          <w:color w:val="0D0D0D"/>
          <w:sz w:val="32"/>
          <w:szCs w:val="32"/>
          <w:lang w:val="en-US" w:eastAsia="zh-CN"/>
        </w:rPr>
        <w:t>某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兵胸</w:t>
      </w:r>
      <w:r>
        <w:rPr>
          <w:rFonts w:hint="eastAsia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腹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部致</w:t>
      </w:r>
      <w:r>
        <w:rPr>
          <w:rFonts w:hint="eastAsia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死亡。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line="560" w:lineRule="exact"/>
        <w:ind w:left="0" w:leftChars="0" w:right="0" w:rightChars="0" w:firstLine="640" w:firstLineChars="200"/>
        <w:jc w:val="left"/>
        <w:textAlignment w:val="auto"/>
        <w:rPr>
          <w:rFonts w:ascii="Times New Roman" w:hAnsi="Times New Roman" w:eastAsia="楷体_GB2312" w:cs="楷体_GB2312"/>
          <w:color w:val="auto"/>
          <w:sz w:val="32"/>
          <w:szCs w:val="32"/>
        </w:rPr>
      </w:pPr>
      <w:r>
        <w:rPr>
          <w:rFonts w:hint="eastAsia" w:ascii="Times New Roman" w:hAnsi="Times New Roman" w:eastAsia="楷体_GB2312" w:cs="楷体_GB2312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楷体_GB2312" w:cs="楷体_GB2312"/>
          <w:color w:val="auto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楷体_GB2312" w:cs="楷体_GB2312"/>
          <w:color w:val="auto"/>
          <w:sz w:val="32"/>
          <w:szCs w:val="32"/>
        </w:rPr>
        <w:t>）间接原因分析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line="560" w:lineRule="exact"/>
        <w:ind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1.安全教育培训不到位。</w:t>
      </w: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  <w:t>中建工业化公司未对汤</w:t>
      </w:r>
      <w:r>
        <w:rPr>
          <w:rFonts w:hint="eastAsia" w:cs="仿宋_GB2312"/>
          <w:color w:val="0D0D0D"/>
          <w:sz w:val="32"/>
          <w:szCs w:val="32"/>
          <w:lang w:val="en-US" w:eastAsia="zh-CN"/>
        </w:rPr>
        <w:t>某</w:t>
      </w: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  <w:t>兵进行安全培训教育</w:t>
      </w:r>
      <w:r>
        <w:rPr>
          <w:rStyle w:val="10"/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  <w:t>[</w:t>
      </w:r>
      <w:r>
        <w:rPr>
          <w:rStyle w:val="10"/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  <w:footnoteReference w:id="1"/>
      </w:r>
      <w:r>
        <w:rPr>
          <w:rStyle w:val="10"/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  <w:t>]</w:t>
      </w: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  <w:t>，未确保其具备必要的安全生产知识，熟悉有关的安全操作规程，</w:t>
      </w:r>
      <w:r>
        <w:rPr>
          <w:rFonts w:hint="eastAsia" w:cs="仿宋_GB2312"/>
          <w:color w:val="0D0D0D"/>
          <w:sz w:val="32"/>
          <w:szCs w:val="32"/>
          <w:lang w:val="en-US" w:eastAsia="zh-CN"/>
        </w:rPr>
        <w:t>致使</w:t>
      </w: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  <w:t>汤</w:t>
      </w:r>
      <w:r>
        <w:rPr>
          <w:rFonts w:hint="eastAsia" w:cs="仿宋_GB2312"/>
          <w:color w:val="0D0D0D"/>
          <w:sz w:val="32"/>
          <w:szCs w:val="32"/>
          <w:lang w:val="en-US" w:eastAsia="zh-CN"/>
        </w:rPr>
        <w:t>某</w:t>
      </w: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  <w:t>兵安全意识淡薄，</w:t>
      </w:r>
      <w:r>
        <w:rPr>
          <w:rFonts w:hint="eastAsia" w:cs="仿宋_GB2312"/>
          <w:color w:val="0D0D0D"/>
          <w:sz w:val="32"/>
          <w:szCs w:val="32"/>
          <w:lang w:val="en-US" w:eastAsia="zh-CN"/>
        </w:rPr>
        <w:t>违章</w:t>
      </w: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  <w:t>在解开紧线器后攀爬至水泥构件顶部</w:t>
      </w:r>
      <w:r>
        <w:rPr>
          <w:rFonts w:hint="eastAsia" w:cs="仿宋_GB2312"/>
          <w:color w:val="0D0D0D"/>
          <w:sz w:val="32"/>
          <w:szCs w:val="32"/>
          <w:lang w:val="en-US" w:eastAsia="zh-CN"/>
        </w:rPr>
        <w:t>对货物进行检查</w:t>
      </w: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  <w:t>，导致事故发生。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line="560" w:lineRule="exact"/>
        <w:ind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color w:val="0D0D0D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line="560" w:lineRule="exact"/>
        <w:ind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现场安全管理</w:t>
      </w:r>
      <w:r>
        <w:rPr>
          <w:rFonts w:hint="eastAsia" w:ascii="Times New Roman" w:hAnsi="Times New Roman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不力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  <w:t>中建工业化公司未落实生产安全事故隐患排查治理工作</w:t>
      </w:r>
      <w:r>
        <w:rPr>
          <w:rStyle w:val="10"/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  <w:t>[</w:t>
      </w:r>
      <w:r>
        <w:rPr>
          <w:rStyle w:val="10"/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  <w:footnoteReference w:id="2"/>
      </w:r>
      <w:r>
        <w:rPr>
          <w:rStyle w:val="10"/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  <w:t>]</w:t>
      </w: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  <w:t>，确保</w:t>
      </w:r>
      <w:r>
        <w:rPr>
          <w:rFonts w:hint="eastAsia" w:cs="仿宋_GB2312"/>
          <w:color w:val="0D0D0D"/>
          <w:sz w:val="32"/>
          <w:szCs w:val="32"/>
          <w:lang w:val="en-US" w:eastAsia="zh-CN"/>
        </w:rPr>
        <w:t>挂车</w:t>
      </w: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  <w:t>卸货位置的安全环境，导致挂车停放</w:t>
      </w:r>
      <w:r>
        <w:rPr>
          <w:rFonts w:hint="eastAsia" w:cs="仿宋_GB2312"/>
          <w:color w:val="0D0D0D"/>
          <w:sz w:val="32"/>
          <w:szCs w:val="32"/>
          <w:lang w:val="en-US" w:eastAsia="zh-CN"/>
        </w:rPr>
        <w:t>于非铺装路面时产生倾斜；</w:t>
      </w: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  <w:t>未采取技术、管理措施及时发现并消除汤</w:t>
      </w:r>
      <w:r>
        <w:rPr>
          <w:rFonts w:hint="eastAsia" w:cs="仿宋_GB2312"/>
          <w:color w:val="0D0D0D"/>
          <w:sz w:val="32"/>
          <w:szCs w:val="32"/>
          <w:lang w:val="en-US" w:eastAsia="zh-CN"/>
        </w:rPr>
        <w:t>某</w:t>
      </w: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  <w:t>兵违章作业的生产安全事故隐患。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四、对有关责任人员和责任单位的处理建议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spacing w:before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根据《中华人民共和国安全生产法》等有关法律、法规的规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定，调查组依据事故调查核实的情况和事故原因分析，认定下列人员及单位应承担相应的责任，并提出如下处理建议：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spacing w:before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楷体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楷体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Times New Roman" w:hAnsi="Times New Roman" w:eastAsia="楷体_GB2312" w:cs="仿宋_GB2312"/>
          <w:b w:val="0"/>
          <w:bCs w:val="0"/>
          <w:sz w:val="32"/>
          <w:szCs w:val="32"/>
          <w:lang w:eastAsia="zh-CN"/>
        </w:rPr>
        <w:t>因在事故中死亡免予追究责任人员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spacing w:before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汤</w:t>
      </w:r>
      <w:r>
        <w:rPr>
          <w:rFonts w:hint="eastAsia" w:cs="仿宋_GB2312"/>
          <w:color w:val="0D0D0D"/>
          <w:sz w:val="32"/>
          <w:szCs w:val="32"/>
          <w:lang w:val="en-US" w:eastAsia="zh-CN"/>
        </w:rPr>
        <w:t>某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兵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违章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作业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，导致事故发生，对事故发生负有直接责任。鉴于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汤</w:t>
      </w:r>
      <w:r>
        <w:rPr>
          <w:rFonts w:hint="eastAsia" w:cs="仿宋_GB2312"/>
          <w:color w:val="0D0D0D"/>
          <w:sz w:val="32"/>
          <w:szCs w:val="32"/>
          <w:lang w:val="en-US" w:eastAsia="zh-CN"/>
        </w:rPr>
        <w:t>某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兵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已经死亡，故不再追究其责任。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spacing w:beforeAutospacing="0" w:line="560" w:lineRule="exact"/>
        <w:ind w:left="0" w:leftChars="0" w:right="0" w:rightChars="0" w:firstLine="640" w:firstLineChars="200"/>
        <w:jc w:val="both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楷体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仿宋_GB2312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楷体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 w:cs="仿宋_GB2312"/>
          <w:b w:val="0"/>
          <w:bCs w:val="0"/>
          <w:sz w:val="32"/>
          <w:szCs w:val="32"/>
          <w:lang w:val="en-US" w:eastAsia="zh-CN"/>
        </w:rPr>
        <w:t>对</w:t>
      </w:r>
      <w:r>
        <w:rPr>
          <w:rFonts w:hint="eastAsia" w:ascii="Times New Roman" w:hAnsi="Times New Roman" w:eastAsia="楷体_GB2312" w:cs="楷体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事故有关责任人员和责任单位的行政处罚建议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</w:t>
      </w:r>
      <w:r>
        <w:rPr>
          <w:rFonts w:hint="eastAsia" w:cs="仿宋_GB2312"/>
          <w:color w:val="0D0D0D"/>
          <w:sz w:val="32"/>
          <w:szCs w:val="32"/>
          <w:lang w:val="en-US" w:eastAsia="zh-CN"/>
        </w:rPr>
        <w:t>某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敢，男，中共党员，中建工业化公司总经理。</w:t>
      </w:r>
      <w:r>
        <w:rPr>
          <w:rFonts w:hint="eastAsia" w:ascii="Times New Roman" w:hAnsi="Times New Roman" w:eastAsia="仿宋_GB2312" w:cs="仿宋_GB2312"/>
          <w:sz w:val="31"/>
          <w:szCs w:val="31"/>
        </w:rPr>
        <w:t>未严格履行安全生产管理职责，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未落实安全风险分级管控和隐患排查治理双重预防工作机制，未对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货物验收</w:t>
      </w:r>
      <w:r>
        <w:rPr>
          <w:rFonts w:hint="eastAsia" w:ascii="Times New Roman" w:hAnsi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安全生产工作进行监督检查，</w:t>
      </w:r>
      <w:r>
        <w:rPr>
          <w:rFonts w:hint="eastAsia" w:ascii="Times New Roman" w:hAnsi="Times New Roman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未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及时</w:t>
      </w:r>
      <w:r>
        <w:rPr>
          <w:rFonts w:hint="eastAsia" w:ascii="Times New Roman" w:hAnsi="Times New Roman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发现并消除汤</w:t>
      </w:r>
      <w:r>
        <w:rPr>
          <w:rFonts w:hint="eastAsia" w:cs="仿宋_GB2312"/>
          <w:color w:val="0D0D0D"/>
          <w:sz w:val="32"/>
          <w:szCs w:val="32"/>
          <w:lang w:val="en-US" w:eastAsia="zh-CN"/>
        </w:rPr>
        <w:t>某</w:t>
      </w:r>
      <w:r>
        <w:rPr>
          <w:rFonts w:hint="eastAsia" w:ascii="Times New Roman" w:hAnsi="Times New Roman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兵违章作业造成的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生产安全事故隐患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。其行为违反了《中华人民共和国安全生产法》第二十一条第（五）项的规定，对事故发生负有管理责任。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依据《中华人民共和国安全生产法》第九十五条第（一）项的规定</w:t>
      </w:r>
      <w:r>
        <w:rPr>
          <w:rFonts w:hint="eastAsia" w:ascii="Times New Roman" w:hAnsi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建议由朝阳区应急管理局给予</w:t>
      </w:r>
      <w:r>
        <w:rPr>
          <w:rFonts w:hint="eastAsia" w:ascii="Times New Roman" w:hAnsi="Times New Roman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</w:t>
      </w:r>
      <w:r>
        <w:rPr>
          <w:rFonts w:hint="eastAsia" w:cs="仿宋_GB2312"/>
          <w:color w:val="0D0D0D"/>
          <w:sz w:val="32"/>
          <w:szCs w:val="32"/>
          <w:lang w:val="en-US" w:eastAsia="zh-CN"/>
        </w:rPr>
        <w:t>某</w:t>
      </w:r>
      <w:r>
        <w:rPr>
          <w:rFonts w:hint="eastAsia" w:ascii="Times New Roman" w:hAnsi="Times New Roman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敢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处上一年年收入百分之四十罚款的行政处罚。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2.中建工业化公司。</w:t>
      </w:r>
      <w:r>
        <w:rPr>
          <w:rFonts w:hint="eastAsia" w:ascii="Times New Roman" w:hAnsi="Times New Roman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安全教育培训不到位，未保证汤</w:t>
      </w:r>
      <w:r>
        <w:rPr>
          <w:rFonts w:hint="eastAsia" w:cs="仿宋_GB2312"/>
          <w:color w:val="0D0D0D"/>
          <w:sz w:val="32"/>
          <w:szCs w:val="32"/>
          <w:lang w:val="en-US" w:eastAsia="zh-CN"/>
        </w:rPr>
        <w:t>某</w:t>
      </w:r>
      <w:r>
        <w:rPr>
          <w:rFonts w:hint="eastAsia" w:ascii="Times New Roman" w:hAnsi="Times New Roman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兵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熟悉</w:t>
      </w:r>
      <w:r>
        <w:rPr>
          <w:rFonts w:hint="eastAsia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货物验收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有关的安全生产规章制度和安全操作规程</w:t>
      </w:r>
      <w:r>
        <w:rPr>
          <w:rFonts w:hint="eastAsia" w:ascii="Times New Roman" w:hAnsi="Times New Roman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未落实生产安全事故隐患排查治理制度，未采取技术措施、管理措施，及时发现并消除</w:t>
      </w:r>
      <w:r>
        <w:rPr>
          <w:rFonts w:hint="eastAsia" w:ascii="Times New Roman" w:hAnsi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汤</w:t>
      </w:r>
      <w:r>
        <w:rPr>
          <w:rFonts w:hint="eastAsia" w:cs="仿宋_GB2312"/>
          <w:color w:val="0D0D0D"/>
          <w:sz w:val="32"/>
          <w:szCs w:val="32"/>
          <w:lang w:val="en-US" w:eastAsia="zh-CN"/>
        </w:rPr>
        <w:t>某</w:t>
      </w:r>
      <w:r>
        <w:rPr>
          <w:rFonts w:hint="eastAsia" w:ascii="Times New Roman" w:hAnsi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兵</w:t>
      </w:r>
      <w:r>
        <w:rPr>
          <w:rFonts w:hint="eastAsia" w:ascii="Times New Roman" w:hAnsi="Times New Roman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违章作业造成的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生产安全事故隐患</w:t>
      </w:r>
      <w:r>
        <w:rPr>
          <w:rFonts w:hint="eastAsia" w:ascii="Times New Roman" w:hAnsi="Times New Roman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其行为违反了《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中华人民共和国安全生产法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Times New Roman" w:hAnsi="Times New Roman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第二十八条第一款、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四十一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条第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款的规定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，对事故发生负有</w:t>
      </w:r>
      <w:r>
        <w:rPr>
          <w:rFonts w:hint="eastAsia" w:ascii="Times New Roman" w:hAnsi="Times New Roman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主要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管理责任。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依据《中华人民共和国安全生产法》第一百一十四条第一款第（一）项的规定，建议由朝阳区应急管理局给予</w:t>
      </w:r>
      <w:r>
        <w:rPr>
          <w:rFonts w:hint="eastAsia" w:ascii="Times New Roman" w:hAnsi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中建工业化公司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罚款的行政处罚。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line="560" w:lineRule="exact"/>
        <w:ind w:leftChars="0" w:right="0" w:rightChars="0" w:firstLine="640" w:firstLineChars="200"/>
        <w:jc w:val="left"/>
        <w:textAlignment w:val="auto"/>
        <w:rPr>
          <w:rFonts w:hint="eastAsia" w:ascii="Times New Roman" w:hAnsi="Times New Roman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五、事故整改和防范措施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为深刻汲取事故教训，举一反三，有效防范和坚决遏制类似事故，提出以下措施建议：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楷体_GB2312"/>
          <w:color w:val="auto"/>
          <w:sz w:val="32"/>
          <w:szCs w:val="32"/>
          <w:u w:val="none"/>
          <w:lang w:val="en-US" w:eastAsia="zh-CN"/>
        </w:rPr>
        <w:t>（一）落实安全生产主体责任。</w:t>
      </w:r>
      <w:r>
        <w:rPr>
          <w:rFonts w:hint="eastAsia" w:ascii="Times New Roman" w:hAnsi="Times New Roman" w:eastAsia="仿宋_GB2312" w:cs="仿宋_GB2312"/>
          <w:color w:val="0D0D0D"/>
          <w:sz w:val="32"/>
          <w:szCs w:val="32"/>
          <w:lang w:val="en-US" w:eastAsia="zh-CN"/>
        </w:rPr>
        <w:t>中建工业化公司</w:t>
      </w:r>
      <w:r>
        <w:rPr>
          <w:rFonts w:hint="eastAsia" w:ascii="Times New Roman" w:hAnsi="Times New Roman" w:eastAsia="仿宋_GB2312" w:cs="Times New Roman"/>
          <w:bCs w:val="0"/>
          <w:color w:val="auto"/>
          <w:kern w:val="2"/>
          <w:sz w:val="32"/>
          <w:szCs w:val="32"/>
          <w:lang w:val="en-US" w:eastAsia="zh-CN" w:bidi="ar-SA"/>
        </w:rPr>
        <w:t>要强化责任意识、风险意识</w:t>
      </w:r>
      <w:r>
        <w:rPr>
          <w:rFonts w:hint="eastAsia" w:cs="Times New Roman"/>
          <w:bCs w:val="0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cs="Times New Roman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加强预制构件生产过程中全链条安全管控，编制专项方案，确保装卸、运输、码放过程中的安全。一是在验收工作开始前要确认现场环境，设置专门的卸货区，确保运输车辆停放于平整地面。二是进行检验工作必须使用专业的辅助工具，杜绝解开紧线器、攀爬货物的情况再次发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spacing w:line="560" w:lineRule="exact"/>
        <w:ind w:firstLine="640" w:firstLineChars="200"/>
        <w:rPr>
          <w:rFonts w:hint="eastAsia" w:ascii="Times New Roman" w:hAnsi="Times New Roman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楷体_GB2312"/>
          <w:color w:val="auto"/>
          <w:sz w:val="32"/>
          <w:szCs w:val="32"/>
          <w:u w:val="none"/>
          <w:lang w:val="en-US" w:eastAsia="zh-CN"/>
        </w:rPr>
        <w:t>（二）增强从业人员安全意识。</w:t>
      </w:r>
      <w:r>
        <w:rPr>
          <w:rFonts w:hint="eastAsia" w:ascii="Times New Roman" w:hAnsi="Times New Roman" w:cs="仿宋_GB2312"/>
          <w:kern w:val="2"/>
          <w:sz w:val="32"/>
          <w:szCs w:val="32"/>
          <w:lang w:val="en-US" w:eastAsia="zh-CN" w:bidi="ar-SA"/>
        </w:rPr>
        <w:t>中建工业化公司</w:t>
      </w:r>
      <w:r>
        <w:rPr>
          <w:rFonts w:hint="eastAsia" w:cs="仿宋_GB2312"/>
          <w:kern w:val="2"/>
          <w:sz w:val="32"/>
          <w:szCs w:val="32"/>
          <w:lang w:val="en-US" w:eastAsia="zh-CN" w:bidi="ar-SA"/>
        </w:rPr>
        <w:t>要</w:t>
      </w:r>
      <w:r>
        <w:rPr>
          <w:rFonts w:hint="eastAsia" w:cs="仿宋_GB2312"/>
          <w:color w:val="auto"/>
          <w:sz w:val="32"/>
          <w:szCs w:val="32"/>
          <w:u w:val="none"/>
          <w:lang w:val="en-US" w:eastAsia="zh-CN"/>
        </w:rPr>
        <w:t>全面增强从业人员安全意识。</w:t>
      </w:r>
      <w:r>
        <w:rPr>
          <w:rFonts w:hint="eastAsia" w:cs="仿宋_GB2312"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Times New Roman" w:hAnsi="Times New Roman" w:cs="仿宋_GB2312"/>
          <w:kern w:val="2"/>
          <w:sz w:val="32"/>
          <w:szCs w:val="32"/>
          <w:lang w:val="en-US" w:eastAsia="zh-CN" w:bidi="ar-SA"/>
        </w:rPr>
        <w:t>要</w:t>
      </w:r>
      <w:r>
        <w:rPr>
          <w:rFonts w:hint="eastAsia" w:cs="仿宋_GB2312"/>
          <w:kern w:val="2"/>
          <w:sz w:val="32"/>
          <w:szCs w:val="32"/>
          <w:lang w:val="en-US" w:eastAsia="zh-CN" w:bidi="ar-SA"/>
        </w:rPr>
        <w:t>严格</w:t>
      </w:r>
      <w:r>
        <w:rPr>
          <w:rFonts w:hint="eastAsia" w:ascii="Times New Roman" w:hAnsi="Times New Roman" w:cs="仿宋_GB2312"/>
          <w:kern w:val="2"/>
          <w:sz w:val="32"/>
          <w:szCs w:val="32"/>
          <w:lang w:val="en-US" w:eastAsia="zh-CN" w:bidi="ar-SA"/>
        </w:rPr>
        <w:t>按照相关法律、法规的要求</w:t>
      </w:r>
      <w:r>
        <w:rPr>
          <w:rFonts w:hint="eastAsia" w:cs="仿宋_GB2312"/>
          <w:kern w:val="2"/>
          <w:sz w:val="32"/>
          <w:szCs w:val="32"/>
          <w:lang w:val="en-US" w:eastAsia="zh-CN" w:bidi="ar-SA"/>
        </w:rPr>
        <w:t>做好</w:t>
      </w:r>
      <w:r>
        <w:rPr>
          <w:rFonts w:hint="eastAsia" w:ascii="Times New Roman" w:hAnsi="Times New Roman" w:cs="仿宋_GB2312"/>
          <w:kern w:val="2"/>
          <w:sz w:val="32"/>
          <w:szCs w:val="32"/>
          <w:lang w:val="en-US" w:eastAsia="zh-CN" w:bidi="ar-SA"/>
        </w:rPr>
        <w:t>安全教育培训</w:t>
      </w:r>
      <w:r>
        <w:rPr>
          <w:rFonts w:hint="eastAsia" w:cs="仿宋_GB2312"/>
          <w:kern w:val="2"/>
          <w:sz w:val="32"/>
          <w:szCs w:val="32"/>
          <w:lang w:val="en-US" w:eastAsia="zh-CN" w:bidi="ar-SA"/>
        </w:rPr>
        <w:t>工作，</w:t>
      </w:r>
      <w:r>
        <w:rPr>
          <w:rFonts w:hint="eastAsia" w:cs="仿宋_GB2312"/>
          <w:color w:val="auto"/>
          <w:sz w:val="32"/>
          <w:szCs w:val="32"/>
          <w:u w:val="none"/>
          <w:lang w:val="en-US" w:eastAsia="zh-CN"/>
        </w:rPr>
        <w:t>确保从业人员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CN"/>
        </w:rPr>
        <w:t>具备岗位安全操作技能</w:t>
      </w:r>
      <w:r>
        <w:rPr>
          <w:rFonts w:hint="eastAsia" w:ascii="Times New Roman" w:hAnsi="Times New Roman" w:cs="仿宋_GB2312"/>
          <w:color w:val="auto"/>
          <w:sz w:val="32"/>
          <w:szCs w:val="32"/>
          <w:u w:val="none"/>
          <w:lang w:val="en-US" w:eastAsia="zh-CN"/>
        </w:rPr>
        <w:t>。二是要</w:t>
      </w:r>
      <w:r>
        <w:rPr>
          <w:rFonts w:hint="eastAsia" w:ascii="Times New Roman" w:hAnsi="Times New Roman" w:cs="仿宋_GB2312"/>
          <w:kern w:val="2"/>
          <w:sz w:val="32"/>
          <w:szCs w:val="32"/>
          <w:lang w:val="en-US" w:eastAsia="zh-CN" w:bidi="ar-SA"/>
        </w:rPr>
        <w:t>提高全员参与安全检查、隐患整改及安全管理的意识，</w:t>
      </w:r>
      <w:r>
        <w:rPr>
          <w:rFonts w:hint="eastAsia" w:cs="仿宋_GB2312"/>
          <w:kern w:val="2"/>
          <w:sz w:val="32"/>
          <w:szCs w:val="32"/>
          <w:lang w:val="en-US" w:eastAsia="zh-CN" w:bidi="ar-SA"/>
        </w:rPr>
        <w:t>对于</w:t>
      </w:r>
      <w:r>
        <w:rPr>
          <w:rFonts w:hint="eastAsia" w:ascii="Times New Roman" w:hAnsi="Times New Roman" w:cs="仿宋_GB2312"/>
          <w:kern w:val="2"/>
          <w:sz w:val="32"/>
          <w:szCs w:val="32"/>
          <w:lang w:val="en-US" w:eastAsia="zh-CN" w:bidi="ar-SA"/>
        </w:rPr>
        <w:t>发现的</w:t>
      </w:r>
      <w:r>
        <w:rPr>
          <w:rFonts w:hint="eastAsia" w:cs="仿宋_GB2312"/>
          <w:kern w:val="2"/>
          <w:sz w:val="32"/>
          <w:szCs w:val="32"/>
          <w:lang w:val="en-US" w:eastAsia="zh-CN" w:bidi="ar-SA"/>
        </w:rPr>
        <w:t>违章作业行为要及时制止，</w:t>
      </w:r>
      <w:r>
        <w:rPr>
          <w:rFonts w:hint="eastAsia" w:ascii="Times New Roman" w:hAnsi="Times New Roman" w:cs="仿宋_GB2312"/>
          <w:kern w:val="2"/>
          <w:sz w:val="32"/>
          <w:szCs w:val="32"/>
          <w:lang w:val="en-US" w:eastAsia="zh-CN" w:bidi="ar-SA"/>
        </w:rPr>
        <w:t>对安全隐患坚持“早发现、早汇报、早整改”，做到及时查找发现安全隐患，及时进行汇报协调，及时组织整改解决，及时做好记录台账</w:t>
      </w:r>
      <w:r>
        <w:rPr>
          <w:rFonts w:hint="eastAsia" w:cs="仿宋_GB2312"/>
          <w:kern w:val="2"/>
          <w:sz w:val="32"/>
          <w:szCs w:val="32"/>
          <w:lang w:val="en-US" w:eastAsia="zh-CN" w:bidi="ar-SA"/>
        </w:rPr>
        <w:t>的隐患消除“四个及时”</w:t>
      </w:r>
      <w:r>
        <w:rPr>
          <w:rFonts w:hint="eastAsia" w:ascii="Times New Roman" w:hAnsi="Times New Roman" w:cs="仿宋_GB2312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251" w:afterLines="80" w:line="560" w:lineRule="exact"/>
        <w:ind w:right="0" w:rightChars="0"/>
        <w:jc w:val="both"/>
        <w:textAlignment w:val="auto"/>
        <w:rPr>
          <w:rFonts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640" w:firstLine="160" w:firstLineChars="5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  <w:lang w:bidi="ta-I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44185" cy="0"/>
                <wp:effectExtent l="0" t="6350" r="0" b="6350"/>
                <wp:wrapNone/>
                <wp:docPr id="14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0pt;margin-top:0pt;height:0pt;width:436.55pt;z-index:251675648;mso-width-relative:page;mso-height-relative:page;" filled="f" stroked="t" coordsize="21600,21600" o:gfxdata="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zPP&#10;rdMAAAACAQAADwAAAAAAAAABACAAAAAiAAAAZHJzL2Rvd25yZXYueG1sUEsBAhQAFAAAAAgAh07i&#10;QKIJZszuAQAA6wMAAA4AAAAAAAAAAQAgAAAAIgEAAGRycy9lMm9Eb2MueG1sUEsFBgAAAAAGAAYA&#10;WQEAAII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w:t>朝阳区</w:t>
      </w:r>
      <w:r>
        <w:rPr>
          <w:rFonts w:hint="eastAsia" w:ascii="仿宋" w:hAnsi="仿宋" w:eastAsia="仿宋"/>
          <w:sz w:val="32"/>
          <w:szCs w:val="32"/>
          <w:lang w:eastAsia="zh-CN"/>
        </w:rPr>
        <w:t>应急</w:t>
      </w:r>
      <w:r>
        <w:rPr>
          <w:rFonts w:hint="eastAsia" w:ascii="仿宋" w:hAnsi="仿宋" w:eastAsia="仿宋"/>
          <w:sz w:val="32"/>
          <w:szCs w:val="32"/>
        </w:rPr>
        <w:t xml:space="preserve">管理局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/>
          <w:sz w:val="32"/>
          <w:szCs w:val="32"/>
        </w:rPr>
        <w:t>日印发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/>
        <w:textAlignment w:val="auto"/>
        <w:rPr>
          <w:rFonts w:hint="eastAsia" w:ascii="Times New Roman" w:hAnsi="Times New Roman" w:eastAsia="仿宋_GB2312" w:cs="Times New Roman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sz w:val="18"/>
          <w:szCs w:val="18"/>
          <w:lang w:bidi="ta-I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44185" cy="0"/>
                <wp:effectExtent l="0" t="6350" r="0" b="6350"/>
                <wp:wrapNone/>
                <wp:docPr id="23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margin-left:0pt;margin-top:0pt;height:0pt;width:436.55pt;z-index:251676672;mso-width-relative:page;mso-height-relative:page;" filled="f" stroked="t" coordsize="21600,21600" o:gfxdata="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Mz&#10;z63TAAAAAgEAAA8AAAAAAAAAAQAgAAAAIgAAAGRycy9kb3ducmV2LnhtbFBLAQIUABQAAAAIAIdO&#10;4kD8j+El7wEAAOsDAAAOAAAAAAAAAAEAIAAAACIBAABkcnMvZTJvRG9jLnhtbFBLBQYAAAAABgAG&#10;AFkBAACD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footerReference r:id="rId5" w:type="default"/>
      <w:footnotePr>
        <w:numFmt w:val="decimal"/>
      </w:footnotePr>
      <w:pgSz w:w="11906" w:h="16838"/>
      <w:pgMar w:top="2098" w:right="1474" w:bottom="1984" w:left="1587" w:header="851" w:footer="992" w:gutter="0"/>
      <w:pgNumType w:fmt="numberInDash" w:start="4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>
      <w:pPr>
        <w:spacing w:line="240" w:lineRule="auto"/>
      </w:pPr>
      <w:r>
        <w:separator/>
      </w:r>
    </w:p>
  </w:footnote>
  <w:footnote w:type="continuationSeparator" w:id="7">
    <w:p>
      <w:pPr>
        <w:spacing w:line="240" w:lineRule="auto"/>
      </w:pPr>
      <w:r>
        <w:continuationSeparator/>
      </w:r>
    </w:p>
  </w:footnote>
  <w:footnote w:id="0">
    <w:p>
      <w:pPr>
        <w:pStyle w:val="5"/>
        <w:snapToGrid w:val="0"/>
        <w:spacing w:line="240" w:lineRule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[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footnoteRef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] 中建工业化公司《构件流程及安全保障措施》一、构件卸车操作流程2.：严禁在车辆上操作或上下扒车，严禁通过踩踏构件上的外露钢筋等位置直接攀爬混凝土构件，如需检查构件质量，需借助专业辅助工具。构件卸车前不得解开紧线器，构件运输车移动时，应挂好紧线器。</w:t>
      </w:r>
    </w:p>
  </w:footnote>
  <w:footnote w:id="1">
    <w:p>
      <w:pPr>
        <w:pStyle w:val="5"/>
        <w:snapToGrid w:val="0"/>
        <w:spacing w:line="240" w:lineRule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[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footnoteRef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] 《中华人民共和国安全生产法》第二十八条：生产经营单位应当对从业人员进行安全生产教育和培训，保证从业人员具备必要的安全生产知识，熟悉有关的安全生产规章制度和安全操作规程，掌握本岗位的安全操作技能，了解事故应急处理措施，知悉自身在安全生产方面的权利和义务。未经安全生产教育和培训合格的从业人员，不得上岗作业。</w:t>
      </w:r>
    </w:p>
  </w:footnote>
  <w:footnote w:id="2">
    <w:p>
      <w:pPr>
        <w:pStyle w:val="5"/>
        <w:snapToGrid w:val="0"/>
        <w:spacing w:line="240" w:lineRule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[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footnoteRef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] 《中华人民共和国安全生产法》第四十一条第二款：生产经营单位应当建立健全并落实生产安全事敀隐患排查治理制度，采取技术、管理措施，及时发现并消除事敀隐患。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27BEEC"/>
    <w:multiLevelType w:val="singleLevel"/>
    <w:tmpl w:val="9F27BEE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9FC4903"/>
    <w:multiLevelType w:val="singleLevel"/>
    <w:tmpl w:val="C9FC490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F9D65C55"/>
    <w:multiLevelType w:val="singleLevel"/>
    <w:tmpl w:val="F9D65C5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6"/>
    <w:footnote w:id="7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2YjM0NTJjYjk0ZmNhZDYyMTMxM2E2N2EyZDM5ZDQifQ=="/>
  </w:docVars>
  <w:rsids>
    <w:rsidRoot w:val="6A3B4AEF"/>
    <w:rsid w:val="01426B99"/>
    <w:rsid w:val="01973B44"/>
    <w:rsid w:val="02AD361F"/>
    <w:rsid w:val="0371289F"/>
    <w:rsid w:val="044B1342"/>
    <w:rsid w:val="052851DF"/>
    <w:rsid w:val="05D05B58"/>
    <w:rsid w:val="05EF21A1"/>
    <w:rsid w:val="06764670"/>
    <w:rsid w:val="07C17B6D"/>
    <w:rsid w:val="09880F90"/>
    <w:rsid w:val="0D820C77"/>
    <w:rsid w:val="0FD52407"/>
    <w:rsid w:val="15BB72AA"/>
    <w:rsid w:val="16007AB2"/>
    <w:rsid w:val="17B46DA6"/>
    <w:rsid w:val="19CF6119"/>
    <w:rsid w:val="1A5B3907"/>
    <w:rsid w:val="1CD55808"/>
    <w:rsid w:val="20D12777"/>
    <w:rsid w:val="22C17821"/>
    <w:rsid w:val="231C114B"/>
    <w:rsid w:val="235F1B19"/>
    <w:rsid w:val="24977834"/>
    <w:rsid w:val="254C2D14"/>
    <w:rsid w:val="25F82554"/>
    <w:rsid w:val="27895B59"/>
    <w:rsid w:val="290D4419"/>
    <w:rsid w:val="2B605B9A"/>
    <w:rsid w:val="2C4E1120"/>
    <w:rsid w:val="2E9A689E"/>
    <w:rsid w:val="2F9A5ACD"/>
    <w:rsid w:val="309D08C8"/>
    <w:rsid w:val="354C01C6"/>
    <w:rsid w:val="36B67FED"/>
    <w:rsid w:val="37A4253C"/>
    <w:rsid w:val="38E2331B"/>
    <w:rsid w:val="39C944DB"/>
    <w:rsid w:val="3BDA60F3"/>
    <w:rsid w:val="3C664263"/>
    <w:rsid w:val="3E214905"/>
    <w:rsid w:val="3E6C7D38"/>
    <w:rsid w:val="40976FDE"/>
    <w:rsid w:val="43A432C1"/>
    <w:rsid w:val="43B43B06"/>
    <w:rsid w:val="49AD34D2"/>
    <w:rsid w:val="4A871F75"/>
    <w:rsid w:val="4AE42F23"/>
    <w:rsid w:val="4C0F2222"/>
    <w:rsid w:val="4CDE39A2"/>
    <w:rsid w:val="4CF667BC"/>
    <w:rsid w:val="4CF82CB6"/>
    <w:rsid w:val="4D73058E"/>
    <w:rsid w:val="4E7C16C5"/>
    <w:rsid w:val="4E983165"/>
    <w:rsid w:val="508036EE"/>
    <w:rsid w:val="517B2107"/>
    <w:rsid w:val="52C06024"/>
    <w:rsid w:val="540463E4"/>
    <w:rsid w:val="55023064"/>
    <w:rsid w:val="56570A4D"/>
    <w:rsid w:val="56B37C4E"/>
    <w:rsid w:val="57DC747B"/>
    <w:rsid w:val="5DD03F39"/>
    <w:rsid w:val="605E6427"/>
    <w:rsid w:val="6089546A"/>
    <w:rsid w:val="66A23F66"/>
    <w:rsid w:val="66F67E0E"/>
    <w:rsid w:val="681E1FDF"/>
    <w:rsid w:val="69085BD7"/>
    <w:rsid w:val="6A3B4AEF"/>
    <w:rsid w:val="6BE4292B"/>
    <w:rsid w:val="71A072F4"/>
    <w:rsid w:val="72B027B3"/>
    <w:rsid w:val="73B057E9"/>
    <w:rsid w:val="75063758"/>
    <w:rsid w:val="75EA3234"/>
    <w:rsid w:val="77846D70"/>
    <w:rsid w:val="77EC777F"/>
    <w:rsid w:val="796E4431"/>
    <w:rsid w:val="7A7632E8"/>
    <w:rsid w:val="7BCE2CB0"/>
    <w:rsid w:val="7F2A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styleId="10">
    <w:name w:val="footnote reference"/>
    <w:basedOn w:val="7"/>
    <w:qFormat/>
    <w:uiPriority w:val="0"/>
    <w:rPr>
      <w:vertAlign w:val="superscript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样式 行距: 1.5 倍行距"/>
    <w:basedOn w:val="1"/>
    <w:qFormat/>
    <w:uiPriority w:val="0"/>
    <w:pPr>
      <w:spacing w:before="100" w:beforeAutospacing="1"/>
      <w:ind w:firstLine="482"/>
      <w:jc w:val="center"/>
    </w:pPr>
    <w:rPr>
      <w:b/>
    </w:rPr>
  </w:style>
  <w:style w:type="paragraph" w:customStyle="1" w:styleId="14">
    <w:name w:val="样式1"/>
    <w:basedOn w:val="1"/>
    <w:qFormat/>
    <w:uiPriority w:val="0"/>
    <w:pPr>
      <w:wordWrap w:val="0"/>
      <w:topLinePunct/>
      <w:ind w:firstLine="640" w:firstLineChars="200"/>
    </w:pPr>
    <w:rPr>
      <w:rFonts w:hint="eastAsia" w:ascii="Times New Roman" w:hAnsi="Times New Roman" w:eastAsia="楷体_GB2312" w:cs="楷体_GB2312"/>
      <w:color w:val="000000" w:themeColor="text1"/>
      <w:sz w:val="32"/>
      <w:szCs w:val="32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3034</Words>
  <Characters>3132</Characters>
  <Lines>0</Lines>
  <Paragraphs>0</Paragraphs>
  <TotalTime>3</TotalTime>
  <ScaleCrop>false</ScaleCrop>
  <LinksUpToDate>false</LinksUpToDate>
  <CharactersWithSpaces>3152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2025-03-05T03:10:00Z</dcterms:created>
  <dc:creator>不和坏人说话</dc:creator>
  <cp:lastModifiedBy>小月月友</cp:lastModifiedBy>
  <cp:lastPrinted>2025-04-22T07:10:00Z</cp:lastPrinted>
  <dcterms:modified xsi:type="dcterms:W3CDTF">2025-04-22T07:16:47Z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3C1A2CB871B847B585B236C7EEE9E9E6_13</vt:lpwstr>
  </property>
  <property fmtid="{D5CDD505-2E9C-101B-9397-08002B2CF9AE}" pid="4" name="KSOTemplateDocerSaveRecord">
    <vt:lpwstr>eyJoZGlkIjoiOTU2MzcxMmUyY2RkNDM1YTNiZjZhYWIxMTMzMGE5YjMiLCJ1c2VySWQiOiI1NjUzNzM0NzIifQ==</vt:lpwstr>
  </property>
</Properties>
</file>