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D6" w:rsidRDefault="00995979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4"/>
          <w:szCs w:val="44"/>
        </w:rPr>
        <w:t>北京市朝阳区卫生系统统一协同办公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4"/>
          <w:szCs w:val="44"/>
        </w:rPr>
        <w:t>平台等保测评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44"/>
          <w:szCs w:val="44"/>
        </w:rPr>
        <w:t>项目遴选公告</w:t>
      </w:r>
    </w:p>
    <w:p w:rsidR="00301DD6" w:rsidRDefault="00301DD6">
      <w:pPr>
        <w:pStyle w:val="a5"/>
        <w:widowControl/>
        <w:spacing w:beforeAutospacing="0" w:afterAutospacing="0"/>
        <w:jc w:val="center"/>
        <w:rPr>
          <w:rFonts w:ascii="宋体" w:hAnsi="宋体"/>
          <w:b/>
          <w:bCs/>
          <w:kern w:val="2"/>
          <w:sz w:val="44"/>
          <w:szCs w:val="44"/>
        </w:rPr>
      </w:pP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现面向社会公开遴选我委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北京市朝阳区卫生系统统一协同办公</w:t>
      </w:r>
      <w:proofErr w:type="gramStart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平台等保测评</w:t>
      </w:r>
      <w:proofErr w:type="gramEnd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项目的承担单位，有关事项公告如下：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315B2">
        <w:rPr>
          <w:rFonts w:ascii="黑体" w:eastAsia="黑体" w:hAnsi="黑体" w:cs="仿宋_GB2312" w:hint="eastAsia"/>
          <w:color w:val="000000"/>
          <w:sz w:val="32"/>
          <w:szCs w:val="32"/>
        </w:rPr>
        <w:t>一、委托单位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北京市朝阳区卫生健康委员会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315B2">
        <w:rPr>
          <w:rFonts w:ascii="黑体" w:eastAsia="黑体" w:hAnsi="黑体" w:cs="仿宋_GB2312" w:hint="eastAsia"/>
          <w:color w:val="000000"/>
          <w:sz w:val="32"/>
          <w:szCs w:val="32"/>
        </w:rPr>
        <w:t>二、申请单位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具有等保项目</w:t>
      </w:r>
      <w:proofErr w:type="gramEnd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经验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相关企业</w:t>
      </w:r>
    </w:p>
    <w:p w:rsidR="00301DD6" w:rsidRPr="00C315B2" w:rsidRDefault="00C315B2" w:rsidP="00C315B2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315B2">
        <w:rPr>
          <w:rFonts w:ascii="黑体" w:eastAsia="黑体" w:hAnsi="黑体" w:cs="仿宋_GB2312" w:hint="eastAsia"/>
          <w:color w:val="000000"/>
          <w:sz w:val="32"/>
          <w:szCs w:val="32"/>
        </w:rPr>
        <w:t>三、</w:t>
      </w:r>
      <w:r w:rsidR="00995979" w:rsidRPr="00C315B2">
        <w:rPr>
          <w:rFonts w:ascii="黑体" w:eastAsia="黑体" w:hAnsi="黑体" w:cs="仿宋_GB2312" w:hint="eastAsia"/>
          <w:color w:val="000000"/>
          <w:sz w:val="32"/>
          <w:szCs w:val="32"/>
        </w:rPr>
        <w:t>采购项目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北京市朝阳区卫生系统统一协同办公</w:t>
      </w:r>
      <w:proofErr w:type="gramStart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平台等保测评</w:t>
      </w:r>
      <w:proofErr w:type="gramEnd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sz w:val="32"/>
          <w:szCs w:val="32"/>
        </w:rPr>
        <w:t>项目类别：购买服务类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sz w:val="32"/>
          <w:szCs w:val="32"/>
        </w:rPr>
        <w:t>工作内容：</w:t>
      </w:r>
      <w:proofErr w:type="gramStart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等保测评</w:t>
      </w:r>
      <w:proofErr w:type="gramEnd"/>
    </w:p>
    <w:p w:rsidR="00301DD6" w:rsidRPr="00C315B2" w:rsidRDefault="00C315B2" w:rsidP="00C315B2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315B2">
        <w:rPr>
          <w:rFonts w:ascii="黑体" w:eastAsia="黑体" w:hAnsi="黑体" w:cs="仿宋_GB2312" w:hint="eastAsia"/>
          <w:color w:val="000000"/>
          <w:sz w:val="32"/>
          <w:szCs w:val="32"/>
        </w:rPr>
        <w:t>四、</w:t>
      </w:r>
      <w:r w:rsidR="00995979" w:rsidRPr="00C315B2">
        <w:rPr>
          <w:rFonts w:ascii="黑体" w:eastAsia="黑体" w:hAnsi="黑体" w:cs="仿宋_GB2312" w:hint="eastAsia"/>
          <w:color w:val="000000"/>
          <w:sz w:val="32"/>
          <w:szCs w:val="32"/>
        </w:rPr>
        <w:t>具体要求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1. 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项目申报单位具有独立法人资格；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2. </w:t>
      </w:r>
      <w:proofErr w:type="gramStart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具有等保测评</w:t>
      </w:r>
      <w:proofErr w:type="gramEnd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相关业绩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3. 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具备为卫</w:t>
      </w:r>
      <w:proofErr w:type="gramStart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健系统处理等保</w:t>
      </w:r>
      <w:proofErr w:type="gramEnd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测评的相关经验。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315B2">
        <w:rPr>
          <w:rFonts w:ascii="黑体" w:eastAsia="黑体" w:hAnsi="黑体" w:cs="仿宋_GB2312" w:hint="eastAsia"/>
          <w:color w:val="000000"/>
          <w:sz w:val="32"/>
          <w:szCs w:val="32"/>
        </w:rPr>
        <w:t>五、申报和评审事宜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申报期限：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日—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日。</w:t>
      </w:r>
    </w:p>
    <w:p w:rsidR="00301DD6" w:rsidRPr="00C315B2" w:rsidRDefault="00995979" w:rsidP="00995979">
      <w:pPr>
        <w:pStyle w:val="a5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2.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提交材料：申请单位应在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前将盖章的《承办申请书》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见附件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电子扫描件提交至：</w:t>
      </w:r>
      <w:hyperlink r:id="rId7" w:history="1">
        <w:r w:rsidRPr="00C315B2"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cyqwsxxzx@bjchy.gov.cn</w:t>
        </w:r>
      </w:hyperlink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，并在邮件主题处注明“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北京市朝</w:t>
      </w:r>
      <w:bookmarkStart w:id="0" w:name="_GoBack"/>
      <w:bookmarkEnd w:id="0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阳区卫生系统统一协同办公平台等保测评</w:t>
      </w:r>
      <w:r w:rsidRPr="00C315B2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Pr="00C315B2">
        <w:rPr>
          <w:rFonts w:ascii="仿宋_GB2312" w:eastAsia="仿宋_GB2312" w:hAnsi="仿宋_GB2312" w:cs="仿宋_GB2312"/>
          <w:color w:val="000000"/>
          <w:sz w:val="32"/>
          <w:szCs w:val="32"/>
        </w:rPr>
        <w:t>-</w:t>
      </w:r>
      <w:r w:rsidRPr="00C315B2">
        <w:rPr>
          <w:rFonts w:ascii="仿宋_GB2312" w:eastAsia="仿宋_GB2312" w:hAnsi="仿宋_GB2312" w:cs="仿宋_GB2312"/>
          <w:color w:val="000000"/>
          <w:sz w:val="32"/>
          <w:szCs w:val="32"/>
        </w:rPr>
        <w:t>公司名称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”字样。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组织评审：北京市朝阳区卫生健康委员会将组织评审小组，从项目报价、企业实力、相关业绩、工作方案等方面，对申请单位进行评估，择优遴选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家项目承担单位。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结果公示：评审结果将在北京朝阳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网站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)-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通知公告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朝阳区卫生健康委内予以公示。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315B2">
        <w:rPr>
          <w:rFonts w:ascii="黑体" w:eastAsia="黑体" w:hAnsi="黑体" w:cs="仿宋_GB2312" w:hint="eastAsia"/>
          <w:color w:val="000000"/>
          <w:sz w:val="32"/>
          <w:szCs w:val="32"/>
        </w:rPr>
        <w:t>六、预算经费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北京市朝阳区卫生系统统一协同办公</w:t>
      </w:r>
      <w:proofErr w:type="gramStart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平台等保测评</w:t>
      </w:r>
      <w:proofErr w:type="gramEnd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80000.00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人民币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捌万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元整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315B2">
        <w:rPr>
          <w:rFonts w:ascii="黑体" w:eastAsia="黑体" w:hAnsi="黑体" w:cs="仿宋_GB2312" w:hint="eastAsia"/>
          <w:color w:val="000000"/>
          <w:sz w:val="32"/>
          <w:szCs w:val="32"/>
        </w:rPr>
        <w:t>七、联系方式</w:t>
      </w:r>
    </w:p>
    <w:p w:rsidR="00301DD6" w:rsidRPr="00C315B2" w:rsidRDefault="00995979" w:rsidP="00C315B2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张文博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C315B2"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电话：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65855506-205</w:t>
      </w:r>
    </w:p>
    <w:p w:rsidR="00301DD6" w:rsidRPr="00C315B2" w:rsidRDefault="00301DD6">
      <w:pPr>
        <w:pStyle w:val="a5"/>
        <w:widowControl/>
        <w:spacing w:beforeAutospacing="0" w:afterAutospacing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01DD6" w:rsidRPr="00C315B2" w:rsidRDefault="00995979" w:rsidP="00C315B2">
      <w:pPr>
        <w:pStyle w:val="a5"/>
        <w:widowControl/>
        <w:spacing w:beforeAutospacing="0" w:afterAutospacing="0"/>
        <w:ind w:leftChars="304" w:left="1598" w:hangingChars="300" w:hanging="960"/>
        <w:rPr>
          <w:rFonts w:ascii="仿宋_GB2312" w:eastAsia="仿宋_GB2312" w:hAnsi="仿宋_GB2312" w:cs="仿宋_GB2312"/>
          <w:sz w:val="32"/>
          <w:szCs w:val="32"/>
        </w:rPr>
      </w:pP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北京市朝阳区卫生系统统一协同办公</w:t>
      </w:r>
      <w:proofErr w:type="gramStart"/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平台等保测</w:t>
      </w:r>
      <w:r w:rsidRPr="00C315B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</w:t>
      </w:r>
      <w:proofErr w:type="gramEnd"/>
      <w:r w:rsidRPr="00C315B2">
        <w:rPr>
          <w:rFonts w:ascii="仿宋_GB2312" w:eastAsia="仿宋_GB2312" w:hAnsi="仿宋_GB2312" w:cs="仿宋_GB2312" w:hint="eastAsia"/>
          <w:sz w:val="32"/>
          <w:szCs w:val="32"/>
        </w:rPr>
        <w:t>项目承办申请书</w:t>
      </w:r>
    </w:p>
    <w:p w:rsidR="00301DD6" w:rsidRPr="00C315B2" w:rsidRDefault="00301DD6">
      <w:pPr>
        <w:pStyle w:val="a5"/>
        <w:widowControl/>
        <w:spacing w:beforeAutospacing="0" w:afterAutospacing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01DD6" w:rsidRDefault="00301DD6">
      <w:pPr>
        <w:pStyle w:val="a5"/>
        <w:widowControl/>
        <w:spacing w:beforeAutospacing="0" w:afterAutospacing="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301DD6" w:rsidRDefault="00301DD6">
      <w:pPr>
        <w:rPr>
          <w:rFonts w:ascii="仿宋_GB2312" w:eastAsia="仿宋_GB2312" w:hAnsi="仿宋_GB2312" w:cs="仿宋_GB2312"/>
          <w:sz w:val="32"/>
          <w:szCs w:val="32"/>
        </w:rPr>
      </w:pPr>
    </w:p>
    <w:p w:rsidR="00301DD6" w:rsidRDefault="00301DD6">
      <w:pPr>
        <w:rPr>
          <w:rFonts w:ascii="仿宋_GB2312" w:eastAsia="仿宋_GB2312" w:hAnsi="仿宋_GB2312" w:cs="仿宋_GB2312"/>
          <w:sz w:val="32"/>
          <w:szCs w:val="32"/>
        </w:rPr>
      </w:pPr>
    </w:p>
    <w:p w:rsidR="00301DD6" w:rsidRPr="00C315B2" w:rsidRDefault="00C315B2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</w:p>
    <w:p w:rsidR="00301DD6" w:rsidRDefault="0099597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北京市朝阳区卫生系统统一协同办公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平台等保测评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项目承办申请书</w:t>
      </w:r>
    </w:p>
    <w:p w:rsidR="00301DD6" w:rsidRDefault="00995979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9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301DD6">
        <w:trPr>
          <w:trHeight w:hRule="exact" w:val="454"/>
        </w:trPr>
        <w:tc>
          <w:tcPr>
            <w:tcW w:w="1683" w:type="dxa"/>
            <w:vAlign w:val="center"/>
          </w:tcPr>
          <w:p w:rsidR="00301DD6" w:rsidRDefault="0099597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301DD6" w:rsidRDefault="00301DD6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1DD6">
        <w:trPr>
          <w:trHeight w:hRule="exact" w:val="454"/>
        </w:trPr>
        <w:tc>
          <w:tcPr>
            <w:tcW w:w="1683" w:type="dxa"/>
            <w:vAlign w:val="center"/>
          </w:tcPr>
          <w:p w:rsidR="00301DD6" w:rsidRDefault="0099597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1DD6">
        <w:trPr>
          <w:trHeight w:hRule="exact" w:val="753"/>
        </w:trPr>
        <w:tc>
          <w:tcPr>
            <w:tcW w:w="1683" w:type="dxa"/>
            <w:vAlign w:val="center"/>
          </w:tcPr>
          <w:p w:rsidR="00301DD6" w:rsidRDefault="0099597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301DD6" w:rsidRDefault="00301DD6">
            <w:pPr>
              <w:rPr>
                <w:rFonts w:ascii="宋体" w:hAnsi="宋体"/>
                <w:sz w:val="24"/>
              </w:rPr>
            </w:pPr>
          </w:p>
          <w:p w:rsidR="00301DD6" w:rsidRDefault="00301D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01DD6" w:rsidRDefault="00995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1DD6">
        <w:trPr>
          <w:trHeight w:hRule="exact" w:val="454"/>
        </w:trPr>
        <w:tc>
          <w:tcPr>
            <w:tcW w:w="1683" w:type="dxa"/>
            <w:vAlign w:val="center"/>
          </w:tcPr>
          <w:p w:rsidR="00301DD6" w:rsidRDefault="0099597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301DD6" w:rsidRDefault="00301DD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01DD6" w:rsidRDefault="00995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1DD6">
        <w:trPr>
          <w:trHeight w:hRule="exact" w:val="454"/>
        </w:trPr>
        <w:tc>
          <w:tcPr>
            <w:tcW w:w="1683" w:type="dxa"/>
            <w:vAlign w:val="center"/>
          </w:tcPr>
          <w:p w:rsidR="00301DD6" w:rsidRDefault="0099597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01DD6" w:rsidRDefault="00995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1DD6">
        <w:trPr>
          <w:trHeight w:hRule="exact" w:val="454"/>
        </w:trPr>
        <w:tc>
          <w:tcPr>
            <w:tcW w:w="1683" w:type="dxa"/>
            <w:vAlign w:val="center"/>
          </w:tcPr>
          <w:p w:rsidR="00301DD6" w:rsidRDefault="00301DD6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01DD6" w:rsidRDefault="00995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301DD6" w:rsidRDefault="00995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301DD6" w:rsidRDefault="00995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301DD6" w:rsidRDefault="00995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301DD6">
        <w:trPr>
          <w:trHeight w:hRule="exact" w:val="454"/>
        </w:trPr>
        <w:tc>
          <w:tcPr>
            <w:tcW w:w="1683" w:type="dxa"/>
            <w:vAlign w:val="center"/>
          </w:tcPr>
          <w:p w:rsidR="00301DD6" w:rsidRDefault="0099597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1DD6">
        <w:trPr>
          <w:trHeight w:hRule="exact" w:val="454"/>
        </w:trPr>
        <w:tc>
          <w:tcPr>
            <w:tcW w:w="1683" w:type="dxa"/>
            <w:vAlign w:val="center"/>
          </w:tcPr>
          <w:p w:rsidR="00301DD6" w:rsidRDefault="0099597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1DD6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301DD6" w:rsidRDefault="0099597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01DD6" w:rsidRDefault="00995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301DD6" w:rsidRDefault="00301DD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01DD6" w:rsidRDefault="00995979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301DD6">
        <w:trPr>
          <w:trHeight w:val="5441"/>
        </w:trPr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D6" w:rsidRDefault="00301DD6">
            <w:pPr>
              <w:rPr>
                <w:rFonts w:ascii="仿宋_GB2312" w:hAnsi="Dotum"/>
                <w:sz w:val="24"/>
              </w:rPr>
            </w:pPr>
          </w:p>
        </w:tc>
      </w:tr>
    </w:tbl>
    <w:p w:rsidR="00301DD6" w:rsidRDefault="00301DD6">
      <w:pPr>
        <w:spacing w:beforeLines="50" w:before="156"/>
        <w:rPr>
          <w:rFonts w:ascii="黑体" w:eastAsia="黑体"/>
          <w:sz w:val="32"/>
          <w:szCs w:val="32"/>
        </w:rPr>
      </w:pPr>
    </w:p>
    <w:p w:rsidR="00301DD6" w:rsidRDefault="00995979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</w:t>
      </w:r>
      <w:r>
        <w:rPr>
          <w:rFonts w:ascii="黑体" w:eastAsia="黑体" w:hint="eastAsia"/>
          <w:sz w:val="32"/>
          <w:szCs w:val="32"/>
        </w:rPr>
        <w:t>项目</w:t>
      </w:r>
      <w:r>
        <w:rPr>
          <w:rFonts w:ascii="黑体" w:eastAsia="黑体" w:hint="eastAsia"/>
          <w:sz w:val="32"/>
          <w:szCs w:val="32"/>
        </w:rPr>
        <w:t>工作方案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301DD6">
        <w:trPr>
          <w:trHeight w:val="7980"/>
        </w:trPr>
        <w:tc>
          <w:tcPr>
            <w:tcW w:w="9286" w:type="dxa"/>
          </w:tcPr>
          <w:p w:rsidR="00301DD6" w:rsidRDefault="00995979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301DD6" w:rsidRDefault="00301DD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301DD6" w:rsidRDefault="00301DD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301DD6" w:rsidRDefault="00301DD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301DD6" w:rsidRDefault="00301DD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301DD6" w:rsidRDefault="00301DD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301DD6" w:rsidRDefault="00301DD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301DD6" w:rsidRDefault="00301DD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301DD6" w:rsidRDefault="00301DD6">
            <w:pPr>
              <w:autoSpaceDE w:val="0"/>
              <w:autoSpaceDN w:val="0"/>
              <w:spacing w:line="440" w:lineRule="exact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301DD6" w:rsidRDefault="00995979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四、申报单位承诺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301DD6">
        <w:trPr>
          <w:trHeight w:val="3738"/>
        </w:trPr>
        <w:tc>
          <w:tcPr>
            <w:tcW w:w="9286" w:type="dxa"/>
          </w:tcPr>
          <w:p w:rsidR="00301DD6" w:rsidRDefault="00301DD6">
            <w:pPr>
              <w:rPr>
                <w:sz w:val="30"/>
                <w:szCs w:val="30"/>
              </w:rPr>
            </w:pPr>
          </w:p>
          <w:p w:rsidR="00301DD6" w:rsidRDefault="00995979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301DD6" w:rsidRDefault="00301DD6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01DD6" w:rsidRDefault="00995979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申报单位公章</w:t>
            </w:r>
          </w:p>
          <w:p w:rsidR="00301DD6" w:rsidRDefault="0099597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301DD6" w:rsidRDefault="00301DD6">
            <w:pPr>
              <w:rPr>
                <w:sz w:val="30"/>
                <w:szCs w:val="30"/>
              </w:rPr>
            </w:pPr>
          </w:p>
        </w:tc>
      </w:tr>
    </w:tbl>
    <w:p w:rsidR="00301DD6" w:rsidRDefault="00301DD6">
      <w:pPr>
        <w:rPr>
          <w:rFonts w:ascii="仿宋_GB2312" w:eastAsia="仿宋_GB2312" w:hAnsi="仿宋_GB2312" w:cs="仿宋_GB2312"/>
          <w:sz w:val="28"/>
          <w:szCs w:val="28"/>
        </w:rPr>
      </w:pPr>
    </w:p>
    <w:sectPr w:rsidR="00301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214CE"/>
    <w:multiLevelType w:val="singleLevel"/>
    <w:tmpl w:val="B330D798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1B"/>
    <w:rsid w:val="000C266E"/>
    <w:rsid w:val="001030B4"/>
    <w:rsid w:val="001B2172"/>
    <w:rsid w:val="001F332E"/>
    <w:rsid w:val="00301DD6"/>
    <w:rsid w:val="003315AF"/>
    <w:rsid w:val="005A3928"/>
    <w:rsid w:val="007B72F3"/>
    <w:rsid w:val="00854777"/>
    <w:rsid w:val="008C4FB3"/>
    <w:rsid w:val="00925BC7"/>
    <w:rsid w:val="00995979"/>
    <w:rsid w:val="00A02EC9"/>
    <w:rsid w:val="00B31F1B"/>
    <w:rsid w:val="00C04CCE"/>
    <w:rsid w:val="00C315B2"/>
    <w:rsid w:val="00D44178"/>
    <w:rsid w:val="00E02B69"/>
    <w:rsid w:val="00EA2763"/>
    <w:rsid w:val="00F53925"/>
    <w:rsid w:val="00FD6A26"/>
    <w:rsid w:val="025D6D15"/>
    <w:rsid w:val="03AB1175"/>
    <w:rsid w:val="05320421"/>
    <w:rsid w:val="078000A6"/>
    <w:rsid w:val="0A397603"/>
    <w:rsid w:val="111B26A9"/>
    <w:rsid w:val="112C6D53"/>
    <w:rsid w:val="158F38E1"/>
    <w:rsid w:val="19FB5A4F"/>
    <w:rsid w:val="1AEA6D31"/>
    <w:rsid w:val="1E746304"/>
    <w:rsid w:val="212959DC"/>
    <w:rsid w:val="215161F5"/>
    <w:rsid w:val="23EB4460"/>
    <w:rsid w:val="2B442AF0"/>
    <w:rsid w:val="2BE35689"/>
    <w:rsid w:val="2D16092F"/>
    <w:rsid w:val="2FA85FE4"/>
    <w:rsid w:val="2FB53010"/>
    <w:rsid w:val="30C7304F"/>
    <w:rsid w:val="39911C77"/>
    <w:rsid w:val="3DA5163E"/>
    <w:rsid w:val="3DBB06B7"/>
    <w:rsid w:val="3E036B6D"/>
    <w:rsid w:val="40230F0E"/>
    <w:rsid w:val="410324CC"/>
    <w:rsid w:val="46F143FC"/>
    <w:rsid w:val="4893200B"/>
    <w:rsid w:val="4A89046A"/>
    <w:rsid w:val="4B4C65A7"/>
    <w:rsid w:val="4E4103D2"/>
    <w:rsid w:val="4E53552F"/>
    <w:rsid w:val="4E627252"/>
    <w:rsid w:val="55426B3E"/>
    <w:rsid w:val="57533BDF"/>
    <w:rsid w:val="5D1F5B98"/>
    <w:rsid w:val="5EE2237E"/>
    <w:rsid w:val="68AF6B55"/>
    <w:rsid w:val="6ADE53FE"/>
    <w:rsid w:val="74DB11E1"/>
    <w:rsid w:val="7B043F25"/>
    <w:rsid w:val="7C230F18"/>
    <w:rsid w:val="7DAA4E76"/>
    <w:rsid w:val="7E43153B"/>
    <w:rsid w:val="7FB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宋体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宋体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yqwsxxzx@bjchy.gov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实在是太高啦</dc:creator>
  <cp:lastModifiedBy>胡昱</cp:lastModifiedBy>
  <cp:revision>26</cp:revision>
  <dcterms:created xsi:type="dcterms:W3CDTF">2019-06-27T02:03:00Z</dcterms:created>
  <dcterms:modified xsi:type="dcterms:W3CDTF">2021-10-19T05:27:00Z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35F3C0A4C15B4C69AEA2567CA218AEE7</vt:lpwstr>
  </property>
</Properties>
</file>