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4EE5">
      <w:pPr>
        <w:pStyle w:val="2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</w:pPr>
    </w:p>
    <w:p w14:paraId="01787341">
      <w:pPr>
        <w:jc w:val="center"/>
        <w:rPr>
          <w:rFonts w:hint="eastAsia" w:eastAsia="方正小标宋简体"/>
          <w:color w:val="FF0000"/>
          <w:sz w:val="72"/>
        </w:rPr>
      </w:pPr>
      <w:r>
        <w:rPr>
          <w:rFonts w:hint="eastAsia" w:eastAsia="方正小标宋简体"/>
          <w:color w:val="FF0000"/>
          <w:spacing w:val="126"/>
          <w:sz w:val="72"/>
        </w:rPr>
        <w:t>北京市朝阳区审计</w:t>
      </w:r>
      <w:r>
        <w:rPr>
          <w:rFonts w:hint="eastAsia" w:eastAsia="方正小标宋简体"/>
          <w:color w:val="FF0000"/>
          <w:sz w:val="72"/>
        </w:rPr>
        <w:t>局</w:t>
      </w:r>
    </w:p>
    <w:p w14:paraId="0367B59E">
      <w:pPr>
        <w:pStyle w:val="2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</w:pPr>
    </w:p>
    <w:p w14:paraId="1A2DAB53">
      <w:pPr>
        <w:pStyle w:val="2"/>
        <w:keepNext w:val="0"/>
        <w:keepLines w:val="0"/>
        <w:widowControl/>
        <w:suppressLineNumbers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eastAsia="zh-CN"/>
        </w:rPr>
        <w:t>朝阳区审计局</w:t>
      </w:r>
      <w:r>
        <w:rPr>
          <w:rFonts w:hint="default" w:ascii="Times New Roman" w:hAnsi="Times New Roman" w:cs="Times New Roman"/>
          <w:color w:val="000000"/>
          <w:sz w:val="43"/>
          <w:szCs w:val="43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年度行政执法统计年报</w:t>
      </w:r>
    </w:p>
    <w:p w14:paraId="2A13CB9B">
      <w:pPr>
        <w:pStyle w:val="2"/>
        <w:keepNext w:val="0"/>
        <w:keepLines w:val="0"/>
        <w:widowControl/>
        <w:suppressLineNumbers w:val="0"/>
        <w:rPr>
          <w:rFonts w:hint="eastAsia" w:ascii="华文楷体" w:hAnsi="华文楷体" w:eastAsia="华文楷体" w:cs="华文楷体"/>
          <w:color w:val="000000"/>
          <w:sz w:val="31"/>
          <w:szCs w:val="31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sz w:val="31"/>
          <w:szCs w:val="31"/>
          <w:lang w:val="en-US" w:eastAsia="zh-CN"/>
        </w:rPr>
        <w:t xml:space="preserve">   </w:t>
      </w:r>
    </w:p>
    <w:p w14:paraId="3146B5DC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按照《北京市行政执法公示办法》的相关规定，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朝阳区审计局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将2025年度行政执法情况报告如下：</w:t>
      </w:r>
    </w:p>
    <w:p w14:paraId="288A47E1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一、执法主体名称</w:t>
      </w:r>
    </w:p>
    <w:p w14:paraId="0A95693D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执法主体名称：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北京市朝阳区审计局</w:t>
      </w:r>
    </w:p>
    <w:p w14:paraId="2E525A21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二、执法岗位设置及执法人员在岗情况</w:t>
      </w:r>
    </w:p>
    <w:p w14:paraId="707F1351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承担执法工作的科室编制数为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个。按照科室职责分工设置了2个执法岗位，分别是A岗案件承办岗1个，A岗审查决定岗1个，A岗在岗人员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</w:t>
      </w:r>
    </w:p>
    <w:p w14:paraId="70EAA7EE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三、执法力量投入情况</w:t>
      </w:r>
    </w:p>
    <w:p w14:paraId="2589A102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取得行政执法资格证的人员有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人，全年参与执法人数为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</w:t>
      </w:r>
    </w:p>
    <w:p w14:paraId="194A9B3D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四、政务服务事项的办理情况</w:t>
      </w:r>
    </w:p>
    <w:p w14:paraId="0071EAE5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本年度无政务服务事项。</w:t>
      </w:r>
    </w:p>
    <w:p w14:paraId="089A1A86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7EE7391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9D00E90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五、执法检查计划执行情况</w:t>
      </w:r>
    </w:p>
    <w:p w14:paraId="68DC29C7">
      <w:pPr>
        <w:pStyle w:val="2"/>
        <w:keepNext w:val="0"/>
        <w:keepLines w:val="0"/>
        <w:widowControl/>
        <w:suppressLineNumbers w:val="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我局行政职权2025年6月经调整，已不具备行政检查权，执法检查计划执行情况已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不涉及。</w:t>
      </w:r>
    </w:p>
    <w:p w14:paraId="0A2A87C0">
      <w:pPr>
        <w:pStyle w:val="2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1"/>
          <w:szCs w:val="31"/>
        </w:rPr>
        <w:t>六、行政处罚案件的办理情况</w:t>
      </w:r>
    </w:p>
    <w:p w14:paraId="04D49ED8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本年度无行政处罚事项。</w:t>
      </w:r>
    </w:p>
    <w:p w14:paraId="69C1D225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七、行政强制案件的办理情况</w:t>
      </w:r>
    </w:p>
    <w:p w14:paraId="7F422BAE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本年度无行政强制事项。</w:t>
      </w:r>
    </w:p>
    <w:p w14:paraId="2A16E198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八、投诉、举报案件的受理和分类办理情况</w:t>
      </w:r>
    </w:p>
    <w:p w14:paraId="11611EF8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全年共收到信访案件4件，受理4件，年内作出答复3件，截至目前已办理完成4件。</w:t>
      </w:r>
    </w:p>
    <w:p w14:paraId="2AD06DA1"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九、行政执法机关认为需要公示的其他情况。</w:t>
      </w:r>
    </w:p>
    <w:p w14:paraId="3CFC3120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无。</w:t>
      </w:r>
    </w:p>
    <w:p w14:paraId="062EEC50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F372BA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22984D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04D137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北京市朝阳区审计局</w:t>
      </w:r>
    </w:p>
    <w:p w14:paraId="7CA40D94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2026年1月22日</w:t>
      </w: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3D27"/>
    <w:rsid w:val="183E0A52"/>
    <w:rsid w:val="338C0090"/>
    <w:rsid w:val="340838A5"/>
    <w:rsid w:val="422B4231"/>
    <w:rsid w:val="48444A99"/>
    <w:rsid w:val="4EEA20C3"/>
    <w:rsid w:val="5AB81373"/>
    <w:rsid w:val="60F44CBD"/>
    <w:rsid w:val="6C32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2026-01-19T00:40:00Z</dcterms:created>
  <dc:creator>Administrator</dc:creator>
  <cp:lastModifiedBy>Administrator</cp:lastModifiedBy>
  <cp:lastPrinted>2026-01-22T02:32:00Z</cp:lastPrinted>
  <dcterms:modified xsi:type="dcterms:W3CDTF">2026-02-04T03:11:32Z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1FF4D0A956B841EEB42D817C8A4A600A_12</vt:lpwstr>
  </property>
</Properties>
</file>