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1E" w:rsidRPr="00C8183A" w:rsidRDefault="00AE421E" w:rsidP="00A21AF2">
      <w:pPr>
        <w:spacing w:line="600" w:lineRule="exact"/>
        <w:jc w:val="center"/>
        <w:rPr>
          <w:rFonts w:eastAsia="方正小标宋简体"/>
          <w:snapToGrid w:val="0"/>
          <w:kern w:val="0"/>
          <w:sz w:val="44"/>
          <w:szCs w:val="44"/>
        </w:rPr>
      </w:pPr>
    </w:p>
    <w:p w:rsidR="00624FDD" w:rsidRPr="002E7088" w:rsidRDefault="00624FDD" w:rsidP="00A21AF2">
      <w:pPr>
        <w:spacing w:line="60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 w:rsidRPr="002E7088">
        <w:rPr>
          <w:rFonts w:eastAsia="方正小标宋简体" w:hint="eastAsia"/>
          <w:snapToGrid w:val="0"/>
          <w:kern w:val="0"/>
          <w:sz w:val="44"/>
          <w:szCs w:val="44"/>
        </w:rPr>
        <w:t>北京市</w:t>
      </w:r>
      <w:r w:rsidRPr="002E7088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朝阳区人民政府办公室</w:t>
      </w:r>
    </w:p>
    <w:p w:rsidR="00A21AF2" w:rsidRDefault="00A21AF2" w:rsidP="00A21AF2">
      <w:pPr>
        <w:spacing w:line="60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 w:rsidRPr="00A21AF2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关于对57个存在突出隐患居民小区</w:t>
      </w:r>
    </w:p>
    <w:p w:rsidR="002E7088" w:rsidRPr="002E7088" w:rsidRDefault="00A21AF2" w:rsidP="00A21AF2">
      <w:pPr>
        <w:spacing w:line="600" w:lineRule="exact"/>
        <w:jc w:val="center"/>
        <w:rPr>
          <w:rFonts w:ascii="方正小标宋简体" w:eastAsia="方正小标宋简体" w:hAnsi="Calibri" w:cs="Times New Roman"/>
          <w:snapToGrid w:val="0"/>
          <w:kern w:val="0"/>
          <w:sz w:val="44"/>
          <w:szCs w:val="44"/>
        </w:rPr>
      </w:pPr>
      <w:r w:rsidRPr="00A21AF2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实施挂账督办整改</w:t>
      </w:r>
      <w:r w:rsidR="00500818" w:rsidRPr="00500818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的通知</w:t>
      </w:r>
    </w:p>
    <w:p w:rsidR="00CF0C5E" w:rsidRDefault="00CF0C5E" w:rsidP="00CF0C5E">
      <w:pPr>
        <w:pStyle w:val="a5"/>
        <w:snapToGrid w:val="0"/>
        <w:spacing w:afterLines="30" w:line="240" w:lineRule="auto"/>
        <w:jc w:val="center"/>
        <w:rPr>
          <w:rFonts w:hint="eastAsia"/>
          <w:snapToGrid w:val="0"/>
          <w:kern w:val="0"/>
          <w:szCs w:val="32"/>
        </w:rPr>
      </w:pPr>
    </w:p>
    <w:p w:rsidR="00CF0C5E" w:rsidRPr="00F654BB" w:rsidRDefault="00CF0C5E" w:rsidP="00CF0C5E">
      <w:pPr>
        <w:pStyle w:val="a5"/>
        <w:snapToGrid w:val="0"/>
        <w:spacing w:afterLines="30" w:line="240" w:lineRule="auto"/>
        <w:jc w:val="center"/>
        <w:rPr>
          <w:snapToGrid w:val="0"/>
          <w:kern w:val="0"/>
          <w:szCs w:val="32"/>
        </w:rPr>
      </w:pPr>
      <w:r w:rsidRPr="00F654BB">
        <w:rPr>
          <w:rFonts w:hint="eastAsia"/>
          <w:snapToGrid w:val="0"/>
          <w:kern w:val="0"/>
          <w:szCs w:val="32"/>
        </w:rPr>
        <w:t>朝政办函〔20</w:t>
      </w:r>
      <w:r>
        <w:rPr>
          <w:rFonts w:hint="eastAsia"/>
          <w:snapToGrid w:val="0"/>
          <w:kern w:val="0"/>
          <w:szCs w:val="32"/>
        </w:rPr>
        <w:t>20</w:t>
      </w:r>
      <w:r w:rsidRPr="00F654BB">
        <w:rPr>
          <w:rFonts w:hint="eastAsia"/>
          <w:snapToGrid w:val="0"/>
          <w:kern w:val="0"/>
          <w:szCs w:val="32"/>
        </w:rPr>
        <w:t>〕</w:t>
      </w:r>
      <w:r>
        <w:rPr>
          <w:rFonts w:hint="eastAsia"/>
          <w:snapToGrid w:val="0"/>
          <w:kern w:val="0"/>
          <w:szCs w:val="32"/>
        </w:rPr>
        <w:t>11</w:t>
      </w:r>
      <w:r w:rsidRPr="00F654BB">
        <w:rPr>
          <w:rFonts w:hint="eastAsia"/>
          <w:snapToGrid w:val="0"/>
          <w:kern w:val="0"/>
          <w:szCs w:val="32"/>
        </w:rPr>
        <w:t>号</w:t>
      </w:r>
    </w:p>
    <w:p w:rsidR="002C226A" w:rsidRPr="002E7088" w:rsidRDefault="002C226A" w:rsidP="00A21AF2">
      <w:pPr>
        <w:spacing w:line="60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</w:p>
    <w:p w:rsidR="00500818" w:rsidRPr="00500818" w:rsidRDefault="00500818" w:rsidP="00A21AF2">
      <w:pPr>
        <w:spacing w:line="600" w:lineRule="exact"/>
        <w:rPr>
          <w:rFonts w:ascii="仿宋_GB2312" w:eastAsia="仿宋_GB2312" w:hAnsi="Times New Roman" w:cs="Times New Roman"/>
          <w:snapToGrid w:val="0"/>
          <w:kern w:val="0"/>
          <w:sz w:val="32"/>
          <w:szCs w:val="32"/>
        </w:rPr>
      </w:pPr>
      <w:r w:rsidRPr="00500818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各街道办事处、地区办事处（乡政府），区政府各委、办、局，各区属机构：</w:t>
      </w:r>
    </w:p>
    <w:p w:rsidR="00A21AF2" w:rsidRPr="00A21AF2" w:rsidRDefault="00A21AF2" w:rsidP="00A21AF2">
      <w:pPr>
        <w:spacing w:line="600" w:lineRule="exact"/>
        <w:ind w:firstLineChars="150" w:firstLine="639"/>
        <w:rPr>
          <w:rFonts w:ascii="仿宋_GB2312" w:eastAsia="仿宋_GB2312" w:hAnsi="Times New Roman" w:cs="Times New Roman"/>
          <w:snapToGrid w:val="0"/>
          <w:kern w:val="0"/>
          <w:sz w:val="32"/>
          <w:szCs w:val="32"/>
        </w:rPr>
      </w:pPr>
      <w:r w:rsidRPr="00A21AF2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为切实治理</w:t>
      </w:r>
      <w:proofErr w:type="gramStart"/>
      <w:r w:rsidRPr="00A21AF2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住宅消防</w:t>
      </w:r>
      <w:proofErr w:type="gramEnd"/>
      <w:r w:rsidRPr="00A21AF2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安全隐患问题，区消防救援支队牵头，组织各街、乡和公安派出所开展全区消防设施完好</w:t>
      </w:r>
      <w:proofErr w:type="gramStart"/>
      <w:r w:rsidRPr="00A21AF2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率检查</w:t>
      </w:r>
      <w:proofErr w:type="gramEnd"/>
      <w:r w:rsidRPr="00A21AF2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行动，经集体讨论</w:t>
      </w:r>
      <w:r w:rsidR="004A6C2C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，</w:t>
      </w:r>
      <w:r w:rsidRPr="00A21AF2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对存在消火栓损坏问题的57个居民小区实施挂</w:t>
      </w:r>
      <w:r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账督办（见附件）。为做好火灾隐患</w:t>
      </w:r>
      <w:r w:rsidR="002C22C5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整改</w:t>
      </w:r>
      <w:r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督办工作，现就有关事项通知如下。</w:t>
      </w:r>
    </w:p>
    <w:p w:rsidR="00A21AF2" w:rsidRPr="00A21AF2" w:rsidRDefault="00A21AF2" w:rsidP="004D3E44">
      <w:pPr>
        <w:spacing w:line="600" w:lineRule="exact"/>
        <w:ind w:firstLineChars="150" w:firstLine="639"/>
        <w:rPr>
          <w:rFonts w:ascii="黑体" w:eastAsia="黑体" w:hAnsi="黑体" w:cs="Times New Roman"/>
          <w:snapToGrid w:val="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snapToGrid w:val="0"/>
          <w:kern w:val="0"/>
          <w:sz w:val="32"/>
          <w:szCs w:val="32"/>
        </w:rPr>
        <w:lastRenderedPageBreak/>
        <w:t>一、落实属地责任</w:t>
      </w:r>
    </w:p>
    <w:p w:rsidR="00A21AF2" w:rsidRPr="00A21AF2" w:rsidRDefault="006D26EA" w:rsidP="004D3E44">
      <w:pPr>
        <w:spacing w:line="600" w:lineRule="exact"/>
        <w:ind w:firstLineChars="150" w:firstLine="639"/>
        <w:rPr>
          <w:rFonts w:ascii="仿宋_GB2312" w:eastAsia="仿宋_GB2312" w:hAnsi="黑体" w:cs="Times New Roman"/>
          <w:snapToGrid w:val="0"/>
          <w:kern w:val="0"/>
          <w:sz w:val="32"/>
          <w:szCs w:val="32"/>
        </w:rPr>
      </w:pPr>
      <w:r>
        <w:rPr>
          <w:rFonts w:ascii="仿宋_GB2312" w:eastAsia="仿宋_GB2312" w:hAnsi="黑体" w:cs="Times New Roman" w:hint="eastAsia"/>
          <w:snapToGrid w:val="0"/>
          <w:kern w:val="0"/>
          <w:sz w:val="32"/>
          <w:szCs w:val="32"/>
        </w:rPr>
        <w:t>一是挂账小区所在街乡党政主要领导</w:t>
      </w:r>
      <w:r w:rsidR="00A21AF2" w:rsidRPr="00A21AF2">
        <w:rPr>
          <w:rFonts w:ascii="仿宋_GB2312" w:eastAsia="仿宋_GB2312" w:hAnsi="黑体" w:cs="Times New Roman" w:hint="eastAsia"/>
          <w:snapToGrid w:val="0"/>
          <w:kern w:val="0"/>
          <w:sz w:val="32"/>
          <w:szCs w:val="32"/>
        </w:rPr>
        <w:t>要亲自研究部署、调度指挥隐患整改工作，主管安全工作副职领导要具体组织实施，要加强对社区（村）委员会的培训指导和督促考核，落实整治责任措施。二是利用“街乡吹哨，部门报到”工作机制，联合治理突出问题。</w:t>
      </w:r>
      <w:r w:rsidR="00A21AF2" w:rsidRPr="00B44021">
        <w:rPr>
          <w:rFonts w:ascii="仿宋_GB2312" w:eastAsia="仿宋_GB2312" w:hAnsi="黑体" w:cs="Times New Roman" w:hint="eastAsia"/>
          <w:snapToGrid w:val="0"/>
          <w:kern w:val="0"/>
          <w:sz w:val="32"/>
          <w:szCs w:val="32"/>
        </w:rPr>
        <w:t>三是有维修资金的要协调解决矛盾，尽快启用资金整改，无维修资金或维修资金不足的</w:t>
      </w:r>
      <w:r w:rsidR="00A21AF2" w:rsidRPr="00A21AF2">
        <w:rPr>
          <w:rFonts w:ascii="仿宋_GB2312" w:eastAsia="仿宋_GB2312" w:hAnsi="黑体" w:cs="Times New Roman" w:hint="eastAsia"/>
          <w:snapToGrid w:val="0"/>
          <w:kern w:val="0"/>
          <w:sz w:val="32"/>
          <w:szCs w:val="32"/>
        </w:rPr>
        <w:t>，要采取居民自筹、政府补助或购买服务的方式落实维修资金，落实整改。四是对于失管弃管的挂账小区，有产权单位的要督促产权单位落实物业化管理，无产权单位的要采取政府购买服务、政府补助、居民自筹经费、组建居民自治组织等方式，落实物业化管理。五是组织发动社区志愿者、网格员、保安员等群防群治力量，落实常态化巡查检查工作。</w:t>
      </w:r>
    </w:p>
    <w:p w:rsidR="00A21AF2" w:rsidRPr="00A21AF2" w:rsidRDefault="00A21AF2" w:rsidP="004D3E44">
      <w:pPr>
        <w:spacing w:line="600" w:lineRule="exact"/>
        <w:ind w:firstLineChars="150" w:firstLine="639"/>
        <w:rPr>
          <w:rFonts w:ascii="黑体" w:eastAsia="黑体" w:hAnsi="黑体" w:cs="Times New Roman"/>
          <w:snapToGrid w:val="0"/>
          <w:kern w:val="0"/>
          <w:sz w:val="32"/>
          <w:szCs w:val="32"/>
        </w:rPr>
      </w:pPr>
      <w:r w:rsidRPr="00A21AF2">
        <w:rPr>
          <w:rFonts w:ascii="黑体" w:eastAsia="黑体" w:hAnsi="黑体" w:cs="Times New Roman" w:hint="eastAsia"/>
          <w:snapToGrid w:val="0"/>
          <w:kern w:val="0"/>
          <w:sz w:val="32"/>
          <w:szCs w:val="32"/>
        </w:rPr>
        <w:t>二、督促管理单位落实主体责任</w:t>
      </w:r>
    </w:p>
    <w:p w:rsidR="00A21AF2" w:rsidRPr="00A21AF2" w:rsidRDefault="00A21AF2" w:rsidP="004D3E44">
      <w:pPr>
        <w:spacing w:line="600" w:lineRule="exact"/>
        <w:ind w:firstLineChars="150" w:firstLine="639"/>
        <w:rPr>
          <w:rFonts w:ascii="仿宋_GB2312" w:eastAsia="仿宋_GB2312" w:hAnsi="黑体" w:cs="Times New Roman"/>
          <w:snapToGrid w:val="0"/>
          <w:kern w:val="0"/>
          <w:sz w:val="32"/>
          <w:szCs w:val="32"/>
        </w:rPr>
      </w:pPr>
      <w:r w:rsidRPr="00A21AF2">
        <w:rPr>
          <w:rFonts w:ascii="仿宋_GB2312" w:eastAsia="仿宋_GB2312" w:hAnsi="黑体" w:cs="Times New Roman" w:hint="eastAsia"/>
          <w:snapToGrid w:val="0"/>
          <w:kern w:val="0"/>
          <w:sz w:val="32"/>
          <w:szCs w:val="32"/>
        </w:rPr>
        <w:t>一是挂账小区的物业单位、产权单位为小区的管理单位，负有</w:t>
      </w:r>
      <w:r w:rsidR="006D26EA">
        <w:rPr>
          <w:rFonts w:ascii="仿宋_GB2312" w:eastAsia="仿宋_GB2312" w:hAnsi="黑体" w:cs="Times New Roman" w:hint="eastAsia"/>
          <w:snapToGrid w:val="0"/>
          <w:kern w:val="0"/>
          <w:sz w:val="32"/>
          <w:szCs w:val="32"/>
        </w:rPr>
        <w:t>主体责任，对于失管弃管挂账小区，暂未落实物业化管理的，由所在街</w:t>
      </w:r>
      <w:r w:rsidR="00B44021" w:rsidRPr="00B44021">
        <w:rPr>
          <w:rFonts w:ascii="仿宋_GB2312" w:eastAsia="仿宋_GB2312" w:hAnsi="黑体" w:cs="Times New Roman" w:hint="eastAsia"/>
          <w:snapToGrid w:val="0"/>
          <w:kern w:val="0"/>
          <w:sz w:val="32"/>
          <w:szCs w:val="32"/>
        </w:rPr>
        <w:t>乡</w:t>
      </w:r>
      <w:r w:rsidRPr="00A21AF2">
        <w:rPr>
          <w:rFonts w:ascii="仿宋_GB2312" w:eastAsia="仿宋_GB2312" w:hAnsi="黑体" w:cs="Times New Roman" w:hint="eastAsia"/>
          <w:snapToGrid w:val="0"/>
          <w:kern w:val="0"/>
          <w:sz w:val="32"/>
          <w:szCs w:val="32"/>
        </w:rPr>
        <w:t>、社区（村）委员会承担管理单位职能，落实主体责任。二是管理单位要制定具体隐患整改方案，落实整改资金、时限，积极落实整改任务，一时无法整改的要落实防范措</w:t>
      </w:r>
      <w:r w:rsidRPr="00B44021">
        <w:rPr>
          <w:rFonts w:ascii="仿宋_GB2312" w:eastAsia="仿宋_GB2312" w:hAnsi="黑体" w:cs="Times New Roman" w:hint="eastAsia"/>
          <w:snapToGrid w:val="0"/>
          <w:kern w:val="0"/>
          <w:sz w:val="32"/>
          <w:szCs w:val="32"/>
        </w:rPr>
        <w:t>施，</w:t>
      </w:r>
      <w:r w:rsidR="00B44021">
        <w:rPr>
          <w:rFonts w:ascii="仿宋_GB2312" w:eastAsia="仿宋_GB2312" w:hAnsi="黑体" w:cs="Times New Roman" w:hint="eastAsia"/>
          <w:snapToGrid w:val="0"/>
          <w:kern w:val="0"/>
          <w:sz w:val="32"/>
          <w:szCs w:val="32"/>
        </w:rPr>
        <w:t>并配合</w:t>
      </w:r>
      <w:r w:rsidRPr="00B44021">
        <w:rPr>
          <w:rFonts w:ascii="仿宋_GB2312" w:eastAsia="仿宋_GB2312" w:hAnsi="黑体" w:cs="Times New Roman" w:hint="eastAsia"/>
          <w:snapToGrid w:val="0"/>
          <w:kern w:val="0"/>
          <w:sz w:val="32"/>
          <w:szCs w:val="32"/>
        </w:rPr>
        <w:t>属地政府予以</w:t>
      </w:r>
      <w:r w:rsidRPr="00A21AF2">
        <w:rPr>
          <w:rFonts w:ascii="仿宋_GB2312" w:eastAsia="仿宋_GB2312" w:hAnsi="黑体" w:cs="Times New Roman" w:hint="eastAsia"/>
          <w:snapToGrid w:val="0"/>
          <w:kern w:val="0"/>
          <w:sz w:val="32"/>
          <w:szCs w:val="32"/>
        </w:rPr>
        <w:t>整改。三是加强微型消防站、义务消防队、专职消防队等应急力量建设，落实联勤联动、夜间巡逻、社区联防、邻里守望等措施，遇有突发</w:t>
      </w:r>
      <w:proofErr w:type="gramStart"/>
      <w:r w:rsidRPr="00A21AF2">
        <w:rPr>
          <w:rFonts w:ascii="仿宋_GB2312" w:eastAsia="仿宋_GB2312" w:hAnsi="黑体" w:cs="Times New Roman" w:hint="eastAsia"/>
          <w:snapToGrid w:val="0"/>
          <w:kern w:val="0"/>
          <w:sz w:val="32"/>
          <w:szCs w:val="32"/>
        </w:rPr>
        <w:t>火情第</w:t>
      </w:r>
      <w:proofErr w:type="gramEnd"/>
      <w:r w:rsidRPr="00A21AF2">
        <w:rPr>
          <w:rFonts w:ascii="仿宋_GB2312" w:eastAsia="仿宋_GB2312" w:hAnsi="黑体" w:cs="Times New Roman" w:hint="eastAsia"/>
          <w:snapToGrid w:val="0"/>
          <w:kern w:val="0"/>
          <w:sz w:val="32"/>
          <w:szCs w:val="32"/>
        </w:rPr>
        <w:t>一时间到场处置。四是落实常</w:t>
      </w:r>
      <w:r w:rsidRPr="00A21AF2">
        <w:rPr>
          <w:rFonts w:ascii="仿宋_GB2312" w:eastAsia="仿宋_GB2312" w:hAnsi="黑体" w:cs="Times New Roman" w:hint="eastAsia"/>
          <w:snapToGrid w:val="0"/>
          <w:kern w:val="0"/>
          <w:sz w:val="32"/>
          <w:szCs w:val="32"/>
        </w:rPr>
        <w:lastRenderedPageBreak/>
        <w:t>态化巡查检查，</w:t>
      </w:r>
      <w:r w:rsidRPr="00B44021">
        <w:rPr>
          <w:rFonts w:ascii="仿宋_GB2312" w:eastAsia="仿宋_GB2312" w:hAnsi="黑体" w:cs="Times New Roman" w:hint="eastAsia"/>
          <w:snapToGrid w:val="0"/>
          <w:kern w:val="0"/>
          <w:sz w:val="32"/>
          <w:szCs w:val="32"/>
        </w:rPr>
        <w:t>可燃物、电动车、疏散通道经常性清理等工作。</w:t>
      </w:r>
    </w:p>
    <w:p w:rsidR="00A21AF2" w:rsidRDefault="00A21AF2" w:rsidP="004D3E44">
      <w:pPr>
        <w:spacing w:line="600" w:lineRule="exact"/>
        <w:ind w:firstLineChars="150" w:firstLine="639"/>
        <w:rPr>
          <w:rFonts w:ascii="仿宋_GB2312" w:eastAsia="仿宋_GB2312" w:hAnsi="黑体" w:cs="Times New Roman"/>
          <w:snapToGrid w:val="0"/>
          <w:kern w:val="0"/>
          <w:sz w:val="32"/>
          <w:szCs w:val="32"/>
        </w:rPr>
      </w:pPr>
      <w:r w:rsidRPr="00A21AF2">
        <w:rPr>
          <w:rFonts w:ascii="黑体" w:eastAsia="黑体" w:hAnsi="黑体" w:cs="Times New Roman" w:hint="eastAsia"/>
          <w:snapToGrid w:val="0"/>
          <w:kern w:val="0"/>
          <w:sz w:val="32"/>
          <w:szCs w:val="32"/>
        </w:rPr>
        <w:t>三、落实行业部门监管（管理）责任</w:t>
      </w:r>
    </w:p>
    <w:p w:rsidR="00A21AF2" w:rsidRPr="00A21AF2" w:rsidRDefault="00A21AF2" w:rsidP="004D3E44">
      <w:pPr>
        <w:spacing w:line="600" w:lineRule="exact"/>
        <w:ind w:firstLineChars="150" w:firstLine="639"/>
        <w:rPr>
          <w:rFonts w:ascii="仿宋_GB2312" w:eastAsia="仿宋_GB2312" w:hAnsi="黑体" w:cs="Times New Roman"/>
          <w:snapToGrid w:val="0"/>
          <w:kern w:val="0"/>
          <w:sz w:val="32"/>
          <w:szCs w:val="32"/>
        </w:rPr>
      </w:pPr>
      <w:r w:rsidRPr="00A21AF2">
        <w:rPr>
          <w:rFonts w:ascii="仿宋_GB2312" w:eastAsia="仿宋_GB2312" w:hAnsi="黑体" w:cs="Times New Roman" w:hint="eastAsia"/>
          <w:snapToGrid w:val="0"/>
          <w:kern w:val="0"/>
          <w:sz w:val="32"/>
          <w:szCs w:val="32"/>
        </w:rPr>
        <w:t>有关</w:t>
      </w:r>
      <w:r w:rsidR="002C22C5" w:rsidRPr="00A21AF2">
        <w:rPr>
          <w:rFonts w:ascii="仿宋_GB2312" w:eastAsia="仿宋_GB2312" w:hAnsi="黑体" w:cs="Times New Roman" w:hint="eastAsia"/>
          <w:snapToGrid w:val="0"/>
          <w:kern w:val="0"/>
          <w:sz w:val="32"/>
          <w:szCs w:val="32"/>
        </w:rPr>
        <w:t>行业</w:t>
      </w:r>
      <w:r w:rsidRPr="00A21AF2">
        <w:rPr>
          <w:rFonts w:ascii="仿宋_GB2312" w:eastAsia="仿宋_GB2312" w:hAnsi="黑体" w:cs="Times New Roman" w:hint="eastAsia"/>
          <w:snapToGrid w:val="0"/>
          <w:kern w:val="0"/>
          <w:sz w:val="32"/>
          <w:szCs w:val="32"/>
        </w:rPr>
        <w:t>部门</w:t>
      </w:r>
      <w:r w:rsidR="002C22C5">
        <w:rPr>
          <w:rFonts w:ascii="仿宋_GB2312" w:eastAsia="仿宋_GB2312" w:hAnsi="黑体" w:cs="Times New Roman" w:hint="eastAsia"/>
          <w:snapToGrid w:val="0"/>
          <w:kern w:val="0"/>
          <w:sz w:val="32"/>
          <w:szCs w:val="32"/>
        </w:rPr>
        <w:t>依据职责</w:t>
      </w:r>
      <w:r w:rsidRPr="00A21AF2">
        <w:rPr>
          <w:rFonts w:ascii="仿宋_GB2312" w:eastAsia="仿宋_GB2312" w:hAnsi="黑体" w:cs="Times New Roman" w:hint="eastAsia"/>
          <w:snapToGrid w:val="0"/>
          <w:kern w:val="0"/>
          <w:sz w:val="32"/>
          <w:szCs w:val="32"/>
        </w:rPr>
        <w:t>提供政策和技术保障，制定挂账小区隐患整改推动督导方案。其中，</w:t>
      </w:r>
      <w:r w:rsidR="002C22C5">
        <w:rPr>
          <w:rFonts w:ascii="仿宋_GB2312" w:eastAsia="仿宋_GB2312" w:hAnsi="黑体" w:cs="Times New Roman" w:hint="eastAsia"/>
          <w:snapToGrid w:val="0"/>
          <w:kern w:val="0"/>
          <w:sz w:val="32"/>
          <w:szCs w:val="32"/>
        </w:rPr>
        <w:t>区住房城乡建设委、</w:t>
      </w:r>
      <w:r w:rsidRPr="00A21AF2">
        <w:rPr>
          <w:rFonts w:ascii="仿宋_GB2312" w:eastAsia="仿宋_GB2312" w:hAnsi="黑体" w:cs="Times New Roman" w:hint="eastAsia"/>
          <w:snapToGrid w:val="0"/>
          <w:kern w:val="0"/>
          <w:sz w:val="32"/>
          <w:szCs w:val="32"/>
        </w:rPr>
        <w:t>区房管局要结合老旧小区综合整治和物业管理专项治理，督促挂账小区物业落实管理责任，规范业委会管理。区消防救援支队要督促</w:t>
      </w:r>
      <w:r w:rsidR="004A6C2C">
        <w:rPr>
          <w:rFonts w:ascii="仿宋_GB2312" w:eastAsia="仿宋_GB2312" w:hAnsi="黑体" w:cs="Times New Roman" w:hint="eastAsia"/>
          <w:snapToGrid w:val="0"/>
          <w:kern w:val="0"/>
          <w:sz w:val="32"/>
          <w:szCs w:val="32"/>
        </w:rPr>
        <w:t>指导</w:t>
      </w:r>
      <w:r w:rsidRPr="00A21AF2">
        <w:rPr>
          <w:rFonts w:ascii="仿宋_GB2312" w:eastAsia="仿宋_GB2312" w:hAnsi="黑体" w:cs="Times New Roman" w:hint="eastAsia"/>
          <w:snapToGrid w:val="0"/>
          <w:kern w:val="0"/>
          <w:sz w:val="32"/>
          <w:szCs w:val="32"/>
        </w:rPr>
        <w:t>公安派出所依法做好挂账小区消防监督检查和宣传提示工作，加强专业指导。各相关单位要积极督促隐患单位开展日常性消防宣传活动，充分发挥整改隐患的舆论监督作用，依托各类新闻媒体，借势发力，对突出隐患开展媒体曝光报道，利用舆论监督传导压力、压实责任、推动整改，形成全社会自觉遵守消防法律法规的浓厚氛围。</w:t>
      </w:r>
    </w:p>
    <w:p w:rsidR="00A21AF2" w:rsidRPr="00A21AF2" w:rsidRDefault="00A21AF2" w:rsidP="00A21AF2">
      <w:pPr>
        <w:spacing w:line="600" w:lineRule="exact"/>
        <w:rPr>
          <w:rFonts w:ascii="黑体" w:eastAsia="黑体" w:hAnsi="黑体" w:cs="Times New Roman"/>
          <w:snapToGrid w:val="0"/>
          <w:kern w:val="0"/>
          <w:sz w:val="32"/>
          <w:szCs w:val="32"/>
        </w:rPr>
      </w:pPr>
    </w:p>
    <w:p w:rsidR="00677415" w:rsidRPr="00A21AF2" w:rsidRDefault="00A21AF2" w:rsidP="00A21AF2">
      <w:pPr>
        <w:spacing w:line="600" w:lineRule="exact"/>
        <w:rPr>
          <w:rFonts w:ascii="仿宋_GB2312" w:eastAsia="仿宋_GB2312" w:hAnsi="Times New Roman" w:cs="Times New Roman"/>
          <w:snapToGrid w:val="0"/>
          <w:kern w:val="0"/>
          <w:sz w:val="32"/>
          <w:szCs w:val="32"/>
        </w:rPr>
      </w:pPr>
      <w:r w:rsidRPr="00A21AF2">
        <w:rPr>
          <w:rFonts w:ascii="仿宋_GB2312" w:eastAsia="仿宋_GB2312" w:hAnsi="黑体" w:cs="Times New Roman" w:hint="eastAsia"/>
          <w:snapToGrid w:val="0"/>
          <w:kern w:val="0"/>
          <w:sz w:val="32"/>
          <w:szCs w:val="32"/>
        </w:rPr>
        <w:t xml:space="preserve">    附件：</w:t>
      </w:r>
      <w:r w:rsidR="00C54E27">
        <w:rPr>
          <w:rFonts w:ascii="仿宋_GB2312" w:eastAsia="仿宋_GB2312" w:hAnsi="黑体" w:cs="Times New Roman" w:hint="eastAsia"/>
          <w:snapToGrid w:val="0"/>
          <w:kern w:val="0"/>
          <w:sz w:val="32"/>
          <w:szCs w:val="32"/>
        </w:rPr>
        <w:t>朝阳区</w:t>
      </w:r>
      <w:r w:rsidRPr="00A21AF2">
        <w:rPr>
          <w:rFonts w:ascii="仿宋_GB2312" w:eastAsia="仿宋_GB2312" w:hAnsi="黑体" w:cs="Times New Roman" w:hint="eastAsia"/>
          <w:snapToGrid w:val="0"/>
          <w:kern w:val="0"/>
          <w:sz w:val="32"/>
          <w:szCs w:val="32"/>
        </w:rPr>
        <w:t>57个突出隐患居民小区台账</w:t>
      </w:r>
    </w:p>
    <w:p w:rsidR="004D58FC" w:rsidRDefault="004D58FC" w:rsidP="00A21AF2">
      <w:pPr>
        <w:spacing w:line="600" w:lineRule="exact"/>
        <w:rPr>
          <w:rFonts w:ascii="仿宋_GB2312" w:eastAsia="仿宋_GB2312" w:hAnsi="Times New Roman" w:cs="仿宋_GB2312"/>
          <w:snapToGrid w:val="0"/>
          <w:kern w:val="0"/>
          <w:sz w:val="32"/>
          <w:szCs w:val="32"/>
        </w:rPr>
      </w:pPr>
    </w:p>
    <w:p w:rsidR="00500818" w:rsidRDefault="00500818" w:rsidP="00A21AF2">
      <w:pPr>
        <w:spacing w:line="600" w:lineRule="exact"/>
        <w:rPr>
          <w:rFonts w:ascii="仿宋_GB2312" w:eastAsia="仿宋_GB2312" w:hAnsi="Times New Roman" w:cs="仿宋_GB2312"/>
          <w:snapToGrid w:val="0"/>
          <w:kern w:val="0"/>
          <w:sz w:val="32"/>
          <w:szCs w:val="32"/>
        </w:rPr>
      </w:pPr>
    </w:p>
    <w:p w:rsidR="00B44021" w:rsidRPr="00500818" w:rsidRDefault="00B44021" w:rsidP="00A21AF2">
      <w:pPr>
        <w:spacing w:line="600" w:lineRule="exact"/>
        <w:rPr>
          <w:rFonts w:ascii="仿宋_GB2312" w:eastAsia="仿宋_GB2312" w:hAnsi="Times New Roman" w:cs="仿宋_GB2312"/>
          <w:snapToGrid w:val="0"/>
          <w:kern w:val="0"/>
          <w:sz w:val="32"/>
          <w:szCs w:val="32"/>
        </w:rPr>
      </w:pPr>
    </w:p>
    <w:p w:rsidR="0098746C" w:rsidRDefault="0098746C" w:rsidP="00A21AF2">
      <w:pPr>
        <w:tabs>
          <w:tab w:val="left" w:pos="1523"/>
          <w:tab w:val="left" w:pos="8789"/>
        </w:tabs>
        <w:adjustRightInd w:val="0"/>
        <w:snapToGrid w:val="0"/>
        <w:spacing w:line="600" w:lineRule="exact"/>
        <w:ind w:rightChars="62" w:right="196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 xml:space="preserve">                          </w:t>
      </w:r>
      <w:r>
        <w:rPr>
          <w:rFonts w:eastAsia="仿宋_GB2312" w:hint="eastAsia"/>
          <w:snapToGrid w:val="0"/>
          <w:kern w:val="0"/>
          <w:sz w:val="32"/>
          <w:szCs w:val="32"/>
        </w:rPr>
        <w:t>北京市朝阳区人民政府办公室</w:t>
      </w:r>
    </w:p>
    <w:p w:rsidR="0098746C" w:rsidRDefault="0098746C" w:rsidP="00A21AF2">
      <w:pPr>
        <w:tabs>
          <w:tab w:val="left" w:pos="7655"/>
        </w:tabs>
        <w:spacing w:line="600" w:lineRule="exact"/>
        <w:ind w:rightChars="388" w:right="1226" w:firstLine="645"/>
        <w:jc w:val="center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 xml:space="preserve">                           </w:t>
      </w:r>
      <w:r w:rsidRPr="005D7D6E">
        <w:rPr>
          <w:rFonts w:ascii="仿宋_GB2312" w:eastAsia="仿宋_GB2312" w:hint="eastAsia"/>
          <w:snapToGrid w:val="0"/>
          <w:kern w:val="0"/>
          <w:sz w:val="32"/>
          <w:szCs w:val="32"/>
        </w:rPr>
        <w:t>20</w:t>
      </w:r>
      <w:r w:rsidR="007C4CF4">
        <w:rPr>
          <w:rFonts w:ascii="仿宋_GB2312" w:eastAsia="仿宋_GB2312" w:hint="eastAsia"/>
          <w:snapToGrid w:val="0"/>
          <w:kern w:val="0"/>
          <w:sz w:val="32"/>
          <w:szCs w:val="32"/>
        </w:rPr>
        <w:t>20</w:t>
      </w:r>
      <w:r w:rsidRPr="005D7D6E">
        <w:rPr>
          <w:rFonts w:ascii="仿宋_GB2312" w:eastAsia="仿宋_GB2312" w:hint="eastAsia"/>
          <w:snapToGrid w:val="0"/>
          <w:kern w:val="0"/>
          <w:sz w:val="32"/>
          <w:szCs w:val="32"/>
        </w:rPr>
        <w:t>年</w:t>
      </w:r>
      <w:r w:rsidR="00A21AF2">
        <w:rPr>
          <w:rFonts w:ascii="仿宋_GB2312" w:eastAsia="仿宋_GB2312" w:hint="eastAsia"/>
          <w:snapToGrid w:val="0"/>
          <w:kern w:val="0"/>
          <w:sz w:val="32"/>
          <w:szCs w:val="32"/>
        </w:rPr>
        <w:t>5</w:t>
      </w:r>
      <w:r w:rsidRPr="005D7D6E">
        <w:rPr>
          <w:rFonts w:ascii="仿宋_GB2312" w:eastAsia="仿宋_GB2312" w:hint="eastAsia"/>
          <w:snapToGrid w:val="0"/>
          <w:kern w:val="0"/>
          <w:sz w:val="32"/>
          <w:szCs w:val="32"/>
        </w:rPr>
        <w:t>月</w:t>
      </w:r>
      <w:r w:rsidR="005C10B7">
        <w:rPr>
          <w:rFonts w:ascii="仿宋_GB2312" w:eastAsia="仿宋_GB2312" w:hint="eastAsia"/>
          <w:snapToGrid w:val="0"/>
          <w:kern w:val="0"/>
          <w:sz w:val="32"/>
          <w:szCs w:val="32"/>
        </w:rPr>
        <w:t>8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日</w:t>
      </w:r>
    </w:p>
    <w:p w:rsidR="00212665" w:rsidRPr="00212665" w:rsidRDefault="00212665" w:rsidP="00212665">
      <w:pPr>
        <w:spacing w:line="580" w:lineRule="exact"/>
        <w:ind w:rightChars="388" w:right="1226" w:firstLine="645"/>
        <w:rPr>
          <w:rFonts w:ascii="仿宋_GB2312" w:eastAsia="仿宋_GB2312" w:hAnsi="Times New Roman" w:cs="Times New Roman"/>
          <w:snapToGrid w:val="0"/>
          <w:kern w:val="0"/>
          <w:sz w:val="32"/>
          <w:szCs w:val="32"/>
        </w:rPr>
      </w:pPr>
      <w:r w:rsidRPr="00212665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（此件公开发布）</w:t>
      </w:r>
    </w:p>
    <w:p w:rsidR="00212665" w:rsidRPr="00212665" w:rsidRDefault="00212665" w:rsidP="00A21AF2">
      <w:pPr>
        <w:tabs>
          <w:tab w:val="left" w:pos="7655"/>
        </w:tabs>
        <w:spacing w:line="600" w:lineRule="exact"/>
        <w:ind w:rightChars="388" w:right="1226" w:firstLine="645"/>
        <w:jc w:val="center"/>
        <w:rPr>
          <w:rFonts w:ascii="仿宋_GB2312" w:eastAsia="仿宋_GB2312"/>
          <w:snapToGrid w:val="0"/>
          <w:kern w:val="0"/>
          <w:sz w:val="32"/>
          <w:szCs w:val="32"/>
        </w:rPr>
      </w:pPr>
    </w:p>
    <w:p w:rsidR="0098746C" w:rsidRPr="0098746C" w:rsidRDefault="0098746C" w:rsidP="00A21AF2">
      <w:pPr>
        <w:tabs>
          <w:tab w:val="left" w:pos="7513"/>
        </w:tabs>
        <w:spacing w:line="600" w:lineRule="exact"/>
        <w:rPr>
          <w:rFonts w:ascii="仿宋_GB2312" w:eastAsia="仿宋_GB2312"/>
          <w:snapToGrid w:val="0"/>
          <w:kern w:val="0"/>
          <w:sz w:val="32"/>
          <w:szCs w:val="32"/>
        </w:rPr>
        <w:sectPr w:rsidR="0098746C" w:rsidRPr="0098746C" w:rsidSect="00212665">
          <w:footerReference w:type="default" r:id="rId7"/>
          <w:pgSz w:w="11906" w:h="16838" w:code="9"/>
          <w:pgMar w:top="2098" w:right="1474" w:bottom="1985" w:left="1588" w:header="851" w:footer="1588" w:gutter="0"/>
          <w:cols w:space="425"/>
          <w:docGrid w:type="linesAndChars" w:linePitch="312" w:charSpace="21679"/>
        </w:sectPr>
      </w:pPr>
    </w:p>
    <w:p w:rsidR="006B6896" w:rsidRPr="00A21AF2" w:rsidRDefault="006B6896" w:rsidP="006B6896">
      <w:pPr>
        <w:adjustRightInd w:val="0"/>
        <w:snapToGrid w:val="0"/>
        <w:spacing w:line="480" w:lineRule="exact"/>
        <w:rPr>
          <w:rFonts w:ascii="Times New Roman" w:eastAsia="宋体" w:hAnsi="Times New Roman" w:cs="Times New Roman"/>
          <w:sz w:val="36"/>
          <w:szCs w:val="36"/>
        </w:rPr>
      </w:pPr>
      <w:r w:rsidRPr="00A21AF2">
        <w:rPr>
          <w:rFonts w:ascii="黑体" w:eastAsia="黑体" w:hAnsi="黑体" w:cs="Times New Roman"/>
          <w:sz w:val="32"/>
          <w:szCs w:val="32"/>
        </w:rPr>
        <w:t xml:space="preserve">附件  </w:t>
      </w:r>
      <w:r w:rsidRPr="00A21AF2">
        <w:rPr>
          <w:rFonts w:ascii="Times New Roman" w:eastAsia="宋体" w:hAnsi="Times New Roman" w:cs="Times New Roman"/>
          <w:sz w:val="36"/>
          <w:szCs w:val="36"/>
        </w:rPr>
        <w:t xml:space="preserve">              </w:t>
      </w:r>
    </w:p>
    <w:p w:rsidR="006B6896" w:rsidRPr="00A21AF2" w:rsidRDefault="006B6896" w:rsidP="006B6896">
      <w:pPr>
        <w:adjustRightInd w:val="0"/>
        <w:snapToGrid w:val="0"/>
        <w:spacing w:line="480" w:lineRule="exact"/>
        <w:rPr>
          <w:rFonts w:ascii="Times New Roman" w:eastAsia="宋体" w:hAnsi="Times New Roman" w:cs="Times New Roman"/>
          <w:sz w:val="36"/>
          <w:szCs w:val="36"/>
        </w:rPr>
      </w:pPr>
    </w:p>
    <w:p w:rsidR="006B6896" w:rsidRPr="00A21AF2" w:rsidRDefault="006B6896" w:rsidP="006B6896">
      <w:pPr>
        <w:adjustRightInd w:val="0"/>
        <w:snapToGrid w:val="0"/>
        <w:spacing w:line="4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朝阳区</w:t>
      </w:r>
      <w:r w:rsidRPr="00A21AF2">
        <w:rPr>
          <w:rFonts w:ascii="方正小标宋简体" w:eastAsia="方正小标宋简体" w:hAnsi="Times New Roman" w:cs="Times New Roman" w:hint="eastAsia"/>
          <w:sz w:val="44"/>
          <w:szCs w:val="44"/>
        </w:rPr>
        <w:t>57</w:t>
      </w:r>
      <w:r w:rsidRPr="00A21AF2">
        <w:rPr>
          <w:rFonts w:ascii="方正小标宋简体" w:eastAsia="方正小标宋简体" w:hAnsi="宋体" w:cs="Times New Roman" w:hint="eastAsia"/>
          <w:sz w:val="44"/>
          <w:szCs w:val="44"/>
        </w:rPr>
        <w:t>个突出隐患居民</w:t>
      </w:r>
      <w:proofErr w:type="gramStart"/>
      <w:r w:rsidRPr="00A21AF2">
        <w:rPr>
          <w:rFonts w:ascii="方正小标宋简体" w:eastAsia="方正小标宋简体" w:hAnsi="宋体" w:cs="Times New Roman" w:hint="eastAsia"/>
          <w:sz w:val="44"/>
          <w:szCs w:val="44"/>
        </w:rPr>
        <w:t>小区台</w:t>
      </w:r>
      <w:proofErr w:type="gramEnd"/>
      <w:r w:rsidRPr="00A21AF2">
        <w:rPr>
          <w:rFonts w:ascii="方正小标宋简体" w:eastAsia="方正小标宋简体" w:hAnsi="宋体" w:cs="Times New Roman" w:hint="eastAsia"/>
          <w:sz w:val="44"/>
          <w:szCs w:val="44"/>
        </w:rPr>
        <w:t>账</w:t>
      </w:r>
    </w:p>
    <w:p w:rsidR="006B6896" w:rsidRPr="00A21AF2" w:rsidRDefault="006B6896" w:rsidP="006B6896">
      <w:pPr>
        <w:adjustRightInd w:val="0"/>
        <w:snapToGrid w:val="0"/>
        <w:spacing w:line="480" w:lineRule="exact"/>
        <w:jc w:val="center"/>
        <w:rPr>
          <w:rFonts w:ascii="Times New Roman" w:eastAsia="宋体" w:hAnsi="Times New Roman" w:cs="Times New Roman"/>
          <w:sz w:val="36"/>
          <w:szCs w:val="36"/>
        </w:rPr>
      </w:pPr>
    </w:p>
    <w:tbl>
      <w:tblPr>
        <w:tblW w:w="12262" w:type="dxa"/>
        <w:jc w:val="center"/>
        <w:tblInd w:w="-174" w:type="dxa"/>
        <w:tblLayout w:type="fixed"/>
        <w:tblLook w:val="0000"/>
      </w:tblPr>
      <w:tblGrid>
        <w:gridCol w:w="623"/>
        <w:gridCol w:w="1134"/>
        <w:gridCol w:w="1417"/>
        <w:gridCol w:w="1843"/>
        <w:gridCol w:w="4234"/>
        <w:gridCol w:w="1559"/>
        <w:gridCol w:w="1452"/>
      </w:tblGrid>
      <w:tr w:rsidR="006B6896" w:rsidRPr="00A21AF2" w:rsidTr="00BA3202">
        <w:trPr>
          <w:trHeight w:val="90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Times New Roman" w:eastAsia="黑体" w:hAnsi="Times New Roman" w:cs="Times New Roman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Times New Roman" w:eastAsia="黑体" w:hAnsi="Times New Roman" w:cs="Times New Roman"/>
                <w:b/>
                <w:kern w:val="0"/>
                <w:sz w:val="20"/>
                <w:szCs w:val="20"/>
              </w:rPr>
              <w:t>隐患小区名称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Times New Roman" w:eastAsia="黑体" w:hAnsi="Times New Roman" w:cs="Times New Roman"/>
                <w:b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Times New Roman" w:eastAsia="黑体" w:hAnsi="Times New Roman" w:cs="Times New Roman"/>
                <w:b/>
                <w:kern w:val="0"/>
                <w:sz w:val="20"/>
                <w:szCs w:val="20"/>
              </w:rPr>
              <w:t>物业管理单位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Times New Roman" w:eastAsia="黑体" w:hAnsi="Times New Roman" w:cs="Times New Roman"/>
                <w:b/>
                <w:kern w:val="0"/>
                <w:sz w:val="20"/>
                <w:szCs w:val="20"/>
              </w:rPr>
              <w:t>存在的主要隐患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Times New Roman" w:eastAsia="黑体" w:hAnsi="Times New Roman" w:cs="Times New Roman"/>
                <w:b/>
                <w:kern w:val="0"/>
                <w:sz w:val="20"/>
                <w:szCs w:val="20"/>
              </w:rPr>
              <w:t>整改时限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Times New Roman" w:eastAsia="黑体" w:hAnsi="Times New Roman" w:cs="Times New Roman"/>
                <w:b/>
                <w:kern w:val="0"/>
                <w:sz w:val="20"/>
                <w:szCs w:val="20"/>
              </w:rPr>
              <w:t>责任督办街乡</w:t>
            </w:r>
          </w:p>
        </w:tc>
      </w:tr>
      <w:tr w:rsidR="006B6896" w:rsidRPr="00A21AF2" w:rsidTr="00BA3202">
        <w:trPr>
          <w:trHeight w:val="1117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八里庄北里</w:t>
            </w: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一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小区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北京市朝阳区八里庄北里</w:t>
            </w: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一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小区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北京首华物业管理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共涉及2栋楼（306号楼、307号楼），消火栓无水，管道老化或漏水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六里屯街道</w:t>
            </w:r>
          </w:p>
        </w:tc>
      </w:tr>
      <w:tr w:rsidR="006B6896" w:rsidRPr="00A21AF2" w:rsidTr="00BA3202">
        <w:trPr>
          <w:trHeight w:val="142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八里庄北里二小区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北京市朝阳区八里庄北里二小区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</w:t>
            </w: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京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朝物业管理有限公司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共涉及1栋楼（207号楼），消火栓无水，管道老化或漏水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六里屯街道</w:t>
            </w:r>
          </w:p>
        </w:tc>
      </w:tr>
      <w:tr w:rsidR="006B6896" w:rsidRPr="00A21AF2" w:rsidTr="00BA3202">
        <w:trPr>
          <w:trHeight w:val="1557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八里庄北里三小区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北京市朝阳区八里庄北里三小区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北京市北宇物业</w:t>
            </w:r>
            <w:proofErr w:type="gramEnd"/>
          </w:p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管理公司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共涉及2栋楼（301、303号楼），消火栓无水，管道老化或漏水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六里屯街道</w:t>
            </w:r>
          </w:p>
        </w:tc>
      </w:tr>
      <w:tr w:rsidR="006B6896" w:rsidRPr="00A21AF2" w:rsidTr="00BA3202">
        <w:trPr>
          <w:trHeight w:val="1259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朝阳环卫家园小区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北京市朝阳区朝阳环卫家园小区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</w:t>
            </w: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博宇嘉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物业</w:t>
            </w:r>
          </w:p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共涉及2栋楼（208、209号楼），消火栓无水，管道老化或漏水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六里屯街道</w:t>
            </w:r>
          </w:p>
        </w:tc>
      </w:tr>
    </w:tbl>
    <w:p w:rsidR="006B6896" w:rsidRDefault="006B6896" w:rsidP="006B6896">
      <w:pPr>
        <w:widowControl/>
        <w:spacing w:line="240" w:lineRule="exact"/>
        <w:jc w:val="center"/>
        <w:rPr>
          <w:rFonts w:ascii="黑体" w:eastAsia="黑体" w:hAnsi="黑体" w:cs="Times New Roman"/>
          <w:b/>
          <w:kern w:val="0"/>
          <w:sz w:val="20"/>
          <w:szCs w:val="20"/>
        </w:rPr>
        <w:sectPr w:rsidR="006B6896" w:rsidSect="00634886">
          <w:headerReference w:type="even" r:id="rId8"/>
          <w:headerReference w:type="default" r:id="rId9"/>
          <w:footerReference w:type="even" r:id="rId10"/>
          <w:pgSz w:w="16838" w:h="11906" w:orient="landscape"/>
          <w:pgMar w:top="1474" w:right="1985" w:bottom="1588" w:left="2098" w:header="851" w:footer="1588" w:gutter="0"/>
          <w:cols w:space="720"/>
          <w:docGrid w:type="linesAndChars" w:linePitch="589"/>
        </w:sectPr>
      </w:pPr>
    </w:p>
    <w:tbl>
      <w:tblPr>
        <w:tblW w:w="12262" w:type="dxa"/>
        <w:jc w:val="center"/>
        <w:tblInd w:w="-174" w:type="dxa"/>
        <w:tblLayout w:type="fixed"/>
        <w:tblLook w:val="0000"/>
      </w:tblPr>
      <w:tblGrid>
        <w:gridCol w:w="623"/>
        <w:gridCol w:w="1134"/>
        <w:gridCol w:w="1417"/>
        <w:gridCol w:w="1843"/>
        <w:gridCol w:w="4234"/>
        <w:gridCol w:w="1559"/>
        <w:gridCol w:w="1452"/>
      </w:tblGrid>
      <w:tr w:rsidR="006B6896" w:rsidRPr="00A21AF2" w:rsidTr="00BA3202">
        <w:trPr>
          <w:trHeight w:val="113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隐患小区名称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物业管理单位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存在的主要隐患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整改时限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责任督办街乡</w:t>
            </w:r>
          </w:p>
        </w:tc>
      </w:tr>
      <w:tr w:rsidR="006B6896" w:rsidRPr="00A21AF2" w:rsidTr="00BA3202">
        <w:trPr>
          <w:trHeight w:val="111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碧水园社区甜水园北里2号楼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北京市朝阳区碧水园社区甜水园北里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北京国贸物业管理有限公司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共涉及1栋楼，消火栓无水，管道老化或漏水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六里屯街道</w:t>
            </w:r>
          </w:p>
        </w:tc>
      </w:tr>
      <w:tr w:rsidR="006B6896" w:rsidRPr="00A21AF2" w:rsidTr="00BA3202">
        <w:trPr>
          <w:trHeight w:val="835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碧水园社区甜水园北里5号楼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北京市朝阳区碧水园社区甜水园北里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北京恒诚物业管理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共涉及1栋楼，消火栓无水，管道老化或漏水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六里屯街道</w:t>
            </w:r>
          </w:p>
        </w:tc>
      </w:tr>
      <w:tr w:rsidR="006B6896" w:rsidRPr="00A21AF2" w:rsidTr="00BA3202">
        <w:trPr>
          <w:trHeight w:val="113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碧水园社区甜水园北里8号楼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北京市朝阳区碧水园社区甜水园北里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北京京诚集团东直门房屋管理有限</w:t>
            </w:r>
          </w:p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共涉及1栋楼，消火栓无水，管道老化或漏水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六里屯街道</w:t>
            </w:r>
          </w:p>
        </w:tc>
      </w:tr>
      <w:tr w:rsidR="006B6896" w:rsidRPr="00A21AF2" w:rsidTr="00BA3202">
        <w:trPr>
          <w:trHeight w:val="989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碧水园社区甜水园东里45号楼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北京市朝阳区碧水园社区甜水园东里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北京竭诚物业管理有限公司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共涉及1栋楼，消火栓无水，管道老化或漏水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六里屯街道</w:t>
            </w:r>
          </w:p>
        </w:tc>
      </w:tr>
      <w:tr w:rsidR="006B6896" w:rsidRPr="00A21AF2" w:rsidTr="00BA3202">
        <w:trPr>
          <w:trHeight w:val="1117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道家园</w:t>
            </w:r>
          </w:p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小区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北京市朝阳区道家园小区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北京三园物业管理有限公司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共涉及9栋楼（5号楼、6号楼、7号楼、8号楼、9号楼、10号楼、11号楼、12号楼、13号楼），消火栓无水，管道老化或漏水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六里屯街道</w:t>
            </w:r>
          </w:p>
        </w:tc>
      </w:tr>
      <w:tr w:rsidR="006B6896" w:rsidRPr="00A21AF2" w:rsidTr="00BA3202">
        <w:trPr>
          <w:trHeight w:val="170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十里堡</w:t>
            </w:r>
          </w:p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北京市朝阳区十里堡北区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北京模具厂房屋</w:t>
            </w:r>
          </w:p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管理办公室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共涉及2栋楼（1号楼、2号楼），消火栓无水，管道老化或漏水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六里屯街道</w:t>
            </w:r>
          </w:p>
        </w:tc>
      </w:tr>
      <w:tr w:rsidR="006B6896" w:rsidRPr="00A21AF2" w:rsidTr="00BA3202">
        <w:trPr>
          <w:trHeight w:val="113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隐患小区名称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物业管理单位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存在的主要隐患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整改时限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责任督办街乡</w:t>
            </w:r>
          </w:p>
        </w:tc>
      </w:tr>
      <w:tr w:rsidR="006B6896" w:rsidRPr="00A21AF2" w:rsidTr="00BA3202">
        <w:trPr>
          <w:trHeight w:val="111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十里堡北区24号楼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北京市朝阳区十里堡北区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北京百华物业公司</w:t>
            </w:r>
          </w:p>
          <w:p w:rsidR="006B6896" w:rsidRPr="00634886" w:rsidRDefault="006B6896" w:rsidP="00BA3202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共涉及1栋楼，消火栓无水，管道老化或漏水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六里屯街道</w:t>
            </w:r>
          </w:p>
        </w:tc>
      </w:tr>
      <w:tr w:rsidR="006B6896" w:rsidRPr="00A21AF2" w:rsidTr="00BA3202">
        <w:trPr>
          <w:trHeight w:val="11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十里堡北区14号楼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北京市朝阳区十里堡北区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东安物业管理有限公司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共涉及1栋楼，消火栓无水，管道老化或漏水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六里屯街道</w:t>
            </w:r>
          </w:p>
        </w:tc>
      </w:tr>
      <w:tr w:rsidR="006B6896" w:rsidRPr="00A21AF2" w:rsidTr="00BA3202">
        <w:trPr>
          <w:trHeight w:val="154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水碓子北里小区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北京市朝阳区水碓子北里</w:t>
            </w:r>
          </w:p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小区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北京市恒安物业管理有限公司第四</w:t>
            </w:r>
          </w:p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分公司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共涉及9栋楼（2号楼、8号楼、12号楼、15号楼、16号楼、17号楼、18号楼、20号楼、21号楼），消火栓无水，管道老化或漏水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六里屯街道</w:t>
            </w:r>
          </w:p>
        </w:tc>
      </w:tr>
      <w:tr w:rsidR="006B6896" w:rsidRPr="00A21AF2" w:rsidTr="00BA3202">
        <w:trPr>
          <w:trHeight w:val="182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美然动力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小区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北京市朝阳区朝阳北路</w:t>
            </w:r>
          </w:p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52号院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北京昆和物业管理有限公司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18栋楼（一期：1号楼、2号楼、3号楼、4号楼，二期：1号楼、2号楼、3号楼、4号楼，三期1号楼、2号楼、3号楼、4号楼、5号楼、6号楼、7号楼、8号楼、9号楼、10号楼），消火栓有水，中控室远程无法启泵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三间房乡</w:t>
            </w:r>
          </w:p>
        </w:tc>
      </w:tr>
      <w:tr w:rsidR="006B6896" w:rsidRPr="00A21AF2" w:rsidTr="00BA3202">
        <w:trPr>
          <w:trHeight w:val="1285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定福园小区22号楼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北京市朝阳区定福西街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</w:t>
            </w: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京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鸿物业管理有限公司危改小区项目部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共涉及1栋楼，消火栓无水，管道老化或漏水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三间房乡</w:t>
            </w:r>
          </w:p>
        </w:tc>
      </w:tr>
      <w:tr w:rsidR="006B6896" w:rsidRPr="00A21AF2" w:rsidTr="00BA3202">
        <w:trPr>
          <w:trHeight w:val="127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隐患小区名称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物业管理单位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存在的主要隐患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整改时限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责任督办街乡</w:t>
            </w:r>
          </w:p>
        </w:tc>
      </w:tr>
      <w:tr w:rsidR="006B6896" w:rsidRPr="00A21AF2" w:rsidTr="00BA3202">
        <w:trPr>
          <w:trHeight w:val="97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聚福苑</w:t>
            </w:r>
          </w:p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小区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北京市朝阳区朝阳路59号院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</w:t>
            </w: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京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通天泰物业管理有限公司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共涉及2栋楼（2号楼、3号楼），消火栓有水，管道老化或漏水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2021年12月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三间房乡</w:t>
            </w:r>
          </w:p>
        </w:tc>
      </w:tr>
      <w:tr w:rsidR="006B6896" w:rsidRPr="00A21AF2" w:rsidTr="00BA3202">
        <w:trPr>
          <w:trHeight w:val="98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天泰A8区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北京市朝阳区三间房南街</w:t>
            </w:r>
          </w:p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3号院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</w:t>
            </w: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京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通天泰物业管理有限公司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共涉及1栋楼（7号楼），消火栓有水，管道老化或漏水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2021年12月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三间房乡</w:t>
            </w:r>
          </w:p>
        </w:tc>
      </w:tr>
      <w:tr w:rsidR="006B6896" w:rsidRPr="00A21AF2" w:rsidTr="00BA3202">
        <w:trPr>
          <w:trHeight w:val="1125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泰福苑</w:t>
            </w:r>
          </w:p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小区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北京市朝阳区三间房中街</w:t>
            </w:r>
          </w:p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7号院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</w:t>
            </w: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京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通天泰物业管理有限公司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共涉及1栋楼（7号楼），消火栓有水，管道老化或漏水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2021年12月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三间房乡</w:t>
            </w:r>
          </w:p>
        </w:tc>
      </w:tr>
      <w:tr w:rsidR="006B6896" w:rsidRPr="00A21AF2" w:rsidTr="00BA3202">
        <w:trPr>
          <w:trHeight w:val="126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艺水芳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园小区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北京市朝阳区北花园街</w:t>
            </w:r>
          </w:p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1号院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</w:t>
            </w: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京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通天泰物业管理有限公司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共涉及10栋楼（3号楼、4号楼、5号楼、6号楼、7号楼、8号楼、9号楼、10号楼、11号楼、12号楼），消火栓有水，中控室远程无法启泵，管道老化或漏水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2021年12月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三间房乡</w:t>
            </w:r>
          </w:p>
        </w:tc>
      </w:tr>
      <w:tr w:rsidR="006B6896" w:rsidRPr="00A21AF2" w:rsidTr="00BA3202">
        <w:trPr>
          <w:trHeight w:val="1265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天泰新房苑小区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北京市朝阳区北花园街</w:t>
            </w:r>
          </w:p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8号院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</w:t>
            </w: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京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通天泰物业管理有限公司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共涉及2栋楼（5号楼、6号楼），消火栓有水，中控室远程无法启泵，管道老化或漏水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2021年12月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三间房乡</w:t>
            </w:r>
          </w:p>
        </w:tc>
      </w:tr>
      <w:tr w:rsidR="006B6896" w:rsidRPr="00A21AF2" w:rsidTr="00BA3202">
        <w:trPr>
          <w:trHeight w:val="1257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天泰</w:t>
            </w: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北双苑小区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北京市朝阳区北花园街</w:t>
            </w:r>
          </w:p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6号院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</w:t>
            </w: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京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通天泰物业管理有限公司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共涉及2栋楼（10号楼、11号楼），消火栓有水，中控室远程无法启泵，管道老化或漏水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2021年12月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三间房乡</w:t>
            </w:r>
          </w:p>
        </w:tc>
      </w:tr>
      <w:tr w:rsidR="006B6896" w:rsidRPr="00A21AF2" w:rsidTr="00BA3202">
        <w:trPr>
          <w:trHeight w:val="113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隐患小区名称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物业管理单位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存在的主要隐患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整改时限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责任督办街乡</w:t>
            </w:r>
          </w:p>
        </w:tc>
      </w:tr>
      <w:tr w:rsidR="006B6896" w:rsidRPr="00A21AF2" w:rsidTr="00BA3202">
        <w:trPr>
          <w:trHeight w:val="140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北卫新园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小区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</w:t>
            </w: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朝阳区红军营南路168号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北京意和</w:t>
            </w: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昌物业</w:t>
            </w:r>
            <w:proofErr w:type="gramEnd"/>
          </w:p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管理有限责任公司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共涉及12栋楼(1号楼、2号楼、3号楼、4号楼、5号楼、6号楼、7号楼、8号楼、9号楼、10号楼、11号楼、12号楼)，消火栓有水，中控室远程无法启泵，管道老化或漏水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来广营乡</w:t>
            </w:r>
          </w:p>
        </w:tc>
      </w:tr>
      <w:tr w:rsidR="006B6896" w:rsidRPr="00A21AF2" w:rsidTr="00BA3202">
        <w:trPr>
          <w:trHeight w:val="139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清友园</w:t>
            </w:r>
          </w:p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小区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</w:t>
            </w: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朝阳区春华路与清苑路交汇处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北京城承</w:t>
            </w: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物业清友园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客服部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共涉及15栋楼（2号楼、3号楼、4号楼、5号楼、6号楼、7号楼、8号楼、9号楼、10号楼、11号楼、12号楼、13号楼、14号楼、15号楼、16号楼），消火栓有水，管道老化或漏水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来广营乡</w:t>
            </w:r>
          </w:p>
        </w:tc>
      </w:tr>
      <w:tr w:rsidR="006B6896" w:rsidRPr="00A21AF2" w:rsidTr="00BA3202">
        <w:trPr>
          <w:trHeight w:val="170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望春园</w:t>
            </w:r>
          </w:p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小区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</w:t>
            </w: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朝阳区北</w:t>
            </w: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苑路立水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桥东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北京城承物业管理有限责任公司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共涉及19栋楼（1号楼、2号楼、3号楼、4号楼、5号楼、6号楼、7号楼、8号楼、9号楼、10号楼、11号楼、12号楼、13号楼、14号楼、15号楼、16号楼、17号楼、18号楼、19号楼），消火栓有水，管道老化或漏水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来广营乡</w:t>
            </w:r>
          </w:p>
        </w:tc>
      </w:tr>
      <w:tr w:rsidR="006B6896" w:rsidRPr="00A21AF2" w:rsidTr="00BA3202">
        <w:trPr>
          <w:trHeight w:val="1349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紫</w:t>
            </w: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绶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园</w:t>
            </w:r>
          </w:p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小区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</w:t>
            </w: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朝阳区春华路与秋实东街交叉口东北150米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北京城承物业管理有限责任公司紫</w:t>
            </w: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绶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园客服部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共涉及1栋楼（13号楼），消火栓有水，管道老化或漏水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来广营乡</w:t>
            </w:r>
          </w:p>
        </w:tc>
      </w:tr>
      <w:tr w:rsidR="006B6896" w:rsidRPr="00A21AF2" w:rsidTr="00BA3202">
        <w:trPr>
          <w:trHeight w:val="103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城锦苑</w:t>
            </w:r>
            <w:proofErr w:type="gramEnd"/>
          </w:p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小区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</w:t>
            </w: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朝阳区</w:t>
            </w: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双营路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6号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北京金源顺达物业管理有限责任公司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共涉及3栋楼（2号楼、4号楼、5号楼），消火栓有水，管道老化或漏水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来广营乡</w:t>
            </w:r>
          </w:p>
        </w:tc>
      </w:tr>
      <w:tr w:rsidR="006B6896" w:rsidRPr="00A21AF2" w:rsidTr="00BA3202">
        <w:trPr>
          <w:trHeight w:val="127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隐患小区名称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物业管理单位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存在的主要隐患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整改时限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责任督办街乡</w:t>
            </w:r>
          </w:p>
        </w:tc>
      </w:tr>
      <w:tr w:rsidR="006B6896" w:rsidRPr="00A21AF2" w:rsidTr="00BA3202">
        <w:trPr>
          <w:trHeight w:val="1959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明天第</w:t>
            </w:r>
          </w:p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一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</w:t>
            </w: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朝阳区来广营乡</w:t>
            </w:r>
          </w:p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立清路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长城物业集团股份有限公司北京物业管理分公司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13栋楼，其中六号院小区（1号楼、3号楼、4号楼）、七号院小区（1号楼、2号楼、3号楼、4号楼、5号楼、7号楼、8号楼）、八号院小区（1号楼、3号楼、5号楼）消火栓有水，中控室远程无法启泵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来广营乡</w:t>
            </w:r>
          </w:p>
        </w:tc>
      </w:tr>
      <w:tr w:rsidR="006B6896" w:rsidRPr="00A21AF2" w:rsidTr="00BA3202">
        <w:trPr>
          <w:trHeight w:val="212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臻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园小区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</w:t>
            </w: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朝阳区来广营西路</w:t>
            </w:r>
          </w:p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2号院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北京北京招商局</w:t>
            </w:r>
          </w:p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物业管理有限公司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共涉及25栋楼（1号楼、 2号楼、3号楼、4号楼、5号楼、6号楼、7号楼、8号楼、9号楼、10号楼、11号楼、12号楼、13号楼、14号楼、15号楼、16号楼、17号楼、18号楼、19号楼、20号楼、21号楼、22号楼、23号楼、24号楼、25号楼），消火栓有水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来广营乡</w:t>
            </w:r>
          </w:p>
        </w:tc>
      </w:tr>
      <w:tr w:rsidR="006B6896" w:rsidRPr="00A21AF2" w:rsidTr="00BA3202">
        <w:trPr>
          <w:trHeight w:val="1379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花家地南里4号楼</w:t>
            </w:r>
          </w:p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9单元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北京市朝阳区花家地南里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温暖人家物业管理有限公司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共涉及1栋楼，消火栓无水，管道老化或漏水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望京街道</w:t>
            </w:r>
          </w:p>
        </w:tc>
      </w:tr>
      <w:tr w:rsidR="006B6896" w:rsidRPr="00A21AF2" w:rsidTr="00BA3202">
        <w:trPr>
          <w:trHeight w:val="1399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阜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荣街</w:t>
            </w:r>
          </w:p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15号院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北京市朝阳区阜荣街15号院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北京德利中天物业服务股份有限公司第一分公司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共涉及3栋楼（1号楼、2号楼、3号楼），消火栓有水，管道老化或漏水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望京街道</w:t>
            </w:r>
          </w:p>
        </w:tc>
      </w:tr>
      <w:tr w:rsidR="006B6896" w:rsidRPr="00A21AF2" w:rsidTr="00BA3202">
        <w:trPr>
          <w:trHeight w:val="127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隐患小区名称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物业管理单位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存在的主要隐患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整改时限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责任督办街乡</w:t>
            </w:r>
          </w:p>
        </w:tc>
      </w:tr>
      <w:tr w:rsidR="006B6896" w:rsidRPr="00A21AF2" w:rsidTr="00BA3202">
        <w:trPr>
          <w:trHeight w:val="139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方舟苑</w:t>
            </w:r>
          </w:p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小区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</w:t>
            </w: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朝阳区北四环东路</w:t>
            </w:r>
          </w:p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甲九号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北京方舟物业管理有限公司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共涉及7栋楼（1号楼、2号楼、3号楼、4号楼、5号楼、6号楼、7号楼），消火栓有水，管道老化或漏水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望京街道</w:t>
            </w:r>
          </w:p>
        </w:tc>
      </w:tr>
      <w:tr w:rsidR="006B6896" w:rsidRPr="00A21AF2" w:rsidTr="00BA3202">
        <w:trPr>
          <w:trHeight w:val="975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华威北里17号楼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北京市朝阳区华威北里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明洁物业管理有限公司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共涉及1栋楼，消火栓有水，水箱损坏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潘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家园街道</w:t>
            </w:r>
          </w:p>
        </w:tc>
      </w:tr>
      <w:tr w:rsidR="006B6896" w:rsidRPr="00A21AF2" w:rsidTr="00BA3202">
        <w:trPr>
          <w:trHeight w:val="142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华威西里小区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北京市朝阳区华威西里小区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中国医学科学院</w:t>
            </w:r>
          </w:p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房管科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共涉及3栋楼（34号楼、39号楼、41号楼），消火栓无水，消火栓泵损坏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潘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家园街道</w:t>
            </w:r>
          </w:p>
        </w:tc>
      </w:tr>
      <w:tr w:rsidR="006B6896" w:rsidRPr="00A21AF2" w:rsidTr="00BA3202">
        <w:trPr>
          <w:trHeight w:val="156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山</w:t>
            </w: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水文园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西园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北京市朝阳区十里</w:t>
            </w: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河弘燕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路山</w:t>
            </w: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水文园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西园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北京山</w:t>
            </w: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水文园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物业管理服务有限公司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共涉及4栋楼（1号楼、2号楼、3号楼、4号楼），消火栓有水，消火栓泵损坏，管道老化或漏水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十八里店乡</w:t>
            </w:r>
          </w:p>
        </w:tc>
      </w:tr>
      <w:tr w:rsidR="006B6896" w:rsidRPr="00A21AF2" w:rsidTr="00BA3202">
        <w:trPr>
          <w:trHeight w:val="131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广顺园</w:t>
            </w:r>
          </w:p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小区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北京市朝阳区饮马</w:t>
            </w: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井紫芳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</w:t>
            </w: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誉佳盛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物业</w:t>
            </w:r>
          </w:p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共涉及3栋楼（1号楼、2号楼、3号楼），消火栓无水，消火栓泵损坏，管道老化或漏水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2021年12月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十八里店乡</w:t>
            </w:r>
          </w:p>
        </w:tc>
      </w:tr>
      <w:tr w:rsidR="006B6896" w:rsidRPr="00A21AF2" w:rsidTr="00BA3202">
        <w:trPr>
          <w:trHeight w:val="131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隐患小区名称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物业管理单位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存在的主要隐患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整改时限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责任督办街乡</w:t>
            </w:r>
          </w:p>
        </w:tc>
      </w:tr>
      <w:tr w:rsidR="006B6896" w:rsidRPr="00A21AF2" w:rsidTr="00BA3202">
        <w:trPr>
          <w:trHeight w:val="131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丽都水岸小区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北京市朝阳区将</w:t>
            </w: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台乡芳园</w:t>
            </w:r>
            <w:proofErr w:type="gramEnd"/>
          </w:p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南里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赛</w:t>
            </w: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特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国际物业管理有限公司北京将台分公司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共涉及4栋楼（A1号楼、A3号楼、A4号楼、A5号楼），消火栓有水，管道老化或漏水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2021年12月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将台乡</w:t>
            </w:r>
          </w:p>
        </w:tc>
      </w:tr>
      <w:tr w:rsidR="006B6896" w:rsidRPr="00A21AF2" w:rsidTr="00BA3202">
        <w:trPr>
          <w:trHeight w:val="131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梵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谷水</w:t>
            </w: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郡小区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</w:t>
            </w: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区驼房营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南路</w:t>
            </w:r>
          </w:p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北京国广物业管理有限公司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共涉及13栋楼（1号楼、2号楼、3号楼、4号楼、5号楼、6号楼、11号楼、12号楼、16号楼、17号楼、19号楼、20号楼、21号楼），消火栓有水，管道老化或漏水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将台乡</w:t>
            </w:r>
          </w:p>
        </w:tc>
      </w:tr>
      <w:tr w:rsidR="006B6896" w:rsidRPr="00A21AF2" w:rsidTr="00BA3202">
        <w:trPr>
          <w:trHeight w:val="131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亮马名居小区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北京市朝阳区亮马桥路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北京万科物业服务有限公司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共涉及5栋楼（1号楼、2号楼、3号楼、4号楼、5号楼），消火栓有水，中控室远程无法启泵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麦子店街道</w:t>
            </w:r>
          </w:p>
        </w:tc>
      </w:tr>
      <w:tr w:rsidR="006B6896" w:rsidRPr="00A21AF2" w:rsidTr="00BA3202">
        <w:trPr>
          <w:trHeight w:val="131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嘉和</w:t>
            </w: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丽园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小区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</w:t>
            </w: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区霄云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路甲</w:t>
            </w:r>
          </w:p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32号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北京国基物业管理有限公司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共涉及3栋楼（A座、B座、C座），消火栓有水，中控室远程无法启泵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麦子店街道</w:t>
            </w:r>
          </w:p>
        </w:tc>
      </w:tr>
      <w:tr w:rsidR="006B6896" w:rsidRPr="00A21AF2" w:rsidTr="00BA3202">
        <w:trPr>
          <w:trHeight w:val="145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驼房营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西里小区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</w:t>
            </w: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区驼房营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西里</w:t>
            </w:r>
          </w:p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小区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北京国泰顺达物业管理有限公司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共涉及2栋楼（7号楼、8号楼），消火栓无水，管道老化或漏水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酒仙桥街道</w:t>
            </w:r>
          </w:p>
        </w:tc>
      </w:tr>
      <w:tr w:rsidR="006B6896" w:rsidRPr="00A21AF2" w:rsidTr="00BA3202">
        <w:trPr>
          <w:trHeight w:val="131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隐患小区名称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物业管理单位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存在的主要隐患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整改时限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责任督办街乡</w:t>
            </w:r>
          </w:p>
        </w:tc>
      </w:tr>
      <w:tr w:rsidR="006B6896" w:rsidRPr="00A21AF2" w:rsidTr="00BA3202">
        <w:trPr>
          <w:trHeight w:val="131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银枫家园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小区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北京市朝阳区酒仙桥彩虹路六号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北京裕展物业管理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共涉及5栋楼，（1号楼、2号楼、3号楼、5号楼）消火栓有水，中控室远程无法启泵，（4号楼）消火栓无水，中控室远程无法启泵，管道老化或漏水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酒仙桥街道</w:t>
            </w:r>
          </w:p>
        </w:tc>
      </w:tr>
      <w:tr w:rsidR="006B6896" w:rsidRPr="00A21AF2" w:rsidTr="00BA3202">
        <w:trPr>
          <w:trHeight w:val="180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育慧北路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8号院一区、二区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</w:t>
            </w: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区育慧北路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北京北辰信诚物业管理有限责任公司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共涉及5栋楼（一区3号楼、9号楼、二区6号楼、8号楼、10号楼），消火栓无水，消火栓泵损坏，管道老化或漏水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大屯街道</w:t>
            </w:r>
          </w:p>
        </w:tc>
      </w:tr>
      <w:tr w:rsidR="006B6896" w:rsidRPr="00A21AF2" w:rsidTr="00BA3202">
        <w:trPr>
          <w:trHeight w:val="127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紫薇天悦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21号院、23号院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北京市朝阳区小营北路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北京华凯金元物业管理有限公司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共涉及8栋楼（21号院1号楼、23号院1号楼、2号楼、3号楼、4号楼、5号楼、6号楼、7号楼），消火栓无水，消火栓泵损坏，管道老化或漏水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大屯街道</w:t>
            </w:r>
          </w:p>
        </w:tc>
      </w:tr>
      <w:tr w:rsidR="006B6896" w:rsidRPr="00A21AF2" w:rsidTr="00BA3202">
        <w:trPr>
          <w:trHeight w:val="127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医疗院</w:t>
            </w:r>
          </w:p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4号楼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北京市朝阳区北三环中路</w:t>
            </w:r>
          </w:p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华润置地（北京）物业管理有限责任公司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共涉及1栋楼，消火栓无水，消火栓泵损坏，管道老化或漏水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安贞街道</w:t>
            </w:r>
          </w:p>
        </w:tc>
      </w:tr>
      <w:tr w:rsidR="006B6896" w:rsidRPr="00A21AF2" w:rsidTr="00BA3202">
        <w:trPr>
          <w:trHeight w:val="1047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华展国际公寓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北京市朝阳区裕民路12号院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长城物业集团股份有限公司北京物业分公司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共涉及3栋楼（A座、B座、C座），消火栓无水，消火栓泵损坏，管道老化或漏水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安贞街道</w:t>
            </w:r>
          </w:p>
        </w:tc>
      </w:tr>
      <w:tr w:rsidR="006B6896" w:rsidRPr="00A21AF2" w:rsidTr="00BA3202">
        <w:trPr>
          <w:trHeight w:val="127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隐患小区名称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物业管理单位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存在的主要隐患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整改时限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责任督办街乡</w:t>
            </w:r>
          </w:p>
        </w:tc>
      </w:tr>
      <w:tr w:rsidR="006B6896" w:rsidRPr="00A21AF2" w:rsidTr="00BA3202">
        <w:trPr>
          <w:trHeight w:val="1255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石韵</w:t>
            </w: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浩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庭小区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北京市朝阳区广渠路33号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北京金地格林物业管理有限公司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共涉及7栋楼（A座、B座、1号楼、2号楼、3号楼、4号楼、5号楼），消火栓有水，管道老化或漏水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双井街道</w:t>
            </w:r>
          </w:p>
        </w:tc>
      </w:tr>
      <w:tr w:rsidR="006B6896" w:rsidRPr="00A21AF2" w:rsidTr="00BA3202">
        <w:trPr>
          <w:trHeight w:val="1409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光彩国际公寓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北京市朝阳区工体南门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赛</w:t>
            </w: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特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国际物业管理有限公司三里屯分公司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共涉及4栋楼（1号楼、2号楼、3号楼、4号楼），消火栓有水，消火栓泵损坏，管道老化或漏水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三里屯街道</w:t>
            </w:r>
          </w:p>
        </w:tc>
      </w:tr>
      <w:tr w:rsidR="006B6896" w:rsidRPr="00A21AF2" w:rsidTr="00BA3202">
        <w:trPr>
          <w:trHeight w:val="1259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白家庄东里26号楼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北京市朝阳区白家庄东里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北京市安泰</w:t>
            </w: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祥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物业管理有限公司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共涉及1栋楼，消火栓无水，消火栓泵损坏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团结湖街道</w:t>
            </w:r>
          </w:p>
        </w:tc>
      </w:tr>
      <w:tr w:rsidR="006B6896" w:rsidRPr="00A21AF2" w:rsidTr="00BA3202">
        <w:trPr>
          <w:trHeight w:val="156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首都儿科研究所附属儿童医院宿舍楼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</w:t>
            </w: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朝阳区雅宝路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共涉及1栋楼，消火栓有水，管道老化或漏水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2021年9月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朝外街道</w:t>
            </w:r>
          </w:p>
        </w:tc>
      </w:tr>
      <w:tr w:rsidR="006B6896" w:rsidRPr="00A21AF2" w:rsidTr="00BA3202">
        <w:trPr>
          <w:trHeight w:val="125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核桃园北里10号楼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</w:t>
            </w: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朝阳区核桃园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北京天福物业管理有限公司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共涉及1栋楼，消火栓有水，消火栓泵损坏，管道老化或漏水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呼家楼街道</w:t>
            </w:r>
          </w:p>
        </w:tc>
      </w:tr>
      <w:tr w:rsidR="006B6896" w:rsidRPr="00A21AF2" w:rsidTr="00BA3202">
        <w:trPr>
          <w:trHeight w:val="125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隐患小区名称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物业管理单位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存在的主要隐患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整改时限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责任督办街乡</w:t>
            </w:r>
          </w:p>
        </w:tc>
      </w:tr>
      <w:tr w:rsidR="006B6896" w:rsidRPr="00A21AF2" w:rsidTr="00BA3202">
        <w:trPr>
          <w:trHeight w:val="356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富力又</w:t>
            </w:r>
          </w:p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一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北京市朝阳区黄厂南里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北京恒富物业服务有限公司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72栋楼，其中A区（A1、A2、A3、A5、A6、A7、A8、A9、A10、A11、A12、A15、A16、A17、商A1、商A2、商A3）、B区（B1、B2、B3、B5、B6、B7、B8、B9、B10、B11、B12、B15、B16、B17、B18、B19、B20、商B1、商B2、商B3、商B5、商B6、商B7、商B8、商B9、商B10、商B11）、C区（C1、C2、C3、C5、C6、C7、C8、C9、C10、C11、C12、C15、C16、C17、C18、C19、公寓1#楼、公寓2#楼、商C1、商C2、商C3、商C5、商C6、商C7、商C8、商C9、商C10、商C11）消火栓无水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2021年5月（A区、B区）、2021年12月（C区）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豆各庄乡</w:t>
            </w:r>
          </w:p>
        </w:tc>
      </w:tr>
      <w:tr w:rsidR="006B6896" w:rsidRPr="00A21AF2" w:rsidTr="00BA3202">
        <w:trPr>
          <w:trHeight w:val="1399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平房乡</w:t>
            </w: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姚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家园小区东里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北京市朝阳区平房乡</w:t>
            </w: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姚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家园小区东里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</w:t>
            </w: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同心园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物业服务有限公司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共涉及2栋楼（7号院、8号院），消火栓无水，中控室远程无法启泵，管道老化或漏水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2021年6月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平房乡</w:t>
            </w:r>
            <w:proofErr w:type="gramEnd"/>
          </w:p>
        </w:tc>
      </w:tr>
      <w:tr w:rsidR="006B6896" w:rsidRPr="00A21AF2" w:rsidTr="00BA3202">
        <w:trPr>
          <w:trHeight w:val="183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东润枫景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小区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北京市朝阳区南十里居</w:t>
            </w:r>
          </w:p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28号院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北京金地格林物业管理有限公司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13栋楼，（1号楼、2号楼、3号楼、4号楼、5号楼、6号楼）消火栓有水，中控室远程无法启泵，管道老化或漏水，（7号楼、8号楼、9号楼、10号楼、11号楼、12号楼、13号楼）消火栓无水，中控室远程无法启泵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东风乡</w:t>
            </w:r>
          </w:p>
        </w:tc>
      </w:tr>
      <w:tr w:rsidR="006B6896" w:rsidRPr="00A21AF2" w:rsidTr="00BA3202">
        <w:trPr>
          <w:trHeight w:val="127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隐患小区名称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物业管理单位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存在的主要隐患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整改时限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责任督办街乡</w:t>
            </w:r>
          </w:p>
        </w:tc>
      </w:tr>
      <w:tr w:rsidR="006B6896" w:rsidRPr="00A21AF2" w:rsidTr="00BA3202">
        <w:trPr>
          <w:trHeight w:val="4369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奥林匹克花园小区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北京市朝阳区东坝乡南二街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北京奥园物业管理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53栋楼，（二期北区211号楼、212号楼、213号楼、215号楼、二期南区221号楼、222号楼、223号楼、225号楼、三期北区300号楼、301号楼、302号楼、303号楼、305号楼、306号楼、307号楼、308号楼、309号楼、310号楼、311号楼、312号楼、三期南区700号楼、701号楼、702号楼、703号楼、705号楼、706号楼、707号楼、708号楼、709号楼、710号楼、711号楼、四期北区600号楼、601号楼、602号楼、603号楼、605号楼、606号楼、607号楼、608号楼、609号楼、610号楼、四期南区500号楼、501号楼、502号楼、503号楼、505号楼、506号楼、507号楼、508号楼、509号楼、510号楼、511号楼、512号楼）消火栓无水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东坝乡</w:t>
            </w:r>
          </w:p>
        </w:tc>
      </w:tr>
      <w:tr w:rsidR="006B6896" w:rsidRPr="00A21AF2" w:rsidTr="00BA3202">
        <w:trPr>
          <w:trHeight w:val="1269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惠中园</w:t>
            </w:r>
          </w:p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小区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北京市朝阳区北四环东路106号院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北京高腾物业管理有限公司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共涉及3栋楼（1号楼、2号楼、3号楼），消火栓无水，管道老化或漏水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小关街道</w:t>
            </w:r>
          </w:p>
        </w:tc>
      </w:tr>
      <w:tr w:rsidR="006B6896" w:rsidRPr="00A21AF2" w:rsidTr="00BA3202">
        <w:trPr>
          <w:trHeight w:val="113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砖角楼南里小区21号楼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</w:t>
            </w: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朝阳区北土城东路214号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首华物业管理</w:t>
            </w:r>
            <w:proofErr w:type="gramEnd"/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共涉及1栋楼，消火栓无水，管道老化或漏水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和平街街道</w:t>
            </w:r>
          </w:p>
        </w:tc>
      </w:tr>
      <w:tr w:rsidR="006B6896" w:rsidRPr="00A21AF2" w:rsidTr="00BA3202">
        <w:trPr>
          <w:trHeight w:val="127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隐患小区名称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物业管理单位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存在的主要隐患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整改时限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b/>
                <w:kern w:val="0"/>
                <w:sz w:val="20"/>
                <w:szCs w:val="20"/>
              </w:rPr>
            </w:pPr>
            <w:r w:rsidRPr="00A21AF2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责任督办街乡</w:t>
            </w:r>
          </w:p>
        </w:tc>
      </w:tr>
      <w:tr w:rsidR="006B6896" w:rsidRPr="00A21AF2" w:rsidTr="00BA3202">
        <w:trPr>
          <w:trHeight w:val="29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UHN国际村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北京市朝阳区西坝河东里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北京金地格林物业管理有限公司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共涉及4栋楼（2号楼、4号楼、6号楼、10号楼），消火栓泵损坏，管道老化或漏水。</w:t>
            </w:r>
          </w:p>
          <w:p w:rsidR="006B6896" w:rsidRPr="00A21AF2" w:rsidRDefault="006B6896" w:rsidP="00BA3202">
            <w:pPr>
              <w:widowControl/>
              <w:spacing w:line="24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共涉及3栋楼（1号楼、7号楼、9号楼）消火栓无水，消火栓泵损坏，管道老化或漏水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2021年6月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太阳宫乡</w:t>
            </w:r>
          </w:p>
          <w:p w:rsidR="006B6896" w:rsidRPr="00A21AF2" w:rsidRDefault="006B6896" w:rsidP="00BA3202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A21AF2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左家庄街道</w:t>
            </w:r>
          </w:p>
        </w:tc>
      </w:tr>
    </w:tbl>
    <w:p w:rsidR="006B6896" w:rsidRDefault="006B6896" w:rsidP="006B6896">
      <w:pPr>
        <w:widowControl/>
        <w:jc w:val="left"/>
        <w:sectPr w:rsidR="006B6896" w:rsidSect="003E5CB5">
          <w:pgSz w:w="16838" w:h="11906" w:orient="landscape"/>
          <w:pgMar w:top="1588" w:right="1985" w:bottom="1474" w:left="2098" w:header="851" w:footer="1588" w:gutter="0"/>
          <w:cols w:space="720"/>
          <w:docGrid w:type="linesAndChars" w:linePitch="589"/>
        </w:sectPr>
      </w:pPr>
    </w:p>
    <w:p w:rsidR="00DC271A" w:rsidRDefault="00DC271A" w:rsidP="00CF0C5E">
      <w:permStart w:id="0" w:edGrp="everyone"/>
      <w:permEnd w:id="0"/>
    </w:p>
    <w:sectPr w:rsidR="00DC271A" w:rsidSect="006D566F">
      <w:footerReference w:type="default" r:id="rId11"/>
      <w:pgSz w:w="11906" w:h="16838"/>
      <w:pgMar w:top="1985" w:right="1588" w:bottom="2098" w:left="1474" w:header="851" w:footer="1588" w:gutter="0"/>
      <w:cols w:space="720"/>
      <w:docGrid w:type="linesAndChars" w:linePitch="5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6EA" w:rsidRDefault="006D26EA" w:rsidP="00AE421E">
      <w:r>
        <w:separator/>
      </w:r>
    </w:p>
  </w:endnote>
  <w:endnote w:type="continuationSeparator" w:id="0">
    <w:p w:rsidR="006D26EA" w:rsidRDefault="006D26EA" w:rsidP="00AE4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EA" w:rsidRPr="001817FA" w:rsidRDefault="006D26EA" w:rsidP="002C27B3">
    <w:pPr>
      <w:pStyle w:val="a4"/>
      <w:framePr w:wrap="around" w:vAnchor="text" w:hAnchor="margin" w:xAlign="outside" w:y="1"/>
      <w:ind w:rightChars="150" w:right="315" w:firstLineChars="100" w:firstLine="280"/>
      <w:rPr>
        <w:rStyle w:val="a6"/>
        <w:sz w:val="28"/>
      </w:rPr>
    </w:pPr>
    <w:r w:rsidRPr="001817FA">
      <w:rPr>
        <w:rStyle w:val="a6"/>
        <w:rFonts w:hint="eastAsia"/>
        <w:sz w:val="28"/>
      </w:rPr>
      <w:t>—</w:t>
    </w:r>
    <w:r w:rsidRPr="001817FA">
      <w:rPr>
        <w:rStyle w:val="a6"/>
        <w:rFonts w:hint="eastAsia"/>
        <w:sz w:val="28"/>
      </w:rPr>
      <w:t xml:space="preserve"> </w:t>
    </w:r>
    <w:r w:rsidR="004B7A36" w:rsidRPr="00090304">
      <w:rPr>
        <w:rStyle w:val="a6"/>
        <w:rFonts w:asciiTheme="minorEastAsia" w:hAnsiTheme="minorEastAsia" w:hint="eastAsia"/>
        <w:sz w:val="28"/>
      </w:rPr>
      <w:fldChar w:fldCharType="begin"/>
    </w:r>
    <w:r w:rsidRPr="00090304">
      <w:rPr>
        <w:rStyle w:val="a6"/>
        <w:rFonts w:asciiTheme="minorEastAsia" w:hAnsiTheme="minorEastAsia" w:hint="eastAsia"/>
        <w:sz w:val="28"/>
      </w:rPr>
      <w:instrText xml:space="preserve">PAGE  </w:instrText>
    </w:r>
    <w:r w:rsidR="004B7A36" w:rsidRPr="00090304">
      <w:rPr>
        <w:rStyle w:val="a6"/>
        <w:rFonts w:asciiTheme="minorEastAsia" w:hAnsiTheme="minorEastAsia" w:hint="eastAsia"/>
        <w:sz w:val="28"/>
      </w:rPr>
      <w:fldChar w:fldCharType="separate"/>
    </w:r>
    <w:r w:rsidR="000A7543">
      <w:rPr>
        <w:rStyle w:val="a6"/>
        <w:rFonts w:asciiTheme="minorEastAsia" w:hAnsiTheme="minorEastAsia"/>
        <w:noProof/>
        <w:sz w:val="28"/>
      </w:rPr>
      <w:t>15</w:t>
    </w:r>
    <w:r w:rsidR="004B7A36" w:rsidRPr="00090304">
      <w:rPr>
        <w:rStyle w:val="a6"/>
        <w:rFonts w:asciiTheme="minorEastAsia" w:hAnsiTheme="minorEastAsia" w:hint="eastAsia"/>
        <w:sz w:val="28"/>
      </w:rPr>
      <w:fldChar w:fldCharType="end"/>
    </w:r>
    <w:r w:rsidRPr="001817FA">
      <w:rPr>
        <w:rStyle w:val="a6"/>
        <w:rFonts w:hint="eastAsia"/>
        <w:sz w:val="28"/>
      </w:rPr>
      <w:t xml:space="preserve"> </w:t>
    </w:r>
    <w:r w:rsidRPr="001817FA">
      <w:rPr>
        <w:rStyle w:val="a6"/>
        <w:rFonts w:hint="eastAsia"/>
        <w:sz w:val="28"/>
      </w:rPr>
      <w:t>—</w:t>
    </w:r>
  </w:p>
  <w:p w:rsidR="006D26EA" w:rsidRPr="006D566F" w:rsidRDefault="006D26EA">
    <w:pPr>
      <w:pStyle w:val="a4"/>
      <w:rPr>
        <w:b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896" w:rsidRDefault="006B689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EA" w:rsidRDefault="006D26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6EA" w:rsidRDefault="006D26EA" w:rsidP="00AE421E">
      <w:r>
        <w:separator/>
      </w:r>
    </w:p>
  </w:footnote>
  <w:footnote w:type="continuationSeparator" w:id="0">
    <w:p w:rsidR="006D26EA" w:rsidRDefault="006D26EA" w:rsidP="00AE4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896" w:rsidRDefault="004B7A36" w:rsidP="0063488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-59.6pt;margin-top:34.7pt;width:48.75pt;height:109.5pt;z-index:25166028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filled="f" stroked="f">
          <v:textbox style="layout-flow:vertical-ideographic;mso-next-textbox:#_x0000_s1029">
            <w:txbxContent>
              <w:p w:rsidR="006B6896" w:rsidRPr="001817FA" w:rsidRDefault="006B6896" w:rsidP="00BC6FCE">
                <w:pPr>
                  <w:pStyle w:val="a4"/>
                  <w:spacing w:line="600" w:lineRule="exact"/>
                  <w:ind w:rightChars="150" w:right="315" w:firstLineChars="100" w:firstLine="280"/>
                  <w:rPr>
                    <w:rStyle w:val="a6"/>
                    <w:sz w:val="28"/>
                  </w:rPr>
                </w:pPr>
                <w:r w:rsidRPr="001817FA">
                  <w:rPr>
                    <w:rStyle w:val="a6"/>
                    <w:rFonts w:hint="eastAsia"/>
                    <w:sz w:val="28"/>
                  </w:rPr>
                  <w:t>—</w:t>
                </w:r>
                <w:r w:rsidRPr="001817FA">
                  <w:rPr>
                    <w:rStyle w:val="a6"/>
                    <w:rFonts w:hint="eastAsia"/>
                    <w:sz w:val="28"/>
                  </w:rPr>
                  <w:t xml:space="preserve"> </w:t>
                </w:r>
                <w:r w:rsidR="004B7A36" w:rsidRPr="00090304">
                  <w:rPr>
                    <w:rStyle w:val="a6"/>
                    <w:rFonts w:asciiTheme="minorEastAsia" w:hAnsiTheme="minorEastAsia" w:hint="eastAsia"/>
                    <w:sz w:val="28"/>
                  </w:rPr>
                  <w:fldChar w:fldCharType="begin"/>
                </w:r>
                <w:r w:rsidRPr="00090304">
                  <w:rPr>
                    <w:rStyle w:val="a6"/>
                    <w:rFonts w:asciiTheme="minorEastAsia" w:hAnsiTheme="minorEastAsia" w:hint="eastAsia"/>
                    <w:sz w:val="28"/>
                  </w:rPr>
                  <w:instrText xml:space="preserve">PAGE  </w:instrText>
                </w:r>
                <w:r w:rsidR="004B7A36" w:rsidRPr="00090304">
                  <w:rPr>
                    <w:rStyle w:val="a6"/>
                    <w:rFonts w:asciiTheme="minorEastAsia" w:hAnsiTheme="minorEastAsia" w:hint="eastAsia"/>
                    <w:sz w:val="28"/>
                  </w:rPr>
                  <w:fldChar w:fldCharType="separate"/>
                </w:r>
                <w:r>
                  <w:rPr>
                    <w:rStyle w:val="a6"/>
                    <w:rFonts w:asciiTheme="minorEastAsia" w:hAnsiTheme="minorEastAsia"/>
                    <w:noProof/>
                    <w:sz w:val="28"/>
                  </w:rPr>
                  <w:t>16</w:t>
                </w:r>
                <w:r w:rsidR="004B7A36" w:rsidRPr="00090304">
                  <w:rPr>
                    <w:rStyle w:val="a6"/>
                    <w:rFonts w:asciiTheme="minorEastAsia" w:hAnsiTheme="minorEastAsia" w:hint="eastAsia"/>
                    <w:sz w:val="28"/>
                  </w:rPr>
                  <w:fldChar w:fldCharType="end"/>
                </w:r>
                <w:r w:rsidRPr="001817FA">
                  <w:rPr>
                    <w:rStyle w:val="a6"/>
                    <w:rFonts w:hint="eastAsia"/>
                    <w:sz w:val="28"/>
                  </w:rPr>
                  <w:t xml:space="preserve"> </w:t>
                </w:r>
                <w:r w:rsidRPr="001817FA">
                  <w:rPr>
                    <w:rStyle w:val="a6"/>
                    <w:rFonts w:hint="eastAsia"/>
                    <w:sz w:val="28"/>
                  </w:rPr>
                  <w:t>—</w:t>
                </w:r>
              </w:p>
              <w:p w:rsidR="006B6896" w:rsidRDefault="006B6896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896" w:rsidRDefault="006B6896" w:rsidP="00A808A9"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1FFD"/>
    <w:multiLevelType w:val="hybridMultilevel"/>
    <w:tmpl w:val="1E2A72D0"/>
    <w:lvl w:ilvl="0" w:tplc="F7004FD6">
      <w:start w:val="1"/>
      <w:numFmt w:val="japaneseCounting"/>
      <w:lvlText w:val="%1、"/>
      <w:lvlJc w:val="left"/>
      <w:pPr>
        <w:ind w:left="135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9" w:hanging="420"/>
      </w:pPr>
    </w:lvl>
    <w:lvl w:ilvl="2" w:tplc="0409001B" w:tentative="1">
      <w:start w:val="1"/>
      <w:numFmt w:val="lowerRoman"/>
      <w:lvlText w:val="%3."/>
      <w:lvlJc w:val="righ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9" w:tentative="1">
      <w:start w:val="1"/>
      <w:numFmt w:val="lowerLetter"/>
      <w:lvlText w:val="%5)"/>
      <w:lvlJc w:val="left"/>
      <w:pPr>
        <w:ind w:left="2739" w:hanging="420"/>
      </w:pPr>
    </w:lvl>
    <w:lvl w:ilvl="5" w:tplc="0409001B" w:tentative="1">
      <w:start w:val="1"/>
      <w:numFmt w:val="lowerRoman"/>
      <w:lvlText w:val="%6."/>
      <w:lvlJc w:val="righ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9" w:tentative="1">
      <w:start w:val="1"/>
      <w:numFmt w:val="lowerLetter"/>
      <w:lvlText w:val="%8)"/>
      <w:lvlJc w:val="left"/>
      <w:pPr>
        <w:ind w:left="3999" w:hanging="420"/>
      </w:pPr>
    </w:lvl>
    <w:lvl w:ilvl="8" w:tplc="0409001B" w:tentative="1">
      <w:start w:val="1"/>
      <w:numFmt w:val="lowerRoman"/>
      <w:lvlText w:val="%9."/>
      <w:lvlJc w:val="right"/>
      <w:pPr>
        <w:ind w:left="441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Rrr62AoczKubV5xAmyCtppGUPY=" w:salt="bpz/QTXK1QcHb3kzBmUijw=="/>
  <w:defaultTabStop w:val="420"/>
  <w:drawingGridHorizontalSpacing w:val="105"/>
  <w:drawingGridVerticalSpacing w:val="589"/>
  <w:displayHorizontalDrawingGridEvery w:val="0"/>
  <w:characterSpacingControl w:val="compressPunctuation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21E"/>
    <w:rsid w:val="00011369"/>
    <w:rsid w:val="00016466"/>
    <w:rsid w:val="000272D8"/>
    <w:rsid w:val="00027B53"/>
    <w:rsid w:val="00037FE4"/>
    <w:rsid w:val="0004338B"/>
    <w:rsid w:val="00053542"/>
    <w:rsid w:val="000570E2"/>
    <w:rsid w:val="000604D2"/>
    <w:rsid w:val="00074465"/>
    <w:rsid w:val="00076325"/>
    <w:rsid w:val="00076804"/>
    <w:rsid w:val="00081D18"/>
    <w:rsid w:val="00090304"/>
    <w:rsid w:val="00094F51"/>
    <w:rsid w:val="000A7543"/>
    <w:rsid w:val="000B610F"/>
    <w:rsid w:val="000B7118"/>
    <w:rsid w:val="000C38C5"/>
    <w:rsid w:val="000C69C1"/>
    <w:rsid w:val="000D6639"/>
    <w:rsid w:val="000E004F"/>
    <w:rsid w:val="000E4AB5"/>
    <w:rsid w:val="001076F1"/>
    <w:rsid w:val="00122533"/>
    <w:rsid w:val="00123385"/>
    <w:rsid w:val="00127E29"/>
    <w:rsid w:val="00133702"/>
    <w:rsid w:val="001362B5"/>
    <w:rsid w:val="00163150"/>
    <w:rsid w:val="00181142"/>
    <w:rsid w:val="00182F24"/>
    <w:rsid w:val="00186EFA"/>
    <w:rsid w:val="00191051"/>
    <w:rsid w:val="0019517D"/>
    <w:rsid w:val="00196B78"/>
    <w:rsid w:val="001B1A28"/>
    <w:rsid w:val="001B1A6A"/>
    <w:rsid w:val="001B63A1"/>
    <w:rsid w:val="001C2B88"/>
    <w:rsid w:val="001E52A5"/>
    <w:rsid w:val="001F1504"/>
    <w:rsid w:val="001F6E80"/>
    <w:rsid w:val="00200639"/>
    <w:rsid w:val="002020F2"/>
    <w:rsid w:val="00212665"/>
    <w:rsid w:val="0021353A"/>
    <w:rsid w:val="00213674"/>
    <w:rsid w:val="00237073"/>
    <w:rsid w:val="00241330"/>
    <w:rsid w:val="002536E0"/>
    <w:rsid w:val="00261CA8"/>
    <w:rsid w:val="00286436"/>
    <w:rsid w:val="00287667"/>
    <w:rsid w:val="002929B6"/>
    <w:rsid w:val="002A03B7"/>
    <w:rsid w:val="002A315B"/>
    <w:rsid w:val="002A5BF2"/>
    <w:rsid w:val="002B01CE"/>
    <w:rsid w:val="002B2224"/>
    <w:rsid w:val="002C226A"/>
    <w:rsid w:val="002C22C5"/>
    <w:rsid w:val="002C27B3"/>
    <w:rsid w:val="002C3E1A"/>
    <w:rsid w:val="002D4475"/>
    <w:rsid w:val="002E2604"/>
    <w:rsid w:val="002E7088"/>
    <w:rsid w:val="002E715A"/>
    <w:rsid w:val="00302F2D"/>
    <w:rsid w:val="00311B9B"/>
    <w:rsid w:val="00312A7E"/>
    <w:rsid w:val="003229CF"/>
    <w:rsid w:val="00322F6B"/>
    <w:rsid w:val="00344C28"/>
    <w:rsid w:val="00371E3A"/>
    <w:rsid w:val="00376B2F"/>
    <w:rsid w:val="003B12B2"/>
    <w:rsid w:val="003B5151"/>
    <w:rsid w:val="003C22E0"/>
    <w:rsid w:val="003C3A95"/>
    <w:rsid w:val="003C5EF6"/>
    <w:rsid w:val="003E74F2"/>
    <w:rsid w:val="003F352F"/>
    <w:rsid w:val="004122D4"/>
    <w:rsid w:val="00414072"/>
    <w:rsid w:val="00422160"/>
    <w:rsid w:val="00452E60"/>
    <w:rsid w:val="00454A9B"/>
    <w:rsid w:val="00485F7D"/>
    <w:rsid w:val="00491EAA"/>
    <w:rsid w:val="0049367B"/>
    <w:rsid w:val="00494E83"/>
    <w:rsid w:val="004A6C2C"/>
    <w:rsid w:val="004B3980"/>
    <w:rsid w:val="004B7A36"/>
    <w:rsid w:val="004D3E44"/>
    <w:rsid w:val="004D58FC"/>
    <w:rsid w:val="004E03C5"/>
    <w:rsid w:val="004E3049"/>
    <w:rsid w:val="004F0CC1"/>
    <w:rsid w:val="004F4E7B"/>
    <w:rsid w:val="00500818"/>
    <w:rsid w:val="00507CBC"/>
    <w:rsid w:val="00514F00"/>
    <w:rsid w:val="0053543F"/>
    <w:rsid w:val="00537450"/>
    <w:rsid w:val="0056205C"/>
    <w:rsid w:val="005657F6"/>
    <w:rsid w:val="00571386"/>
    <w:rsid w:val="00573799"/>
    <w:rsid w:val="005A0602"/>
    <w:rsid w:val="005A3909"/>
    <w:rsid w:val="005C10B7"/>
    <w:rsid w:val="005C4DA0"/>
    <w:rsid w:val="005D442D"/>
    <w:rsid w:val="005F11DE"/>
    <w:rsid w:val="005F1F46"/>
    <w:rsid w:val="005F6D46"/>
    <w:rsid w:val="006006B9"/>
    <w:rsid w:val="00604554"/>
    <w:rsid w:val="006066CB"/>
    <w:rsid w:val="00610D19"/>
    <w:rsid w:val="00613FD1"/>
    <w:rsid w:val="00624FDD"/>
    <w:rsid w:val="00626060"/>
    <w:rsid w:val="00631357"/>
    <w:rsid w:val="0063631A"/>
    <w:rsid w:val="00653B0C"/>
    <w:rsid w:val="00672A5A"/>
    <w:rsid w:val="00677415"/>
    <w:rsid w:val="006A3AC9"/>
    <w:rsid w:val="006A6C20"/>
    <w:rsid w:val="006B5AE3"/>
    <w:rsid w:val="006B6896"/>
    <w:rsid w:val="006D26EA"/>
    <w:rsid w:val="006D566F"/>
    <w:rsid w:val="006D7FD2"/>
    <w:rsid w:val="006E296D"/>
    <w:rsid w:val="006E5F61"/>
    <w:rsid w:val="006E6388"/>
    <w:rsid w:val="006F0831"/>
    <w:rsid w:val="006F6379"/>
    <w:rsid w:val="00704572"/>
    <w:rsid w:val="00707AA6"/>
    <w:rsid w:val="00712D98"/>
    <w:rsid w:val="0072018F"/>
    <w:rsid w:val="00721D91"/>
    <w:rsid w:val="0072283F"/>
    <w:rsid w:val="0072520A"/>
    <w:rsid w:val="00727744"/>
    <w:rsid w:val="00755681"/>
    <w:rsid w:val="007570D8"/>
    <w:rsid w:val="00764F04"/>
    <w:rsid w:val="007744E3"/>
    <w:rsid w:val="00776107"/>
    <w:rsid w:val="0078331B"/>
    <w:rsid w:val="00790E55"/>
    <w:rsid w:val="00797FE6"/>
    <w:rsid w:val="007B7FF5"/>
    <w:rsid w:val="007C4CF4"/>
    <w:rsid w:val="007C6793"/>
    <w:rsid w:val="007C6848"/>
    <w:rsid w:val="007D2E83"/>
    <w:rsid w:val="007E3DC4"/>
    <w:rsid w:val="007E7F00"/>
    <w:rsid w:val="007F215A"/>
    <w:rsid w:val="007F6BB1"/>
    <w:rsid w:val="008063C5"/>
    <w:rsid w:val="00807F59"/>
    <w:rsid w:val="00845BCE"/>
    <w:rsid w:val="0085248F"/>
    <w:rsid w:val="00857926"/>
    <w:rsid w:val="00863F02"/>
    <w:rsid w:val="00866993"/>
    <w:rsid w:val="00886F32"/>
    <w:rsid w:val="0089187F"/>
    <w:rsid w:val="008950B9"/>
    <w:rsid w:val="0089740F"/>
    <w:rsid w:val="008D237F"/>
    <w:rsid w:val="008E478A"/>
    <w:rsid w:val="008F288D"/>
    <w:rsid w:val="008F5C33"/>
    <w:rsid w:val="008F6456"/>
    <w:rsid w:val="008F657C"/>
    <w:rsid w:val="008F6DA4"/>
    <w:rsid w:val="00933F37"/>
    <w:rsid w:val="00937ECC"/>
    <w:rsid w:val="009411CF"/>
    <w:rsid w:val="00974B95"/>
    <w:rsid w:val="009750DD"/>
    <w:rsid w:val="00982579"/>
    <w:rsid w:val="00987222"/>
    <w:rsid w:val="0098746C"/>
    <w:rsid w:val="00996E78"/>
    <w:rsid w:val="009A484E"/>
    <w:rsid w:val="009B70CC"/>
    <w:rsid w:val="009B73DB"/>
    <w:rsid w:val="009B7E88"/>
    <w:rsid w:val="009C4444"/>
    <w:rsid w:val="009C70DE"/>
    <w:rsid w:val="00A02444"/>
    <w:rsid w:val="00A05B1F"/>
    <w:rsid w:val="00A20E89"/>
    <w:rsid w:val="00A21AF2"/>
    <w:rsid w:val="00A35EEA"/>
    <w:rsid w:val="00A35FD8"/>
    <w:rsid w:val="00A42175"/>
    <w:rsid w:val="00A50011"/>
    <w:rsid w:val="00A61309"/>
    <w:rsid w:val="00A96FEF"/>
    <w:rsid w:val="00AA10D0"/>
    <w:rsid w:val="00AA5B61"/>
    <w:rsid w:val="00AC1027"/>
    <w:rsid w:val="00AC449E"/>
    <w:rsid w:val="00AD5A5B"/>
    <w:rsid w:val="00AE421E"/>
    <w:rsid w:val="00AE4F80"/>
    <w:rsid w:val="00AF1D60"/>
    <w:rsid w:val="00AF3893"/>
    <w:rsid w:val="00B056E2"/>
    <w:rsid w:val="00B12095"/>
    <w:rsid w:val="00B14ABA"/>
    <w:rsid w:val="00B1508E"/>
    <w:rsid w:val="00B269EE"/>
    <w:rsid w:val="00B273BA"/>
    <w:rsid w:val="00B42572"/>
    <w:rsid w:val="00B44021"/>
    <w:rsid w:val="00B477A6"/>
    <w:rsid w:val="00B52180"/>
    <w:rsid w:val="00B61D33"/>
    <w:rsid w:val="00B67A7E"/>
    <w:rsid w:val="00B70712"/>
    <w:rsid w:val="00B710AE"/>
    <w:rsid w:val="00B73895"/>
    <w:rsid w:val="00B8161B"/>
    <w:rsid w:val="00BA4091"/>
    <w:rsid w:val="00BB0328"/>
    <w:rsid w:val="00BB1850"/>
    <w:rsid w:val="00BE700F"/>
    <w:rsid w:val="00BF74FF"/>
    <w:rsid w:val="00BF7840"/>
    <w:rsid w:val="00C01FCF"/>
    <w:rsid w:val="00C075E9"/>
    <w:rsid w:val="00C35C14"/>
    <w:rsid w:val="00C430A1"/>
    <w:rsid w:val="00C54E27"/>
    <w:rsid w:val="00C560D4"/>
    <w:rsid w:val="00C72153"/>
    <w:rsid w:val="00C8351B"/>
    <w:rsid w:val="00CB0C82"/>
    <w:rsid w:val="00CB6943"/>
    <w:rsid w:val="00CD152F"/>
    <w:rsid w:val="00CE59DF"/>
    <w:rsid w:val="00CF0C5E"/>
    <w:rsid w:val="00D112EC"/>
    <w:rsid w:val="00D20514"/>
    <w:rsid w:val="00D2515E"/>
    <w:rsid w:val="00D36FD1"/>
    <w:rsid w:val="00D42081"/>
    <w:rsid w:val="00D47DA5"/>
    <w:rsid w:val="00D7046C"/>
    <w:rsid w:val="00D72DB5"/>
    <w:rsid w:val="00D9428E"/>
    <w:rsid w:val="00D97137"/>
    <w:rsid w:val="00DA2CAA"/>
    <w:rsid w:val="00DA620C"/>
    <w:rsid w:val="00DB44E8"/>
    <w:rsid w:val="00DC271A"/>
    <w:rsid w:val="00E03910"/>
    <w:rsid w:val="00E11EE6"/>
    <w:rsid w:val="00E149A6"/>
    <w:rsid w:val="00E329DA"/>
    <w:rsid w:val="00E50403"/>
    <w:rsid w:val="00E55DE7"/>
    <w:rsid w:val="00E718EC"/>
    <w:rsid w:val="00E80327"/>
    <w:rsid w:val="00E92007"/>
    <w:rsid w:val="00E9397B"/>
    <w:rsid w:val="00EB4244"/>
    <w:rsid w:val="00EC35D3"/>
    <w:rsid w:val="00ED5F2C"/>
    <w:rsid w:val="00EE7C0C"/>
    <w:rsid w:val="00EF39AD"/>
    <w:rsid w:val="00F14966"/>
    <w:rsid w:val="00F20283"/>
    <w:rsid w:val="00F22219"/>
    <w:rsid w:val="00F331A6"/>
    <w:rsid w:val="00F33A17"/>
    <w:rsid w:val="00F45360"/>
    <w:rsid w:val="00F4677A"/>
    <w:rsid w:val="00F60873"/>
    <w:rsid w:val="00F65492"/>
    <w:rsid w:val="00F94C21"/>
    <w:rsid w:val="00FA047F"/>
    <w:rsid w:val="00FA3FBF"/>
    <w:rsid w:val="00FB46F7"/>
    <w:rsid w:val="00FB7B23"/>
    <w:rsid w:val="00FC6466"/>
    <w:rsid w:val="00FE05DE"/>
    <w:rsid w:val="00FE0E38"/>
    <w:rsid w:val="00FF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4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421E"/>
    <w:rPr>
      <w:sz w:val="18"/>
      <w:szCs w:val="18"/>
    </w:rPr>
  </w:style>
  <w:style w:type="paragraph" w:styleId="a4">
    <w:name w:val="footer"/>
    <w:basedOn w:val="a"/>
    <w:link w:val="Char0"/>
    <w:unhideWhenUsed/>
    <w:rsid w:val="00AE4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E421E"/>
    <w:rPr>
      <w:sz w:val="18"/>
      <w:szCs w:val="18"/>
    </w:rPr>
  </w:style>
  <w:style w:type="paragraph" w:styleId="a5">
    <w:name w:val="Body Text"/>
    <w:basedOn w:val="a"/>
    <w:link w:val="Char1"/>
    <w:rsid w:val="00AE421E"/>
    <w:pPr>
      <w:spacing w:line="620" w:lineRule="exact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Char1">
    <w:name w:val="正文文本 Char"/>
    <w:basedOn w:val="a0"/>
    <w:link w:val="a5"/>
    <w:rsid w:val="00AE421E"/>
    <w:rPr>
      <w:rFonts w:ascii="仿宋_GB2312" w:eastAsia="仿宋_GB2312" w:hAnsi="Times New Roman" w:cs="Times New Roman"/>
      <w:sz w:val="32"/>
      <w:szCs w:val="24"/>
    </w:rPr>
  </w:style>
  <w:style w:type="character" w:styleId="a6">
    <w:name w:val="page number"/>
    <w:basedOn w:val="a0"/>
    <w:rsid w:val="00AE421E"/>
  </w:style>
  <w:style w:type="paragraph" w:styleId="a7">
    <w:name w:val="Plain Text"/>
    <w:basedOn w:val="a"/>
    <w:link w:val="Char2"/>
    <w:rsid w:val="00AE421E"/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7"/>
    <w:rsid w:val="00AE421E"/>
    <w:rPr>
      <w:rFonts w:ascii="宋体" w:eastAsia="宋体" w:hAnsi="Courier New" w:cs="Times New Roman"/>
      <w:szCs w:val="20"/>
    </w:rPr>
  </w:style>
  <w:style w:type="paragraph" w:styleId="a8">
    <w:name w:val="List Paragraph"/>
    <w:basedOn w:val="a"/>
    <w:uiPriority w:val="34"/>
    <w:qFormat/>
    <w:rsid w:val="00E50403"/>
    <w:pPr>
      <w:ind w:firstLineChars="200" w:firstLine="420"/>
    </w:pPr>
  </w:style>
  <w:style w:type="paragraph" w:styleId="a9">
    <w:name w:val="Balloon Text"/>
    <w:basedOn w:val="a"/>
    <w:link w:val="Char3"/>
    <w:uiPriority w:val="99"/>
    <w:semiHidden/>
    <w:unhideWhenUsed/>
    <w:rsid w:val="002D4475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D4475"/>
    <w:rPr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212665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212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1FF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17</Pages>
  <Words>1222</Words>
  <Characters>6969</Characters>
  <Application>Microsoft Office Word</Application>
  <DocSecurity>8</DocSecurity>
  <Lines>58</Lines>
  <Paragraphs>16</Paragraphs>
  <ScaleCrop>false</ScaleCrop>
  <Company/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刘文涛</cp:lastModifiedBy>
  <cp:revision>14</cp:revision>
  <cp:lastPrinted>2020-05-07T08:05:00Z</cp:lastPrinted>
  <dcterms:created xsi:type="dcterms:W3CDTF">2020-05-06T03:00:00Z</dcterms:created>
  <dcterms:modified xsi:type="dcterms:W3CDTF">2020-05-08T06:57:00Z</dcterms:modified>
</cp:coreProperties>
</file>