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1E" w:rsidRPr="00C8183A" w:rsidRDefault="00AE421E" w:rsidP="001110E3">
      <w:pPr>
        <w:spacing w:line="540" w:lineRule="exact"/>
        <w:jc w:val="center"/>
        <w:rPr>
          <w:rFonts w:eastAsia="方正小标宋简体"/>
          <w:snapToGrid w:val="0"/>
          <w:kern w:val="0"/>
          <w:sz w:val="44"/>
          <w:szCs w:val="44"/>
        </w:rPr>
      </w:pPr>
    </w:p>
    <w:p w:rsidR="00C65956" w:rsidRDefault="00624FDD" w:rsidP="001110E3">
      <w:pPr>
        <w:spacing w:line="540" w:lineRule="exact"/>
        <w:jc w:val="center"/>
        <w:rPr>
          <w:rFonts w:ascii="方正小标宋简体" w:eastAsia="方正小标宋简体"/>
          <w:snapToGrid w:val="0"/>
          <w:kern w:val="0"/>
          <w:sz w:val="44"/>
          <w:szCs w:val="44"/>
        </w:rPr>
      </w:pPr>
      <w:r w:rsidRPr="002E7088">
        <w:rPr>
          <w:rFonts w:eastAsia="方正小标宋简体" w:hint="eastAsia"/>
          <w:snapToGrid w:val="0"/>
          <w:kern w:val="0"/>
          <w:sz w:val="44"/>
          <w:szCs w:val="44"/>
        </w:rPr>
        <w:t>北京市</w:t>
      </w:r>
      <w:r w:rsidRPr="002E7088">
        <w:rPr>
          <w:rFonts w:ascii="方正小标宋简体" w:eastAsia="方正小标宋简体" w:hint="eastAsia"/>
          <w:snapToGrid w:val="0"/>
          <w:kern w:val="0"/>
          <w:sz w:val="44"/>
          <w:szCs w:val="44"/>
        </w:rPr>
        <w:t>朝阳区人民政府办公室</w:t>
      </w:r>
    </w:p>
    <w:p w:rsidR="002E7088" w:rsidRPr="003F25A8" w:rsidRDefault="00A02806" w:rsidP="001110E3">
      <w:pPr>
        <w:spacing w:line="54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int="eastAsia"/>
          <w:snapToGrid w:val="0"/>
          <w:kern w:val="0"/>
          <w:sz w:val="44"/>
          <w:szCs w:val="44"/>
        </w:rPr>
        <w:t>关于印</w:t>
      </w:r>
      <w:r w:rsidRPr="004D55D4">
        <w:rPr>
          <w:rFonts w:ascii="方正小标宋简体" w:eastAsia="方正小标宋简体" w:hint="eastAsia"/>
          <w:snapToGrid w:val="0"/>
          <w:kern w:val="0"/>
          <w:sz w:val="44"/>
          <w:szCs w:val="44"/>
        </w:rPr>
        <w:t>发</w:t>
      </w:r>
      <w:r w:rsidR="002E7088" w:rsidRPr="004D55D4">
        <w:rPr>
          <w:rFonts w:ascii="方正小标宋简体" w:eastAsia="方正小标宋简体" w:hint="eastAsia"/>
          <w:snapToGrid w:val="0"/>
          <w:kern w:val="0"/>
          <w:sz w:val="44"/>
          <w:szCs w:val="44"/>
        </w:rPr>
        <w:t>《</w:t>
      </w:r>
      <w:r w:rsidR="00BC57B9" w:rsidRPr="00BC57B9">
        <w:rPr>
          <w:rFonts w:ascii="方正小标宋简体" w:eastAsia="方正小标宋简体" w:hAnsi="方正小标宋简体" w:cs="方正小标宋简体" w:hint="eastAsia"/>
          <w:kern w:val="0"/>
          <w:sz w:val="44"/>
          <w:szCs w:val="44"/>
        </w:rPr>
        <w:t>朝阳区托育服务体系建设工作方案</w:t>
      </w:r>
      <w:r w:rsidR="003F25A8" w:rsidRPr="003F25A8">
        <w:rPr>
          <w:rFonts w:ascii="方正小标宋简体" w:eastAsia="方正小标宋简体" w:hAnsi="方正小标宋简体" w:cs="方正小标宋简体" w:hint="eastAsia"/>
          <w:kern w:val="0"/>
          <w:sz w:val="44"/>
          <w:szCs w:val="44"/>
        </w:rPr>
        <w:t>（2023年-2025年）</w:t>
      </w:r>
      <w:r w:rsidR="002E7088" w:rsidRPr="004D55D4">
        <w:rPr>
          <w:rFonts w:ascii="方正小标宋简体" w:eastAsia="方正小标宋简体" w:hint="eastAsia"/>
          <w:snapToGrid w:val="0"/>
          <w:kern w:val="0"/>
          <w:sz w:val="44"/>
          <w:szCs w:val="44"/>
        </w:rPr>
        <w:t>》的通</w:t>
      </w:r>
      <w:r w:rsidR="002E7088" w:rsidRPr="002E7088">
        <w:rPr>
          <w:rFonts w:ascii="方正小标宋简体" w:eastAsia="方正小标宋简体" w:hAnsi="Calibri" w:cs="Times New Roman" w:hint="eastAsia"/>
          <w:snapToGrid w:val="0"/>
          <w:kern w:val="0"/>
          <w:sz w:val="44"/>
          <w:szCs w:val="44"/>
        </w:rPr>
        <w:t>知</w:t>
      </w:r>
    </w:p>
    <w:p w:rsidR="002E2227" w:rsidRDefault="002E2227" w:rsidP="002E2227">
      <w:pPr>
        <w:pStyle w:val="a5"/>
        <w:snapToGrid w:val="0"/>
        <w:spacing w:afterLines="30" w:line="240" w:lineRule="auto"/>
        <w:jc w:val="center"/>
        <w:rPr>
          <w:rFonts w:hint="eastAsia"/>
          <w:snapToGrid w:val="0"/>
          <w:kern w:val="0"/>
          <w:szCs w:val="32"/>
        </w:rPr>
      </w:pPr>
    </w:p>
    <w:p w:rsidR="002E2227" w:rsidRPr="00F654BB" w:rsidRDefault="002E2227" w:rsidP="002E2227">
      <w:pPr>
        <w:pStyle w:val="a5"/>
        <w:snapToGrid w:val="0"/>
        <w:spacing w:afterLines="30" w:line="240" w:lineRule="auto"/>
        <w:jc w:val="center"/>
        <w:rPr>
          <w:snapToGrid w:val="0"/>
          <w:kern w:val="0"/>
          <w:szCs w:val="32"/>
        </w:rPr>
      </w:pPr>
      <w:r w:rsidRPr="00F654BB">
        <w:rPr>
          <w:rFonts w:hint="eastAsia"/>
          <w:snapToGrid w:val="0"/>
          <w:kern w:val="0"/>
          <w:szCs w:val="32"/>
        </w:rPr>
        <w:t>朝政办</w:t>
      </w:r>
      <w:r>
        <w:rPr>
          <w:rFonts w:hint="eastAsia"/>
          <w:snapToGrid w:val="0"/>
          <w:kern w:val="0"/>
          <w:szCs w:val="32"/>
        </w:rPr>
        <w:t>字</w:t>
      </w:r>
      <w:r w:rsidRPr="00F654BB">
        <w:rPr>
          <w:rFonts w:hint="eastAsia"/>
          <w:snapToGrid w:val="0"/>
          <w:kern w:val="0"/>
          <w:szCs w:val="32"/>
        </w:rPr>
        <w:t>〔20</w:t>
      </w:r>
      <w:r>
        <w:rPr>
          <w:rFonts w:hint="eastAsia"/>
          <w:snapToGrid w:val="0"/>
          <w:kern w:val="0"/>
          <w:szCs w:val="32"/>
        </w:rPr>
        <w:t>24</w:t>
      </w:r>
      <w:r w:rsidRPr="00F654BB">
        <w:rPr>
          <w:rFonts w:hint="eastAsia"/>
          <w:snapToGrid w:val="0"/>
          <w:kern w:val="0"/>
          <w:szCs w:val="32"/>
        </w:rPr>
        <w:t>〕</w:t>
      </w:r>
      <w:r>
        <w:rPr>
          <w:rFonts w:hint="eastAsia"/>
          <w:snapToGrid w:val="0"/>
          <w:kern w:val="0"/>
          <w:szCs w:val="32"/>
        </w:rPr>
        <w:t>1</w:t>
      </w:r>
      <w:r w:rsidRPr="00F654BB">
        <w:rPr>
          <w:rFonts w:hint="eastAsia"/>
          <w:snapToGrid w:val="0"/>
          <w:kern w:val="0"/>
          <w:szCs w:val="32"/>
        </w:rPr>
        <w:t>号</w:t>
      </w:r>
    </w:p>
    <w:p w:rsidR="002C226A" w:rsidRPr="002E7088" w:rsidRDefault="002C226A" w:rsidP="001110E3">
      <w:pPr>
        <w:spacing w:line="540" w:lineRule="exact"/>
        <w:jc w:val="center"/>
        <w:rPr>
          <w:rFonts w:ascii="方正小标宋简体" w:eastAsia="方正小标宋简体"/>
          <w:snapToGrid w:val="0"/>
          <w:kern w:val="0"/>
          <w:sz w:val="44"/>
          <w:szCs w:val="44"/>
        </w:rPr>
      </w:pPr>
    </w:p>
    <w:p w:rsidR="00302EDD" w:rsidRPr="0072530A" w:rsidRDefault="0072530A" w:rsidP="001110E3">
      <w:pPr>
        <w:tabs>
          <w:tab w:val="left" w:pos="1523"/>
        </w:tabs>
        <w:adjustRightInd w:val="0"/>
        <w:snapToGrid w:val="0"/>
        <w:spacing w:line="540" w:lineRule="exact"/>
        <w:rPr>
          <w:rFonts w:ascii="楷体_GB2312" w:eastAsia="楷体_GB2312" w:hAnsi="方正小标宋简体" w:cs="方正小标宋简体"/>
          <w:kern w:val="0"/>
          <w:sz w:val="32"/>
          <w:szCs w:val="32"/>
        </w:rPr>
      </w:pPr>
      <w:r w:rsidRPr="0072530A">
        <w:rPr>
          <w:rFonts w:ascii="楷体_GB2312" w:eastAsia="楷体_GB2312" w:hAnsi="方正小标宋简体" w:cs="方正小标宋简体" w:hint="eastAsia"/>
          <w:kern w:val="0"/>
          <w:sz w:val="32"/>
          <w:szCs w:val="32"/>
        </w:rPr>
        <w:t>各街道办事处、地区办事处（乡政府），</w:t>
      </w:r>
      <w:r w:rsidR="00B0513C">
        <w:rPr>
          <w:rFonts w:ascii="楷体_GB2312" w:eastAsia="楷体_GB2312" w:hAnsi="方正小标宋简体" w:cs="方正小标宋简体" w:hint="eastAsia"/>
          <w:kern w:val="0"/>
          <w:sz w:val="32"/>
          <w:szCs w:val="32"/>
        </w:rPr>
        <w:t>各有关单位</w:t>
      </w:r>
      <w:r w:rsidR="002E7088" w:rsidRPr="0072530A">
        <w:rPr>
          <w:rFonts w:ascii="楷体_GB2312" w:eastAsia="楷体_GB2312" w:hAnsi="方正小标宋简体" w:cs="方正小标宋简体" w:hint="eastAsia"/>
          <w:kern w:val="0"/>
          <w:sz w:val="32"/>
          <w:szCs w:val="32"/>
        </w:rPr>
        <w:t>：</w:t>
      </w:r>
    </w:p>
    <w:p w:rsidR="00EA619F" w:rsidRPr="00BC57B9" w:rsidRDefault="00EA619F" w:rsidP="001110E3">
      <w:pPr>
        <w:adjustRightInd w:val="0"/>
        <w:snapToGrid w:val="0"/>
        <w:spacing w:line="540" w:lineRule="exact"/>
        <w:ind w:firstLineChars="200" w:firstLine="640"/>
        <w:rPr>
          <w:rFonts w:ascii="楷体_GB2312" w:eastAsia="楷体_GB2312" w:hAnsi="方正小标宋简体" w:cs="方正小标宋简体"/>
          <w:kern w:val="0"/>
          <w:sz w:val="32"/>
          <w:szCs w:val="32"/>
        </w:rPr>
      </w:pPr>
      <w:r w:rsidRPr="0072530A">
        <w:rPr>
          <w:rFonts w:ascii="楷体_GB2312" w:eastAsia="楷体_GB2312" w:hAnsi="仿宋_GB2312" w:cs="仿宋_GB2312" w:hint="eastAsia"/>
          <w:sz w:val="32"/>
          <w:szCs w:val="32"/>
        </w:rPr>
        <w:t>《</w:t>
      </w:r>
      <w:r w:rsidR="00BC57B9" w:rsidRPr="00BC57B9">
        <w:rPr>
          <w:rFonts w:ascii="楷体_GB2312" w:eastAsia="楷体_GB2312" w:hAnsi="方正小标宋简体" w:cs="方正小标宋简体" w:hint="eastAsia"/>
          <w:kern w:val="0"/>
          <w:sz w:val="32"/>
          <w:szCs w:val="32"/>
        </w:rPr>
        <w:t>朝阳区托育服务体系建设工作方案</w:t>
      </w:r>
      <w:r w:rsidR="003F25A8">
        <w:rPr>
          <w:rFonts w:ascii="楷体_GB2312" w:eastAsia="楷体_GB2312" w:hAnsi="方正小标宋简体" w:cs="方正小标宋简体" w:hint="eastAsia"/>
          <w:kern w:val="0"/>
          <w:sz w:val="32"/>
          <w:szCs w:val="32"/>
        </w:rPr>
        <w:t>（2023年-2025年）</w:t>
      </w:r>
      <w:r w:rsidR="0072530A" w:rsidRPr="0072530A">
        <w:rPr>
          <w:rFonts w:ascii="楷体_GB2312" w:eastAsia="楷体_GB2312" w:hAnsi="仿宋_GB2312" w:cs="仿宋_GB2312" w:hint="eastAsia"/>
          <w:sz w:val="32"/>
          <w:szCs w:val="32"/>
        </w:rPr>
        <w:t>》已经区政府同意，现印发给你们，请</w:t>
      </w:r>
      <w:r w:rsidR="00914C2D">
        <w:rPr>
          <w:rFonts w:ascii="楷体_GB2312" w:eastAsia="楷体_GB2312" w:hAnsi="仿宋_GB2312" w:cs="仿宋_GB2312" w:hint="eastAsia"/>
          <w:sz w:val="32"/>
          <w:szCs w:val="32"/>
        </w:rPr>
        <w:t>认真</w:t>
      </w:r>
      <w:r w:rsidR="0072530A" w:rsidRPr="0072530A">
        <w:rPr>
          <w:rFonts w:ascii="楷体_GB2312" w:eastAsia="楷体_GB2312" w:hAnsi="仿宋_GB2312" w:cs="仿宋_GB2312" w:hint="eastAsia"/>
          <w:sz w:val="32"/>
          <w:szCs w:val="32"/>
        </w:rPr>
        <w:t>贯彻落实</w:t>
      </w:r>
      <w:r w:rsidRPr="0072530A">
        <w:rPr>
          <w:rFonts w:ascii="楷体_GB2312" w:eastAsia="楷体_GB2312" w:hAnsi="仿宋_GB2312" w:cs="仿宋_GB2312" w:hint="eastAsia"/>
          <w:sz w:val="32"/>
          <w:szCs w:val="32"/>
        </w:rPr>
        <w:t>。</w:t>
      </w:r>
    </w:p>
    <w:p w:rsidR="004D58FC" w:rsidRDefault="004D58FC" w:rsidP="001110E3">
      <w:pPr>
        <w:spacing w:line="540" w:lineRule="exact"/>
        <w:rPr>
          <w:rFonts w:ascii="楷体_GB2312" w:eastAsia="楷体_GB2312" w:hAnsi="Times New Roman" w:cs="Times New Roman"/>
          <w:snapToGrid w:val="0"/>
          <w:kern w:val="0"/>
          <w:sz w:val="32"/>
          <w:szCs w:val="32"/>
        </w:rPr>
      </w:pPr>
    </w:p>
    <w:p w:rsidR="0072530A" w:rsidRDefault="0072530A" w:rsidP="001110E3">
      <w:pPr>
        <w:spacing w:line="540" w:lineRule="exact"/>
        <w:rPr>
          <w:rFonts w:ascii="楷体_GB2312" w:eastAsia="楷体_GB2312" w:hAnsi="Times New Roman" w:cs="Times New Roman"/>
          <w:snapToGrid w:val="0"/>
          <w:kern w:val="0"/>
          <w:sz w:val="32"/>
          <w:szCs w:val="32"/>
        </w:rPr>
      </w:pPr>
    </w:p>
    <w:p w:rsidR="004162B7" w:rsidRPr="00AE509D" w:rsidRDefault="004162B7" w:rsidP="001110E3">
      <w:pPr>
        <w:spacing w:line="540" w:lineRule="exact"/>
        <w:rPr>
          <w:rFonts w:ascii="楷体_GB2312" w:eastAsia="楷体_GB2312" w:hAnsi="Times New Roman" w:cs="仿宋_GB2312"/>
          <w:snapToGrid w:val="0"/>
          <w:kern w:val="0"/>
          <w:sz w:val="32"/>
          <w:szCs w:val="32"/>
        </w:rPr>
      </w:pPr>
    </w:p>
    <w:p w:rsidR="0098746C" w:rsidRPr="00AE509D" w:rsidRDefault="00E31087" w:rsidP="001110E3">
      <w:pPr>
        <w:tabs>
          <w:tab w:val="left" w:pos="1523"/>
          <w:tab w:val="left" w:pos="8789"/>
        </w:tabs>
        <w:adjustRightInd w:val="0"/>
        <w:snapToGrid w:val="0"/>
        <w:spacing w:line="540" w:lineRule="exact"/>
        <w:ind w:rightChars="62" w:right="130"/>
        <w:rPr>
          <w:rFonts w:ascii="楷体_GB2312" w:eastAsia="楷体_GB2312"/>
          <w:snapToGrid w:val="0"/>
          <w:kern w:val="0"/>
          <w:sz w:val="32"/>
          <w:szCs w:val="32"/>
        </w:rPr>
      </w:pPr>
      <w:r w:rsidRPr="00AE509D">
        <w:rPr>
          <w:rFonts w:ascii="楷体_GB2312" w:eastAsia="楷体_GB2312" w:hint="eastAsia"/>
          <w:snapToGrid w:val="0"/>
          <w:kern w:val="0"/>
          <w:sz w:val="32"/>
          <w:szCs w:val="32"/>
        </w:rPr>
        <w:t xml:space="preserve">                        </w:t>
      </w:r>
      <w:r w:rsidR="004356A5" w:rsidRPr="00AE509D">
        <w:rPr>
          <w:rFonts w:ascii="楷体_GB2312" w:eastAsia="楷体_GB2312" w:hint="eastAsia"/>
          <w:snapToGrid w:val="0"/>
          <w:kern w:val="0"/>
          <w:sz w:val="32"/>
          <w:szCs w:val="32"/>
        </w:rPr>
        <w:t xml:space="preserve">  </w:t>
      </w:r>
      <w:r w:rsidRPr="00AE509D">
        <w:rPr>
          <w:rFonts w:ascii="楷体_GB2312" w:eastAsia="楷体_GB2312" w:hint="eastAsia"/>
          <w:snapToGrid w:val="0"/>
          <w:kern w:val="0"/>
          <w:sz w:val="32"/>
          <w:szCs w:val="32"/>
        </w:rPr>
        <w:t xml:space="preserve"> </w:t>
      </w:r>
      <w:r w:rsidR="0098746C" w:rsidRPr="00AE509D">
        <w:rPr>
          <w:rFonts w:ascii="楷体_GB2312" w:eastAsia="楷体_GB2312" w:hint="eastAsia"/>
          <w:snapToGrid w:val="0"/>
          <w:kern w:val="0"/>
          <w:sz w:val="32"/>
          <w:szCs w:val="32"/>
        </w:rPr>
        <w:t>北京市朝阳区人民政府办公室</w:t>
      </w:r>
    </w:p>
    <w:p w:rsidR="0098746C" w:rsidRPr="00AE509D" w:rsidRDefault="00E31087" w:rsidP="001110E3">
      <w:pPr>
        <w:tabs>
          <w:tab w:val="left" w:pos="7371"/>
          <w:tab w:val="left" w:pos="7513"/>
          <w:tab w:val="left" w:pos="7655"/>
        </w:tabs>
        <w:spacing w:line="540" w:lineRule="exact"/>
        <w:ind w:rightChars="388" w:right="815" w:firstLine="645"/>
        <w:jc w:val="center"/>
        <w:rPr>
          <w:rFonts w:ascii="楷体_GB2312" w:eastAsia="楷体_GB2312"/>
          <w:snapToGrid w:val="0"/>
          <w:kern w:val="0"/>
          <w:sz w:val="32"/>
          <w:szCs w:val="32"/>
        </w:rPr>
      </w:pPr>
      <w:r w:rsidRPr="00AE509D">
        <w:rPr>
          <w:rFonts w:ascii="楷体_GB2312" w:eastAsia="楷体_GB2312" w:hint="eastAsia"/>
          <w:snapToGrid w:val="0"/>
          <w:kern w:val="0"/>
          <w:sz w:val="32"/>
          <w:szCs w:val="32"/>
        </w:rPr>
        <w:t xml:space="preserve">                      </w:t>
      </w:r>
      <w:r w:rsidR="0098746C" w:rsidRPr="00AE509D">
        <w:rPr>
          <w:rFonts w:ascii="楷体_GB2312" w:eastAsia="楷体_GB2312" w:hint="eastAsia"/>
          <w:snapToGrid w:val="0"/>
          <w:kern w:val="0"/>
          <w:sz w:val="32"/>
          <w:szCs w:val="32"/>
        </w:rPr>
        <w:t xml:space="preserve"> </w:t>
      </w:r>
      <w:r w:rsidR="004356A5" w:rsidRPr="00AE509D">
        <w:rPr>
          <w:rFonts w:ascii="楷体_GB2312" w:eastAsia="楷体_GB2312" w:hint="eastAsia"/>
          <w:snapToGrid w:val="0"/>
          <w:kern w:val="0"/>
          <w:sz w:val="32"/>
          <w:szCs w:val="32"/>
        </w:rPr>
        <w:t xml:space="preserve"> </w:t>
      </w:r>
      <w:r w:rsidR="0098746C" w:rsidRPr="00AE509D">
        <w:rPr>
          <w:rFonts w:ascii="楷体_GB2312" w:eastAsia="楷体_GB2312" w:hint="eastAsia"/>
          <w:snapToGrid w:val="0"/>
          <w:kern w:val="0"/>
          <w:sz w:val="32"/>
          <w:szCs w:val="32"/>
        </w:rPr>
        <w:t>20</w:t>
      </w:r>
      <w:r w:rsidR="004162B7" w:rsidRPr="00AE509D">
        <w:rPr>
          <w:rFonts w:ascii="楷体_GB2312" w:eastAsia="楷体_GB2312" w:hint="eastAsia"/>
          <w:snapToGrid w:val="0"/>
          <w:kern w:val="0"/>
          <w:sz w:val="32"/>
          <w:szCs w:val="32"/>
        </w:rPr>
        <w:t>2</w:t>
      </w:r>
      <w:r w:rsidR="00BC57B9">
        <w:rPr>
          <w:rFonts w:ascii="楷体_GB2312" w:eastAsia="楷体_GB2312" w:hint="eastAsia"/>
          <w:snapToGrid w:val="0"/>
          <w:kern w:val="0"/>
          <w:sz w:val="32"/>
          <w:szCs w:val="32"/>
        </w:rPr>
        <w:t>4</w:t>
      </w:r>
      <w:r w:rsidR="0098746C" w:rsidRPr="00AE509D">
        <w:rPr>
          <w:rFonts w:ascii="楷体_GB2312" w:eastAsia="楷体_GB2312" w:hint="eastAsia"/>
          <w:snapToGrid w:val="0"/>
          <w:kern w:val="0"/>
          <w:sz w:val="32"/>
          <w:szCs w:val="32"/>
        </w:rPr>
        <w:t>年</w:t>
      </w:r>
      <w:r w:rsidR="00BC57B9">
        <w:rPr>
          <w:rFonts w:ascii="楷体_GB2312" w:eastAsia="楷体_GB2312" w:hint="eastAsia"/>
          <w:snapToGrid w:val="0"/>
          <w:kern w:val="0"/>
          <w:sz w:val="32"/>
          <w:szCs w:val="32"/>
        </w:rPr>
        <w:t>2</w:t>
      </w:r>
      <w:r w:rsidR="0098746C" w:rsidRPr="00AE509D">
        <w:rPr>
          <w:rFonts w:ascii="楷体_GB2312" w:eastAsia="楷体_GB2312" w:hint="eastAsia"/>
          <w:snapToGrid w:val="0"/>
          <w:kern w:val="0"/>
          <w:sz w:val="32"/>
          <w:szCs w:val="32"/>
        </w:rPr>
        <w:t>月</w:t>
      </w:r>
      <w:r w:rsidR="00511983">
        <w:rPr>
          <w:rFonts w:ascii="楷体_GB2312" w:eastAsia="楷体_GB2312" w:hint="eastAsia"/>
          <w:snapToGrid w:val="0"/>
          <w:kern w:val="0"/>
          <w:sz w:val="32"/>
          <w:szCs w:val="32"/>
        </w:rPr>
        <w:t>22</w:t>
      </w:r>
      <w:r w:rsidR="0098746C" w:rsidRPr="00AE509D">
        <w:rPr>
          <w:rFonts w:ascii="楷体_GB2312" w:eastAsia="楷体_GB2312" w:hint="eastAsia"/>
          <w:snapToGrid w:val="0"/>
          <w:kern w:val="0"/>
          <w:sz w:val="32"/>
          <w:szCs w:val="32"/>
        </w:rPr>
        <w:t>日</w:t>
      </w:r>
    </w:p>
    <w:p w:rsidR="00872A61" w:rsidRPr="00C87BBF" w:rsidRDefault="00872A61" w:rsidP="001110E3">
      <w:pPr>
        <w:spacing w:line="540" w:lineRule="exact"/>
        <w:ind w:rightChars="388" w:right="815" w:firstLine="645"/>
        <w:rPr>
          <w:rFonts w:ascii="仿宋_GB2312" w:eastAsia="仿宋_GB2312"/>
          <w:snapToGrid w:val="0"/>
          <w:kern w:val="0"/>
          <w:sz w:val="32"/>
          <w:szCs w:val="32"/>
        </w:rPr>
      </w:pPr>
      <w:r w:rsidRPr="00C87BBF">
        <w:rPr>
          <w:rFonts w:ascii="仿宋_GB2312" w:eastAsia="仿宋_GB2312" w:hint="eastAsia"/>
          <w:snapToGrid w:val="0"/>
          <w:kern w:val="0"/>
          <w:sz w:val="32"/>
          <w:szCs w:val="32"/>
        </w:rPr>
        <w:t>（此件公开发布）</w:t>
      </w:r>
    </w:p>
    <w:p w:rsidR="006A15E0" w:rsidRDefault="006A15E0" w:rsidP="00A02806">
      <w:pPr>
        <w:spacing w:line="560" w:lineRule="exact"/>
        <w:jc w:val="center"/>
        <w:rPr>
          <w:rFonts w:ascii="方正小标宋简体" w:eastAsia="方正小标宋简体" w:hAnsi="方正小标宋简体" w:cs="方正小标宋简体" w:hint="eastAsia"/>
          <w:kern w:val="0"/>
          <w:sz w:val="44"/>
          <w:szCs w:val="44"/>
        </w:rPr>
      </w:pPr>
    </w:p>
    <w:p w:rsidR="002E2227" w:rsidRDefault="002E2227" w:rsidP="00A02806">
      <w:pPr>
        <w:spacing w:line="560" w:lineRule="exact"/>
        <w:jc w:val="center"/>
        <w:rPr>
          <w:rFonts w:ascii="方正小标宋简体" w:eastAsia="方正小标宋简体" w:hAnsi="方正小标宋简体" w:cs="方正小标宋简体" w:hint="eastAsia"/>
          <w:kern w:val="0"/>
          <w:sz w:val="44"/>
          <w:szCs w:val="44"/>
        </w:rPr>
      </w:pPr>
    </w:p>
    <w:p w:rsidR="002E2227" w:rsidRDefault="002E2227" w:rsidP="00A02806">
      <w:pPr>
        <w:spacing w:line="560" w:lineRule="exact"/>
        <w:jc w:val="center"/>
        <w:rPr>
          <w:rFonts w:ascii="方正小标宋简体" w:eastAsia="方正小标宋简体" w:hAnsi="方正小标宋简体" w:cs="方正小标宋简体" w:hint="eastAsia"/>
          <w:kern w:val="0"/>
          <w:sz w:val="44"/>
          <w:szCs w:val="44"/>
        </w:rPr>
      </w:pPr>
    </w:p>
    <w:p w:rsidR="002E2227" w:rsidRDefault="002E2227" w:rsidP="00A02806">
      <w:pPr>
        <w:spacing w:line="560" w:lineRule="exact"/>
        <w:jc w:val="center"/>
        <w:rPr>
          <w:rFonts w:ascii="方正小标宋简体" w:eastAsia="方正小标宋简体" w:hAnsi="方正小标宋简体" w:cs="方正小标宋简体" w:hint="eastAsia"/>
          <w:kern w:val="0"/>
          <w:sz w:val="44"/>
          <w:szCs w:val="44"/>
        </w:rPr>
      </w:pPr>
    </w:p>
    <w:p w:rsidR="002E2227" w:rsidRDefault="002E2227" w:rsidP="00A02806">
      <w:pPr>
        <w:spacing w:line="560" w:lineRule="exact"/>
        <w:jc w:val="center"/>
        <w:rPr>
          <w:rFonts w:ascii="方正小标宋简体" w:eastAsia="方正小标宋简体" w:hAnsi="方正小标宋简体" w:cs="方正小标宋简体" w:hint="eastAsia"/>
          <w:kern w:val="0"/>
          <w:sz w:val="44"/>
          <w:szCs w:val="44"/>
        </w:rPr>
      </w:pPr>
    </w:p>
    <w:p w:rsidR="002E2227" w:rsidRDefault="002E2227" w:rsidP="00A02806">
      <w:pPr>
        <w:spacing w:line="560" w:lineRule="exact"/>
        <w:jc w:val="center"/>
        <w:rPr>
          <w:rFonts w:ascii="方正小标宋简体" w:eastAsia="方正小标宋简体" w:hAnsi="方正小标宋简体" w:cs="方正小标宋简体" w:hint="eastAsia"/>
          <w:kern w:val="0"/>
          <w:sz w:val="44"/>
          <w:szCs w:val="44"/>
        </w:rPr>
      </w:pPr>
    </w:p>
    <w:p w:rsidR="002E2227" w:rsidRDefault="002E2227" w:rsidP="00A02806">
      <w:pPr>
        <w:spacing w:line="560" w:lineRule="exact"/>
        <w:jc w:val="center"/>
        <w:rPr>
          <w:rFonts w:ascii="方正小标宋简体" w:eastAsia="方正小标宋简体" w:hAnsi="方正小标宋简体" w:cs="方正小标宋简体" w:hint="eastAsia"/>
          <w:kern w:val="0"/>
          <w:sz w:val="44"/>
          <w:szCs w:val="44"/>
        </w:rPr>
      </w:pPr>
    </w:p>
    <w:p w:rsidR="002E2227" w:rsidRDefault="002E2227" w:rsidP="00A02806">
      <w:pPr>
        <w:spacing w:line="560" w:lineRule="exact"/>
        <w:jc w:val="center"/>
        <w:rPr>
          <w:rFonts w:ascii="方正小标宋简体" w:eastAsia="方正小标宋简体" w:hAnsi="方正小标宋简体" w:cs="方正小标宋简体"/>
          <w:kern w:val="0"/>
          <w:sz w:val="44"/>
          <w:szCs w:val="44"/>
        </w:rPr>
      </w:pPr>
    </w:p>
    <w:p w:rsidR="00BC57B9" w:rsidRPr="00BC57B9" w:rsidRDefault="00BC57B9" w:rsidP="00A02806">
      <w:pPr>
        <w:adjustRightInd w:val="0"/>
        <w:snapToGrid w:val="0"/>
        <w:spacing w:line="560" w:lineRule="exact"/>
        <w:jc w:val="center"/>
        <w:rPr>
          <w:rFonts w:ascii="Times New Roman" w:eastAsia="方正小标宋简体" w:hAnsi="Times New Roman" w:cs="Times New Roman"/>
          <w:sz w:val="44"/>
          <w:szCs w:val="44"/>
        </w:rPr>
      </w:pPr>
      <w:r w:rsidRPr="00BC57B9">
        <w:rPr>
          <w:rFonts w:ascii="Times New Roman" w:eastAsia="方正小标宋简体" w:hAnsi="Times New Roman" w:cs="Times New Roman"/>
          <w:sz w:val="44"/>
          <w:szCs w:val="44"/>
        </w:rPr>
        <w:t>朝阳</w:t>
      </w:r>
      <w:proofErr w:type="gramStart"/>
      <w:r w:rsidRPr="00BC57B9">
        <w:rPr>
          <w:rFonts w:ascii="Times New Roman" w:eastAsia="方正小标宋简体" w:hAnsi="Times New Roman" w:cs="Times New Roman"/>
          <w:sz w:val="44"/>
          <w:szCs w:val="44"/>
        </w:rPr>
        <w:t>区托育服务</w:t>
      </w:r>
      <w:proofErr w:type="gramEnd"/>
      <w:r w:rsidRPr="00BC57B9">
        <w:rPr>
          <w:rFonts w:ascii="Times New Roman" w:eastAsia="方正小标宋简体" w:hAnsi="Times New Roman" w:cs="Times New Roman"/>
          <w:sz w:val="44"/>
          <w:szCs w:val="44"/>
        </w:rPr>
        <w:t>体系建设工作方案</w:t>
      </w:r>
    </w:p>
    <w:p w:rsidR="00BC57B9" w:rsidRPr="00BC57B9" w:rsidRDefault="00BC57B9" w:rsidP="00A02806">
      <w:pPr>
        <w:adjustRightInd w:val="0"/>
        <w:snapToGrid w:val="0"/>
        <w:spacing w:line="560" w:lineRule="exact"/>
        <w:jc w:val="center"/>
        <w:rPr>
          <w:rFonts w:ascii="楷体_GB2312" w:eastAsia="楷体_GB2312" w:hAnsi="Times New Roman" w:cs="Times New Roman"/>
          <w:sz w:val="44"/>
          <w:szCs w:val="44"/>
        </w:rPr>
      </w:pPr>
      <w:r w:rsidRPr="00BC57B9">
        <w:rPr>
          <w:rFonts w:ascii="楷体_GB2312" w:eastAsia="楷体_GB2312" w:hAnsi="Times New Roman" w:cs="Times New Roman" w:hint="eastAsia"/>
          <w:sz w:val="32"/>
          <w:szCs w:val="32"/>
        </w:rPr>
        <w:t>（2023</w:t>
      </w:r>
      <w:r w:rsidR="003F25A8" w:rsidRPr="00BC57B9">
        <w:rPr>
          <w:rFonts w:ascii="楷体_GB2312" w:eastAsia="楷体_GB2312" w:hAnsi="Times New Roman" w:cs="Times New Roman" w:hint="eastAsia"/>
          <w:sz w:val="32"/>
          <w:szCs w:val="32"/>
        </w:rPr>
        <w:t>年</w:t>
      </w:r>
      <w:r w:rsidR="005D6238">
        <w:rPr>
          <w:rFonts w:ascii="楷体_GB2312" w:eastAsia="楷体_GB2312" w:hAnsi="Times New Roman" w:cs="Times New Roman" w:hint="eastAsia"/>
          <w:sz w:val="32"/>
          <w:szCs w:val="32"/>
        </w:rPr>
        <w:t>-</w:t>
      </w:r>
      <w:r w:rsidRPr="00BC57B9">
        <w:rPr>
          <w:rFonts w:ascii="楷体_GB2312" w:eastAsia="楷体_GB2312" w:hAnsi="Times New Roman" w:cs="Times New Roman" w:hint="eastAsia"/>
          <w:sz w:val="32"/>
          <w:szCs w:val="32"/>
        </w:rPr>
        <w:t>2025年）</w:t>
      </w:r>
    </w:p>
    <w:p w:rsidR="00BC57B9" w:rsidRPr="00BC57B9" w:rsidRDefault="00BC57B9" w:rsidP="00A02806">
      <w:pPr>
        <w:adjustRightInd w:val="0"/>
        <w:snapToGrid w:val="0"/>
        <w:spacing w:line="560" w:lineRule="exact"/>
        <w:jc w:val="center"/>
        <w:rPr>
          <w:rFonts w:ascii="Times New Roman" w:eastAsia="仿宋_GB2312" w:hAnsi="Times New Roman" w:cs="Times New Roman"/>
          <w:bCs/>
          <w:sz w:val="32"/>
          <w:szCs w:val="21"/>
        </w:rPr>
      </w:pPr>
    </w:p>
    <w:p w:rsidR="00BC57B9" w:rsidRPr="00D542F4" w:rsidRDefault="00BC57B9" w:rsidP="00A02806">
      <w:pPr>
        <w:adjustRightInd w:val="0"/>
        <w:snapToGrid w:val="0"/>
        <w:spacing w:line="560" w:lineRule="exact"/>
        <w:rPr>
          <w:rFonts w:ascii="仿宋_GB2312" w:eastAsia="仿宋_GB2312" w:hAnsi="Times New Roman" w:cs="Times New Roman"/>
          <w:bCs/>
          <w:sz w:val="32"/>
          <w:szCs w:val="21"/>
        </w:rPr>
      </w:pPr>
      <w:r w:rsidRPr="00BC57B9">
        <w:rPr>
          <w:rFonts w:ascii="Times New Roman" w:eastAsia="仿宋_GB2312" w:hAnsi="Times New Roman" w:cs="Times New Roman" w:hint="eastAsia"/>
          <w:bCs/>
          <w:sz w:val="32"/>
          <w:szCs w:val="21"/>
        </w:rPr>
        <w:t xml:space="preserve"> </w:t>
      </w:r>
      <w:r w:rsidRPr="00872A61">
        <w:rPr>
          <w:rFonts w:ascii="Times New Roman" w:eastAsia="仿宋_GB2312" w:hAnsi="Times New Roman" w:cs="Times New Roman" w:hint="eastAsia"/>
          <w:bCs/>
          <w:color w:val="000000" w:themeColor="text1"/>
          <w:sz w:val="32"/>
          <w:szCs w:val="21"/>
        </w:rPr>
        <w:t xml:space="preserve">  </w:t>
      </w:r>
      <w:r w:rsidRPr="00D542F4">
        <w:rPr>
          <w:rFonts w:ascii="Times New Roman" w:eastAsia="仿宋_GB2312" w:hAnsi="Times New Roman" w:cs="Times New Roman" w:hint="eastAsia"/>
          <w:bCs/>
          <w:color w:val="000000" w:themeColor="text1"/>
          <w:sz w:val="32"/>
          <w:szCs w:val="21"/>
        </w:rPr>
        <w:t xml:space="preserve"> </w:t>
      </w:r>
      <w:r w:rsidRPr="00D542F4">
        <w:rPr>
          <w:rFonts w:ascii="仿宋_GB2312" w:eastAsia="仿宋_GB2312" w:hAnsi="Times New Roman" w:cs="Times New Roman" w:hint="eastAsia"/>
          <w:bCs/>
          <w:color w:val="000000" w:themeColor="text1"/>
          <w:sz w:val="32"/>
          <w:szCs w:val="21"/>
        </w:rPr>
        <w:t>为</w:t>
      </w:r>
      <w:r w:rsidR="00872A61" w:rsidRPr="00D542F4">
        <w:rPr>
          <w:rFonts w:ascii="仿宋_GB2312" w:eastAsia="仿宋_GB2312" w:hAnsi="Times New Roman" w:cs="Times New Roman" w:hint="eastAsia"/>
          <w:color w:val="000000" w:themeColor="text1"/>
          <w:kern w:val="0"/>
          <w:sz w:val="32"/>
          <w:szCs w:val="32"/>
        </w:rPr>
        <w:t>贯彻</w:t>
      </w:r>
      <w:r w:rsidRPr="00D542F4">
        <w:rPr>
          <w:rFonts w:ascii="仿宋_GB2312" w:eastAsia="仿宋_GB2312" w:hAnsi="Times New Roman" w:cs="Times New Roman" w:hint="eastAsia"/>
          <w:bCs/>
          <w:color w:val="000000" w:themeColor="text1"/>
          <w:sz w:val="32"/>
          <w:szCs w:val="21"/>
        </w:rPr>
        <w:t>落实《北京市托育服务体系建设三年行动方案（2023</w:t>
      </w:r>
      <w:r w:rsidR="003F25A8" w:rsidRPr="00D542F4">
        <w:rPr>
          <w:rFonts w:ascii="仿宋_GB2312" w:eastAsia="仿宋_GB2312" w:hAnsi="Times New Roman" w:cs="Times New Roman" w:hint="eastAsia"/>
          <w:bCs/>
          <w:color w:val="000000" w:themeColor="text1"/>
          <w:sz w:val="32"/>
          <w:szCs w:val="21"/>
        </w:rPr>
        <w:t>年</w:t>
      </w:r>
      <w:r w:rsidR="005D6238" w:rsidRPr="00D542F4">
        <w:rPr>
          <w:rFonts w:ascii="仿宋_GB2312" w:eastAsia="仿宋_GB2312" w:hAnsi="Times New Roman" w:cs="Times New Roman" w:hint="eastAsia"/>
          <w:bCs/>
          <w:color w:val="000000" w:themeColor="text1"/>
          <w:sz w:val="32"/>
          <w:szCs w:val="21"/>
        </w:rPr>
        <w:t>-</w:t>
      </w:r>
      <w:r w:rsidRPr="00D542F4">
        <w:rPr>
          <w:rFonts w:ascii="仿宋_GB2312" w:eastAsia="仿宋_GB2312" w:hAnsi="Times New Roman" w:cs="Times New Roman" w:hint="eastAsia"/>
          <w:bCs/>
          <w:color w:val="000000" w:themeColor="text1"/>
          <w:sz w:val="32"/>
          <w:szCs w:val="21"/>
        </w:rPr>
        <w:t>2025年）》等有关</w:t>
      </w:r>
      <w:r w:rsidRPr="00D542F4">
        <w:rPr>
          <w:rFonts w:ascii="仿宋_GB2312" w:eastAsia="仿宋_GB2312" w:hAnsi="Times New Roman" w:cs="Times New Roman" w:hint="eastAsia"/>
          <w:bCs/>
          <w:sz w:val="32"/>
          <w:szCs w:val="21"/>
        </w:rPr>
        <w:t>规定，积极推进“十四五”时期朝阳</w:t>
      </w:r>
      <w:proofErr w:type="gramStart"/>
      <w:r w:rsidRPr="00D542F4">
        <w:rPr>
          <w:rFonts w:ascii="仿宋_GB2312" w:eastAsia="仿宋_GB2312" w:hAnsi="Times New Roman" w:cs="Times New Roman" w:hint="eastAsia"/>
          <w:bCs/>
          <w:sz w:val="32"/>
          <w:szCs w:val="21"/>
        </w:rPr>
        <w:t>区托育服务</w:t>
      </w:r>
      <w:proofErr w:type="gramEnd"/>
      <w:r w:rsidRPr="00D542F4">
        <w:rPr>
          <w:rFonts w:ascii="仿宋_GB2312" w:eastAsia="仿宋_GB2312" w:hAnsi="Times New Roman" w:cs="Times New Roman" w:hint="eastAsia"/>
          <w:bCs/>
          <w:sz w:val="32"/>
          <w:szCs w:val="21"/>
        </w:rPr>
        <w:t>体系建设，满足人民群众对“幼有所育”的美好期盼，制定</w:t>
      </w:r>
      <w:r w:rsidR="00872A61" w:rsidRPr="00D542F4">
        <w:rPr>
          <w:rFonts w:ascii="仿宋_GB2312" w:eastAsia="仿宋_GB2312" w:hAnsi="Times New Roman" w:cs="Times New Roman" w:hint="eastAsia"/>
          <w:bCs/>
          <w:sz w:val="32"/>
          <w:szCs w:val="21"/>
        </w:rPr>
        <w:t>本</w:t>
      </w:r>
      <w:r w:rsidRPr="00D542F4">
        <w:rPr>
          <w:rFonts w:ascii="仿宋_GB2312" w:eastAsia="仿宋_GB2312" w:hAnsi="Times New Roman" w:cs="Times New Roman" w:hint="eastAsia"/>
          <w:bCs/>
          <w:sz w:val="32"/>
          <w:szCs w:val="21"/>
        </w:rPr>
        <w:t>工作方案。</w:t>
      </w:r>
    </w:p>
    <w:p w:rsidR="00BC57B9" w:rsidRPr="00D542F4" w:rsidRDefault="00BC57B9" w:rsidP="00A02806">
      <w:pPr>
        <w:adjustRightInd w:val="0"/>
        <w:snapToGrid w:val="0"/>
        <w:spacing w:line="560" w:lineRule="exact"/>
        <w:rPr>
          <w:rFonts w:ascii="Times New Roman" w:eastAsia="楷体_GB2312" w:hAnsi="Times New Roman" w:cs="Times New Roman"/>
          <w:kern w:val="0"/>
          <w:sz w:val="32"/>
          <w:szCs w:val="32"/>
        </w:rPr>
      </w:pPr>
      <w:r w:rsidRPr="00D542F4">
        <w:rPr>
          <w:rFonts w:ascii="Times New Roman" w:eastAsia="黑体" w:hAnsi="Times New Roman" w:cs="Times New Roman" w:hint="eastAsia"/>
          <w:kern w:val="0"/>
          <w:sz w:val="32"/>
          <w:szCs w:val="32"/>
        </w:rPr>
        <w:t xml:space="preserve">    </w:t>
      </w:r>
      <w:r w:rsidRPr="00D542F4">
        <w:rPr>
          <w:rFonts w:ascii="Times New Roman" w:eastAsia="黑体" w:hAnsi="Times New Roman" w:cs="Times New Roman"/>
          <w:kern w:val="0"/>
          <w:sz w:val="32"/>
          <w:szCs w:val="32"/>
        </w:rPr>
        <w:t>一、工作目标</w:t>
      </w:r>
    </w:p>
    <w:p w:rsidR="00BC57B9" w:rsidRPr="00D542F4" w:rsidRDefault="00BC57B9" w:rsidP="00A02806">
      <w:pPr>
        <w:snapToGrid w:val="0"/>
        <w:spacing w:line="560" w:lineRule="exact"/>
        <w:rPr>
          <w:rFonts w:ascii="仿宋_GB2312" w:eastAsia="仿宋_GB2312" w:hAnsi="Times New Roman" w:cs="Times New Roman"/>
          <w:bCs/>
          <w:sz w:val="32"/>
          <w:szCs w:val="21"/>
        </w:rPr>
      </w:pPr>
      <w:r w:rsidRPr="00D542F4">
        <w:rPr>
          <w:rFonts w:ascii="仿宋_GB2312" w:eastAsia="仿宋_GB2312" w:hAnsi="Times New Roman" w:cs="Times New Roman" w:hint="eastAsia"/>
          <w:kern w:val="0"/>
          <w:sz w:val="32"/>
          <w:szCs w:val="32"/>
        </w:rPr>
        <w:t xml:space="preserve">    以满足人民群众多层次、多样化托</w:t>
      </w:r>
      <w:proofErr w:type="gramStart"/>
      <w:r w:rsidRPr="00D542F4">
        <w:rPr>
          <w:rFonts w:ascii="仿宋_GB2312" w:eastAsia="仿宋_GB2312" w:hAnsi="Times New Roman" w:cs="Times New Roman" w:hint="eastAsia"/>
          <w:kern w:val="0"/>
          <w:sz w:val="32"/>
          <w:szCs w:val="32"/>
        </w:rPr>
        <w:t>育服务</w:t>
      </w:r>
      <w:proofErr w:type="gramEnd"/>
      <w:r w:rsidRPr="00D542F4">
        <w:rPr>
          <w:rFonts w:ascii="仿宋_GB2312" w:eastAsia="仿宋_GB2312" w:hAnsi="Times New Roman" w:cs="Times New Roman" w:hint="eastAsia"/>
          <w:kern w:val="0"/>
          <w:sz w:val="32"/>
          <w:szCs w:val="32"/>
        </w:rPr>
        <w:t>需求为目标，</w:t>
      </w:r>
      <w:r w:rsidRPr="00D542F4">
        <w:rPr>
          <w:rFonts w:ascii="仿宋_GB2312" w:eastAsia="仿宋_GB2312" w:hAnsi="Times New Roman" w:cs="Times New Roman" w:hint="eastAsia"/>
          <w:bCs/>
          <w:sz w:val="32"/>
          <w:szCs w:val="21"/>
        </w:rPr>
        <w:t>到2025年，朝阳</w:t>
      </w:r>
      <w:proofErr w:type="gramStart"/>
      <w:r w:rsidRPr="00D542F4">
        <w:rPr>
          <w:rFonts w:ascii="仿宋_GB2312" w:eastAsia="仿宋_GB2312" w:hAnsi="Times New Roman" w:cs="Times New Roman" w:hint="eastAsia"/>
          <w:bCs/>
          <w:sz w:val="32"/>
          <w:szCs w:val="21"/>
        </w:rPr>
        <w:t>区托育服务</w:t>
      </w:r>
      <w:proofErr w:type="gramEnd"/>
      <w:r w:rsidRPr="00D542F4">
        <w:rPr>
          <w:rFonts w:ascii="仿宋_GB2312" w:eastAsia="仿宋_GB2312" w:hAnsi="Times New Roman" w:cs="Times New Roman" w:hint="eastAsia"/>
          <w:bCs/>
          <w:sz w:val="32"/>
          <w:szCs w:val="21"/>
        </w:rPr>
        <w:t>工作机制和投入保障机制运行良好，</w:t>
      </w:r>
      <w:r w:rsidRPr="00D542F4">
        <w:rPr>
          <w:rFonts w:ascii="仿宋_GB2312" w:eastAsia="仿宋_GB2312" w:hAnsi="Times New Roman" w:cs="Times New Roman" w:hint="eastAsia"/>
          <w:kern w:val="0"/>
          <w:sz w:val="32"/>
          <w:szCs w:val="32"/>
        </w:rPr>
        <w:t>科技和信息化支撑能力显著增强，</w:t>
      </w:r>
      <w:r w:rsidRPr="00D542F4">
        <w:rPr>
          <w:rFonts w:ascii="仿宋_GB2312" w:eastAsia="仿宋_GB2312" w:hAnsi="Times New Roman" w:cs="Times New Roman" w:hint="eastAsia"/>
          <w:bCs/>
          <w:sz w:val="32"/>
          <w:szCs w:val="21"/>
        </w:rPr>
        <w:t>综合监管不断完善，人才队伍建设发展全面推进，服务质量进一步提升。</w:t>
      </w:r>
      <w:r w:rsidRPr="00D542F4">
        <w:rPr>
          <w:rFonts w:ascii="仿宋_GB2312" w:eastAsia="仿宋_GB2312" w:hAnsi="Times New Roman" w:cs="Times New Roman" w:hint="eastAsia"/>
          <w:kern w:val="0"/>
          <w:sz w:val="32"/>
          <w:szCs w:val="32"/>
        </w:rPr>
        <w:t>2023</w:t>
      </w:r>
      <w:r w:rsidR="003F25A8">
        <w:rPr>
          <w:rFonts w:ascii="仿宋_GB2312" w:eastAsia="仿宋_GB2312" w:hAnsi="Times New Roman" w:cs="Times New Roman" w:hint="eastAsia"/>
          <w:kern w:val="0"/>
          <w:sz w:val="32"/>
          <w:szCs w:val="32"/>
        </w:rPr>
        <w:t>年</w:t>
      </w:r>
      <w:r w:rsidRPr="00D542F4">
        <w:rPr>
          <w:rFonts w:ascii="仿宋_GB2312" w:eastAsia="仿宋_GB2312" w:hAnsi="Times New Roman" w:cs="Times New Roman" w:hint="eastAsia"/>
          <w:kern w:val="0"/>
          <w:sz w:val="32"/>
          <w:szCs w:val="32"/>
        </w:rPr>
        <w:t>托位数达到6743个</w:t>
      </w:r>
      <w:r w:rsidR="003F25A8">
        <w:rPr>
          <w:rFonts w:ascii="仿宋_GB2312" w:eastAsia="仿宋_GB2312" w:hAnsi="Times New Roman" w:cs="Times New Roman" w:hint="eastAsia"/>
          <w:kern w:val="0"/>
          <w:sz w:val="32"/>
          <w:szCs w:val="32"/>
        </w:rPr>
        <w:t>，</w:t>
      </w:r>
      <w:r w:rsidRPr="00D542F4">
        <w:rPr>
          <w:rFonts w:ascii="仿宋_GB2312" w:eastAsia="仿宋_GB2312" w:hAnsi="Times New Roman" w:cs="Times New Roman" w:hint="eastAsia"/>
          <w:kern w:val="0"/>
          <w:sz w:val="32"/>
          <w:szCs w:val="32"/>
        </w:rPr>
        <w:t>2024年托位数（底线目标）达到10943个（其中普</w:t>
      </w:r>
      <w:proofErr w:type="gramStart"/>
      <w:r w:rsidRPr="00D542F4">
        <w:rPr>
          <w:rFonts w:ascii="仿宋_GB2312" w:eastAsia="仿宋_GB2312" w:hAnsi="Times New Roman" w:cs="Times New Roman" w:hint="eastAsia"/>
          <w:kern w:val="0"/>
          <w:sz w:val="32"/>
          <w:szCs w:val="32"/>
        </w:rPr>
        <w:t>惠托位</w:t>
      </w:r>
      <w:proofErr w:type="gramEnd"/>
      <w:r w:rsidRPr="00D542F4">
        <w:rPr>
          <w:rFonts w:ascii="仿宋_GB2312" w:eastAsia="仿宋_GB2312" w:hAnsi="Times New Roman" w:cs="Times New Roman" w:hint="eastAsia"/>
          <w:kern w:val="0"/>
          <w:sz w:val="32"/>
          <w:szCs w:val="32"/>
        </w:rPr>
        <w:t>3283个）</w:t>
      </w:r>
      <w:r w:rsidR="003F25A8">
        <w:rPr>
          <w:rFonts w:ascii="仿宋_GB2312" w:eastAsia="仿宋_GB2312" w:hAnsi="Times New Roman" w:cs="Times New Roman" w:hint="eastAsia"/>
          <w:kern w:val="0"/>
          <w:sz w:val="32"/>
          <w:szCs w:val="32"/>
        </w:rPr>
        <w:t>，</w:t>
      </w:r>
      <w:r w:rsidRPr="00D542F4">
        <w:rPr>
          <w:rFonts w:ascii="仿宋_GB2312" w:eastAsia="仿宋_GB2312" w:hAnsi="Times New Roman" w:cs="Times New Roman" w:hint="eastAsia"/>
          <w:kern w:val="0"/>
          <w:sz w:val="32"/>
          <w:szCs w:val="32"/>
        </w:rPr>
        <w:t>2025年托位数（高质量发展目标）达到10943个（其中普</w:t>
      </w:r>
      <w:proofErr w:type="gramStart"/>
      <w:r w:rsidRPr="00D542F4">
        <w:rPr>
          <w:rFonts w:ascii="仿宋_GB2312" w:eastAsia="仿宋_GB2312" w:hAnsi="Times New Roman" w:cs="Times New Roman" w:hint="eastAsia"/>
          <w:kern w:val="0"/>
          <w:sz w:val="32"/>
          <w:szCs w:val="32"/>
        </w:rPr>
        <w:t>惠托位</w:t>
      </w:r>
      <w:proofErr w:type="gramEnd"/>
      <w:r w:rsidRPr="00D542F4">
        <w:rPr>
          <w:rFonts w:ascii="仿宋_GB2312" w:eastAsia="仿宋_GB2312" w:hAnsi="Times New Roman" w:cs="Times New Roman" w:hint="eastAsia"/>
          <w:kern w:val="0"/>
          <w:sz w:val="32"/>
          <w:szCs w:val="32"/>
        </w:rPr>
        <w:t>6566个）</w:t>
      </w:r>
      <w:r w:rsidR="003F25A8">
        <w:rPr>
          <w:rFonts w:ascii="仿宋_GB2312" w:eastAsia="仿宋_GB2312" w:hAnsi="Times New Roman" w:cs="Times New Roman" w:hint="eastAsia"/>
          <w:kern w:val="0"/>
          <w:sz w:val="32"/>
          <w:szCs w:val="32"/>
        </w:rPr>
        <w:t>，</w:t>
      </w:r>
      <w:r w:rsidRPr="00D542F4">
        <w:rPr>
          <w:rFonts w:ascii="仿宋_GB2312" w:eastAsia="仿宋_GB2312" w:hAnsi="Times New Roman" w:cs="Times New Roman" w:hint="eastAsia"/>
          <w:kern w:val="0"/>
          <w:sz w:val="32"/>
          <w:szCs w:val="32"/>
        </w:rPr>
        <w:t>2025年托位数（规划目标）达到16100个（其中普</w:t>
      </w:r>
      <w:proofErr w:type="gramStart"/>
      <w:r w:rsidRPr="00D542F4">
        <w:rPr>
          <w:rFonts w:ascii="仿宋_GB2312" w:eastAsia="仿宋_GB2312" w:hAnsi="Times New Roman" w:cs="Times New Roman" w:hint="eastAsia"/>
          <w:kern w:val="0"/>
          <w:sz w:val="32"/>
          <w:szCs w:val="32"/>
        </w:rPr>
        <w:t>惠托位</w:t>
      </w:r>
      <w:proofErr w:type="gramEnd"/>
      <w:r w:rsidRPr="00D542F4">
        <w:rPr>
          <w:rFonts w:ascii="仿宋_GB2312" w:eastAsia="仿宋_GB2312" w:hAnsi="Times New Roman" w:cs="Times New Roman" w:hint="eastAsia"/>
          <w:kern w:val="0"/>
          <w:sz w:val="32"/>
          <w:szCs w:val="32"/>
        </w:rPr>
        <w:t>9660个）。</w:t>
      </w:r>
    </w:p>
    <w:p w:rsidR="00BC57B9" w:rsidRPr="00D542F4" w:rsidRDefault="00BC57B9" w:rsidP="00A02806">
      <w:pPr>
        <w:adjustRightInd w:val="0"/>
        <w:snapToGrid w:val="0"/>
        <w:spacing w:line="560" w:lineRule="exact"/>
        <w:rPr>
          <w:rFonts w:ascii="Times New Roman" w:eastAsia="黑体" w:hAnsi="Times New Roman" w:cs="Times New Roman"/>
          <w:kern w:val="0"/>
          <w:sz w:val="32"/>
          <w:szCs w:val="32"/>
        </w:rPr>
      </w:pPr>
      <w:r w:rsidRPr="00D542F4">
        <w:rPr>
          <w:rFonts w:ascii="Times New Roman" w:eastAsia="黑体" w:hAnsi="Times New Roman" w:cs="Times New Roman" w:hint="eastAsia"/>
          <w:kern w:val="0"/>
          <w:sz w:val="32"/>
          <w:szCs w:val="32"/>
        </w:rPr>
        <w:t xml:space="preserve">    </w:t>
      </w:r>
      <w:r w:rsidRPr="00D542F4">
        <w:rPr>
          <w:rFonts w:ascii="Times New Roman" w:eastAsia="黑体" w:hAnsi="Times New Roman" w:cs="Times New Roman"/>
          <w:kern w:val="0"/>
          <w:sz w:val="32"/>
          <w:szCs w:val="32"/>
        </w:rPr>
        <w:t>二、工作任务</w:t>
      </w:r>
    </w:p>
    <w:p w:rsidR="00BC57B9" w:rsidRPr="00D542F4" w:rsidRDefault="00BC57B9" w:rsidP="00A02806">
      <w:pPr>
        <w:snapToGrid w:val="0"/>
        <w:spacing w:line="560" w:lineRule="exact"/>
        <w:rPr>
          <w:rFonts w:ascii="楷体_GB2312" w:eastAsia="楷体_GB2312" w:hAnsi="Times New Roman" w:cs="Times New Roman"/>
          <w:bCs/>
          <w:sz w:val="32"/>
          <w:szCs w:val="32"/>
        </w:rPr>
      </w:pPr>
      <w:r w:rsidRPr="00D542F4">
        <w:rPr>
          <w:rFonts w:ascii="楷体_GB2312" w:eastAsia="楷体_GB2312" w:hAnsi="Times New Roman" w:cs="Times New Roman" w:hint="eastAsia"/>
          <w:bCs/>
          <w:sz w:val="32"/>
          <w:szCs w:val="32"/>
        </w:rPr>
        <w:t xml:space="preserve">    （一）</w:t>
      </w:r>
      <w:proofErr w:type="gramStart"/>
      <w:r w:rsidRPr="00D542F4">
        <w:rPr>
          <w:rFonts w:ascii="楷体_GB2312" w:eastAsia="楷体_GB2312" w:hAnsi="Times New Roman" w:cs="Times New Roman" w:hint="eastAsia"/>
          <w:bCs/>
          <w:sz w:val="32"/>
          <w:szCs w:val="32"/>
        </w:rPr>
        <w:t>落实托位任务</w:t>
      </w:r>
      <w:proofErr w:type="gramEnd"/>
      <w:r w:rsidRPr="00D542F4">
        <w:rPr>
          <w:rFonts w:ascii="楷体_GB2312" w:eastAsia="楷体_GB2312" w:hAnsi="Times New Roman" w:cs="Times New Roman" w:hint="eastAsia"/>
          <w:bCs/>
          <w:sz w:val="32"/>
          <w:szCs w:val="32"/>
        </w:rPr>
        <w:t>，锚定“十四五”目标</w:t>
      </w:r>
    </w:p>
    <w:p w:rsidR="00BC57B9" w:rsidRPr="00D542F4" w:rsidRDefault="00BC57B9" w:rsidP="00A02806">
      <w:pPr>
        <w:snapToGrid w:val="0"/>
        <w:spacing w:line="560" w:lineRule="exact"/>
        <w:rPr>
          <w:rFonts w:ascii="楷体_GB2312" w:eastAsia="楷体_GB2312" w:hAnsi="Times New Roman" w:cs="Times New Roman"/>
          <w:kern w:val="0"/>
          <w:sz w:val="32"/>
          <w:szCs w:val="32"/>
        </w:rPr>
      </w:pPr>
      <w:r w:rsidRPr="00D542F4">
        <w:rPr>
          <w:rFonts w:ascii="Times New Roman" w:eastAsia="仿宋_GB2312" w:hAnsi="Times New Roman" w:cs="Times New Roman" w:hint="eastAsia"/>
          <w:kern w:val="0"/>
          <w:sz w:val="32"/>
          <w:szCs w:val="32"/>
        </w:rPr>
        <w:t xml:space="preserve"> </w:t>
      </w:r>
      <w:r w:rsidRPr="00D542F4">
        <w:rPr>
          <w:rFonts w:ascii="仿宋_GB2312" w:eastAsia="仿宋_GB2312" w:hAnsi="Times New Roman" w:cs="Times New Roman" w:hint="eastAsia"/>
          <w:kern w:val="0"/>
          <w:sz w:val="32"/>
          <w:szCs w:val="32"/>
        </w:rPr>
        <w:t xml:space="preserve">   坚持实事求是原则，充分考虑朝阳区老龄化水平较高，人口出生率较低等实际情况，在充分满足3至6岁儿童学前教育需求的基础上，鼓励和支持有条件的幼儿园开设托班招收2至3岁婴</w:t>
      </w:r>
      <w:r w:rsidRPr="00D542F4">
        <w:rPr>
          <w:rFonts w:ascii="仿宋_GB2312" w:eastAsia="仿宋_GB2312" w:hAnsi="Times New Roman" w:cs="Times New Roman" w:hint="eastAsia"/>
          <w:kern w:val="0"/>
          <w:sz w:val="32"/>
          <w:szCs w:val="32"/>
        </w:rPr>
        <w:lastRenderedPageBreak/>
        <w:t>幼儿。结合幼儿园学位需求变化，充分考虑社会认可度等因素，将幼儿园开</w:t>
      </w:r>
      <w:r w:rsidR="003F25A8">
        <w:rPr>
          <w:rFonts w:ascii="仿宋_GB2312" w:eastAsia="仿宋_GB2312" w:hAnsi="Times New Roman" w:cs="Times New Roman" w:hint="eastAsia"/>
          <w:kern w:val="0"/>
          <w:sz w:val="32"/>
          <w:szCs w:val="32"/>
        </w:rPr>
        <w:t>设托班作为</w:t>
      </w:r>
      <w:proofErr w:type="gramStart"/>
      <w:r w:rsidR="003F25A8">
        <w:rPr>
          <w:rFonts w:ascii="仿宋_GB2312" w:eastAsia="仿宋_GB2312" w:hAnsi="Times New Roman" w:cs="Times New Roman" w:hint="eastAsia"/>
          <w:kern w:val="0"/>
          <w:sz w:val="32"/>
          <w:szCs w:val="32"/>
        </w:rPr>
        <w:t>增加托位供给</w:t>
      </w:r>
      <w:proofErr w:type="gramEnd"/>
      <w:r w:rsidR="003F25A8">
        <w:rPr>
          <w:rFonts w:ascii="仿宋_GB2312" w:eastAsia="仿宋_GB2312" w:hAnsi="Times New Roman" w:cs="Times New Roman" w:hint="eastAsia"/>
          <w:kern w:val="0"/>
          <w:sz w:val="32"/>
          <w:szCs w:val="32"/>
        </w:rPr>
        <w:t>的主要渠道。坚持在充分发挥政府作用基础上</w:t>
      </w:r>
      <w:r w:rsidRPr="00D542F4">
        <w:rPr>
          <w:rFonts w:ascii="仿宋_GB2312" w:eastAsia="仿宋_GB2312" w:hAnsi="Times New Roman" w:cs="Times New Roman" w:hint="eastAsia"/>
          <w:kern w:val="0"/>
          <w:sz w:val="32"/>
          <w:szCs w:val="32"/>
        </w:rPr>
        <w:t>更好发挥市场机制作用。完成2023年托位数及2024年托位数（底线目标）任务，锚定2025年托位数（高质量发展目标）及“十四五”规划托位数。将</w:t>
      </w:r>
      <w:proofErr w:type="gramStart"/>
      <w:r w:rsidRPr="00D542F4">
        <w:rPr>
          <w:rFonts w:ascii="仿宋_GB2312" w:eastAsia="仿宋_GB2312" w:hAnsi="Times New Roman" w:cs="Times New Roman" w:hint="eastAsia"/>
          <w:kern w:val="0"/>
          <w:sz w:val="32"/>
          <w:szCs w:val="32"/>
        </w:rPr>
        <w:t>托位任务</w:t>
      </w:r>
      <w:proofErr w:type="gramEnd"/>
      <w:r w:rsidRPr="00D542F4">
        <w:rPr>
          <w:rFonts w:ascii="仿宋_GB2312" w:eastAsia="仿宋_GB2312" w:hAnsi="Times New Roman" w:cs="Times New Roman" w:hint="eastAsia"/>
          <w:kern w:val="0"/>
          <w:sz w:val="32"/>
          <w:szCs w:val="32"/>
        </w:rPr>
        <w:t>数分解到</w:t>
      </w:r>
      <w:r w:rsidR="003F25A8">
        <w:rPr>
          <w:rFonts w:ascii="仿宋_GB2312" w:eastAsia="仿宋_GB2312" w:hAnsi="Times New Roman" w:cs="Times New Roman" w:hint="eastAsia"/>
          <w:kern w:val="0"/>
          <w:sz w:val="32"/>
          <w:szCs w:val="32"/>
        </w:rPr>
        <w:t>各街乡</w:t>
      </w:r>
      <w:r w:rsidRPr="00D542F4">
        <w:rPr>
          <w:rFonts w:ascii="仿宋_GB2312" w:eastAsia="仿宋_GB2312" w:hAnsi="Times New Roman" w:cs="Times New Roman" w:hint="eastAsia"/>
          <w:kern w:val="0"/>
          <w:sz w:val="32"/>
          <w:szCs w:val="32"/>
        </w:rPr>
        <w:t>，加强各街乡对托育体系建设的参与度。各街</w:t>
      </w:r>
      <w:proofErr w:type="gramStart"/>
      <w:r w:rsidRPr="00D542F4">
        <w:rPr>
          <w:rFonts w:ascii="仿宋_GB2312" w:eastAsia="仿宋_GB2312" w:hAnsi="Times New Roman" w:cs="Times New Roman" w:hint="eastAsia"/>
          <w:kern w:val="0"/>
          <w:sz w:val="32"/>
          <w:szCs w:val="32"/>
        </w:rPr>
        <w:t>乡合理</w:t>
      </w:r>
      <w:proofErr w:type="gramEnd"/>
      <w:r w:rsidRPr="00D542F4">
        <w:rPr>
          <w:rFonts w:ascii="仿宋_GB2312" w:eastAsia="仿宋_GB2312" w:hAnsi="Times New Roman" w:cs="Times New Roman" w:hint="eastAsia"/>
          <w:kern w:val="0"/>
          <w:sz w:val="32"/>
          <w:szCs w:val="32"/>
        </w:rPr>
        <w:t>规划托位数，加强对营利</w:t>
      </w:r>
      <w:proofErr w:type="gramStart"/>
      <w:r w:rsidRPr="00D542F4">
        <w:rPr>
          <w:rFonts w:ascii="仿宋_GB2312" w:eastAsia="仿宋_GB2312" w:hAnsi="Times New Roman" w:cs="Times New Roman" w:hint="eastAsia"/>
          <w:kern w:val="0"/>
          <w:sz w:val="32"/>
          <w:szCs w:val="32"/>
        </w:rPr>
        <w:t>性托育机构</w:t>
      </w:r>
      <w:proofErr w:type="gramEnd"/>
      <w:r w:rsidRPr="00D542F4">
        <w:rPr>
          <w:rFonts w:ascii="仿宋_GB2312" w:eastAsia="仿宋_GB2312" w:hAnsi="Times New Roman" w:cs="Times New Roman" w:hint="eastAsia"/>
          <w:kern w:val="0"/>
          <w:sz w:val="32"/>
          <w:szCs w:val="32"/>
        </w:rPr>
        <w:t>的管理。</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sz w:val="32"/>
          <w:szCs w:val="32"/>
        </w:rPr>
        <w:t>区卫生健康委、区教委、</w:t>
      </w:r>
      <w:r w:rsidR="003F25A8">
        <w:rPr>
          <w:rFonts w:ascii="楷体_GB2312" w:eastAsia="楷体_GB2312" w:hAnsi="Times New Roman" w:cs="Times New Roman" w:hint="eastAsia"/>
          <w:sz w:val="32"/>
          <w:szCs w:val="32"/>
        </w:rPr>
        <w:t>各街乡</w:t>
      </w:r>
      <w:r w:rsidRPr="00D542F4">
        <w:rPr>
          <w:rFonts w:ascii="楷体_GB2312" w:eastAsia="楷体_GB2312" w:hAnsi="Times New Roman" w:cs="Times New Roman" w:hint="eastAsia"/>
          <w:sz w:val="32"/>
          <w:szCs w:val="32"/>
        </w:rPr>
        <w:t>）</w:t>
      </w:r>
    </w:p>
    <w:p w:rsidR="00BC57B9" w:rsidRPr="00D542F4" w:rsidRDefault="00BC57B9" w:rsidP="00A02806">
      <w:pPr>
        <w:snapToGrid w:val="0"/>
        <w:spacing w:line="560" w:lineRule="exact"/>
        <w:ind w:firstLine="640"/>
        <w:rPr>
          <w:rFonts w:ascii="Times New Roman" w:eastAsia="楷体_GB2312" w:hAnsi="Times New Roman" w:cs="Times New Roman"/>
          <w:bCs/>
          <w:sz w:val="32"/>
          <w:szCs w:val="32"/>
        </w:rPr>
      </w:pPr>
      <w:r w:rsidRPr="00D542F4">
        <w:rPr>
          <w:rFonts w:ascii="Times New Roman" w:eastAsia="楷体_GB2312" w:hAnsi="Times New Roman" w:cs="Times New Roman"/>
          <w:bCs/>
          <w:sz w:val="32"/>
          <w:szCs w:val="32"/>
        </w:rPr>
        <w:t>（二）制定区级普惠政策，推进补贴落实</w:t>
      </w:r>
    </w:p>
    <w:p w:rsidR="00BC57B9" w:rsidRPr="00D542F4" w:rsidRDefault="00BC57B9" w:rsidP="00A02806">
      <w:pPr>
        <w:snapToGrid w:val="0"/>
        <w:spacing w:line="560" w:lineRule="exact"/>
        <w:ind w:firstLine="640"/>
        <w:rPr>
          <w:rFonts w:ascii="仿宋_GB2312" w:eastAsia="仿宋_GB2312" w:hAnsi="Times New Roman" w:cs="Times New Roman"/>
          <w:bCs/>
          <w:sz w:val="32"/>
          <w:szCs w:val="21"/>
        </w:rPr>
      </w:pPr>
      <w:r w:rsidRPr="00D542F4">
        <w:rPr>
          <w:rFonts w:ascii="仿宋_GB2312" w:eastAsia="仿宋_GB2312" w:hAnsi="Times New Roman" w:cs="Times New Roman" w:hint="eastAsia"/>
          <w:bCs/>
          <w:sz w:val="32"/>
          <w:szCs w:val="21"/>
        </w:rPr>
        <w:t>根据《</w:t>
      </w:r>
      <w:r w:rsidR="009D0BE5" w:rsidRPr="00D542F4">
        <w:rPr>
          <w:rFonts w:ascii="仿宋_GB2312" w:eastAsia="仿宋_GB2312" w:hAnsi="Times New Roman" w:cs="Times New Roman" w:hint="eastAsia"/>
          <w:bCs/>
          <w:sz w:val="32"/>
          <w:szCs w:val="21"/>
        </w:rPr>
        <w:t>北京市卫生健康委员会 北京市教育委员会 北京市发展和改革委员会 北京市财政局关于开展普惠托育服务试点工作的通知</w:t>
      </w:r>
      <w:r w:rsidRPr="00D542F4">
        <w:rPr>
          <w:rFonts w:ascii="仿宋_GB2312" w:eastAsia="仿宋_GB2312" w:hAnsi="Times New Roman" w:cs="Times New Roman" w:hint="eastAsia"/>
          <w:bCs/>
          <w:sz w:val="32"/>
          <w:szCs w:val="21"/>
        </w:rPr>
        <w:t>》</w:t>
      </w:r>
      <w:r w:rsidR="003F25A8">
        <w:rPr>
          <w:rFonts w:ascii="仿宋_GB2312" w:eastAsia="仿宋_GB2312" w:hAnsi="Times New Roman" w:cs="Times New Roman" w:hint="eastAsia"/>
          <w:bCs/>
          <w:sz w:val="32"/>
          <w:szCs w:val="21"/>
        </w:rPr>
        <w:t>（京</w:t>
      </w:r>
      <w:proofErr w:type="gramStart"/>
      <w:r w:rsidR="003F25A8">
        <w:rPr>
          <w:rFonts w:ascii="仿宋_GB2312" w:eastAsia="仿宋_GB2312" w:hAnsi="Times New Roman" w:cs="Times New Roman" w:hint="eastAsia"/>
          <w:bCs/>
          <w:sz w:val="32"/>
          <w:szCs w:val="21"/>
        </w:rPr>
        <w:t>卫家庭</w:t>
      </w:r>
      <w:proofErr w:type="gramEnd"/>
      <w:r w:rsidR="003F25A8" w:rsidRPr="003F25A8">
        <w:rPr>
          <w:rFonts w:ascii="仿宋_GB2312" w:eastAsia="仿宋_GB2312" w:hAnsi="Times New Roman" w:cs="Times New Roman" w:hint="eastAsia"/>
          <w:bCs/>
          <w:sz w:val="32"/>
          <w:szCs w:val="21"/>
        </w:rPr>
        <w:t>〔202</w:t>
      </w:r>
      <w:r w:rsidR="003F25A8">
        <w:rPr>
          <w:rFonts w:ascii="仿宋_GB2312" w:eastAsia="仿宋_GB2312" w:hAnsi="Times New Roman" w:cs="Times New Roman" w:hint="eastAsia"/>
          <w:bCs/>
          <w:sz w:val="32"/>
          <w:szCs w:val="21"/>
        </w:rPr>
        <w:t>3</w:t>
      </w:r>
      <w:r w:rsidR="003F25A8" w:rsidRPr="003F25A8">
        <w:rPr>
          <w:rFonts w:ascii="仿宋_GB2312" w:eastAsia="仿宋_GB2312" w:hAnsi="Times New Roman" w:cs="Times New Roman" w:hint="eastAsia"/>
          <w:bCs/>
          <w:sz w:val="32"/>
          <w:szCs w:val="21"/>
        </w:rPr>
        <w:t>〕</w:t>
      </w:r>
      <w:r w:rsidR="003F25A8">
        <w:rPr>
          <w:rFonts w:ascii="仿宋_GB2312" w:eastAsia="仿宋_GB2312" w:hAnsi="Times New Roman" w:cs="Times New Roman" w:hint="eastAsia"/>
          <w:bCs/>
          <w:sz w:val="32"/>
          <w:szCs w:val="21"/>
        </w:rPr>
        <w:t>22</w:t>
      </w:r>
      <w:r w:rsidR="003F25A8" w:rsidRPr="003F25A8">
        <w:rPr>
          <w:rFonts w:ascii="仿宋_GB2312" w:eastAsia="仿宋_GB2312" w:hAnsi="Times New Roman" w:cs="Times New Roman" w:hint="eastAsia"/>
          <w:bCs/>
          <w:sz w:val="32"/>
          <w:szCs w:val="21"/>
        </w:rPr>
        <w:t>号</w:t>
      </w:r>
      <w:r w:rsidR="003F25A8">
        <w:rPr>
          <w:rFonts w:ascii="仿宋_GB2312" w:eastAsia="仿宋_GB2312" w:hAnsi="Times New Roman" w:cs="Times New Roman" w:hint="eastAsia"/>
          <w:bCs/>
          <w:sz w:val="32"/>
          <w:szCs w:val="21"/>
        </w:rPr>
        <w:t>）</w:t>
      </w:r>
      <w:r w:rsidRPr="00D542F4">
        <w:rPr>
          <w:rFonts w:ascii="仿宋_GB2312" w:eastAsia="仿宋_GB2312" w:hAnsi="Times New Roman" w:cs="Times New Roman" w:hint="eastAsia"/>
          <w:bCs/>
          <w:sz w:val="32"/>
          <w:szCs w:val="21"/>
        </w:rPr>
        <w:t>要求，按照朝阳区经济发展水平和托</w:t>
      </w:r>
      <w:proofErr w:type="gramStart"/>
      <w:r w:rsidRPr="00D542F4">
        <w:rPr>
          <w:rFonts w:ascii="仿宋_GB2312" w:eastAsia="仿宋_GB2312" w:hAnsi="Times New Roman" w:cs="Times New Roman" w:hint="eastAsia"/>
          <w:bCs/>
          <w:sz w:val="32"/>
          <w:szCs w:val="21"/>
        </w:rPr>
        <w:t>育服务</w:t>
      </w:r>
      <w:proofErr w:type="gramEnd"/>
      <w:r w:rsidRPr="00D542F4">
        <w:rPr>
          <w:rFonts w:ascii="仿宋_GB2312" w:eastAsia="仿宋_GB2312" w:hAnsi="Times New Roman" w:cs="Times New Roman" w:hint="eastAsia"/>
          <w:bCs/>
          <w:sz w:val="32"/>
          <w:szCs w:val="21"/>
        </w:rPr>
        <w:t>发展情况动态调整普惠政策。</w:t>
      </w:r>
    </w:p>
    <w:p w:rsidR="00BC57B9" w:rsidRPr="00D542F4" w:rsidRDefault="00BC57B9" w:rsidP="00A02806">
      <w:pPr>
        <w:adjustRightInd w:val="0"/>
        <w:snapToGrid w:val="0"/>
        <w:spacing w:line="560" w:lineRule="exact"/>
        <w:jc w:val="left"/>
        <w:rPr>
          <w:rFonts w:ascii="楷体_GB2312" w:eastAsia="楷体_GB2312" w:hAnsi="Times New Roman" w:cs="Times New Roman"/>
          <w:sz w:val="32"/>
          <w:szCs w:val="21"/>
        </w:rPr>
      </w:pPr>
      <w:r w:rsidRPr="00D542F4">
        <w:rPr>
          <w:rFonts w:ascii="仿宋_GB2312" w:eastAsia="仿宋_GB2312" w:hAnsi="Times New Roman" w:cs="Times New Roman" w:hint="eastAsia"/>
          <w:sz w:val="32"/>
          <w:szCs w:val="21"/>
        </w:rPr>
        <w:t xml:space="preserve">    1.制定公办</w:t>
      </w:r>
      <w:r w:rsidRPr="00D542F4">
        <w:rPr>
          <w:rFonts w:ascii="仿宋_GB2312" w:eastAsia="仿宋_GB2312" w:hAnsi="Times New Roman" w:cs="Times New Roman" w:hint="eastAsia"/>
          <w:kern w:val="0"/>
          <w:sz w:val="32"/>
          <w:szCs w:val="32"/>
        </w:rPr>
        <w:t>托</w:t>
      </w:r>
      <w:proofErr w:type="gramStart"/>
      <w:r w:rsidRPr="00D542F4">
        <w:rPr>
          <w:rFonts w:ascii="仿宋_GB2312" w:eastAsia="仿宋_GB2312" w:hAnsi="Times New Roman" w:cs="Times New Roman" w:hint="eastAsia"/>
          <w:kern w:val="0"/>
          <w:sz w:val="32"/>
          <w:szCs w:val="32"/>
        </w:rPr>
        <w:t>育</w:t>
      </w:r>
      <w:r w:rsidRPr="00482602">
        <w:rPr>
          <w:rFonts w:ascii="仿宋_GB2312" w:eastAsia="仿宋_GB2312" w:hAnsi="Times New Roman" w:cs="Times New Roman" w:hint="eastAsia"/>
          <w:color w:val="000000" w:themeColor="text1"/>
          <w:kern w:val="0"/>
          <w:sz w:val="32"/>
          <w:szCs w:val="32"/>
        </w:rPr>
        <w:t>相关</w:t>
      </w:r>
      <w:proofErr w:type="gramEnd"/>
      <w:r w:rsidRPr="00482602">
        <w:rPr>
          <w:rFonts w:ascii="仿宋_GB2312" w:eastAsia="仿宋_GB2312" w:hAnsi="Times New Roman" w:cs="Times New Roman" w:hint="eastAsia"/>
          <w:color w:val="000000" w:themeColor="text1"/>
          <w:kern w:val="0"/>
          <w:sz w:val="32"/>
          <w:szCs w:val="32"/>
        </w:rPr>
        <w:t>价格</w:t>
      </w:r>
      <w:r w:rsidR="00E570A1" w:rsidRPr="00482602">
        <w:rPr>
          <w:rFonts w:ascii="仿宋_GB2312" w:eastAsia="仿宋_GB2312" w:hAnsi="Times New Roman" w:cs="Times New Roman" w:hint="eastAsia"/>
          <w:color w:val="000000" w:themeColor="text1"/>
          <w:sz w:val="32"/>
          <w:szCs w:val="21"/>
        </w:rPr>
        <w:t>。</w:t>
      </w:r>
      <w:r w:rsidR="003F25A8" w:rsidRPr="00482602">
        <w:rPr>
          <w:rFonts w:ascii="仿宋_GB2312" w:eastAsia="仿宋_GB2312" w:hAnsi="Times New Roman" w:cs="Times New Roman" w:hint="eastAsia"/>
          <w:color w:val="000000" w:themeColor="text1"/>
          <w:kern w:val="0"/>
          <w:sz w:val="32"/>
          <w:szCs w:val="32"/>
        </w:rPr>
        <w:t>按照</w:t>
      </w:r>
      <w:r w:rsidR="00050D32" w:rsidRPr="00482602">
        <w:rPr>
          <w:rFonts w:ascii="仿宋_GB2312" w:eastAsia="仿宋_GB2312" w:hAnsi="Times New Roman" w:cs="Times New Roman" w:hint="eastAsia"/>
          <w:color w:val="000000" w:themeColor="text1"/>
          <w:kern w:val="0"/>
          <w:sz w:val="32"/>
          <w:szCs w:val="32"/>
        </w:rPr>
        <w:t>通知</w:t>
      </w:r>
      <w:r w:rsidRPr="00482602">
        <w:rPr>
          <w:rFonts w:ascii="仿宋_GB2312" w:eastAsia="仿宋_GB2312" w:hAnsi="Times New Roman" w:cs="Times New Roman" w:hint="eastAsia"/>
          <w:color w:val="000000" w:themeColor="text1"/>
          <w:kern w:val="0"/>
          <w:sz w:val="32"/>
          <w:szCs w:val="32"/>
        </w:rPr>
        <w:t>“公办托育服务收费实行政府指导价</w:t>
      </w:r>
      <w:r w:rsidR="00050D32" w:rsidRPr="00482602">
        <w:rPr>
          <w:rFonts w:ascii="仿宋_GB2312" w:eastAsia="仿宋_GB2312" w:hAnsi="Times New Roman" w:cs="Times New Roman" w:hint="eastAsia"/>
          <w:color w:val="000000" w:themeColor="text1"/>
          <w:kern w:val="0"/>
          <w:sz w:val="32"/>
          <w:szCs w:val="32"/>
        </w:rPr>
        <w:t>”、“</w:t>
      </w:r>
      <w:r w:rsidRPr="00482602">
        <w:rPr>
          <w:rFonts w:ascii="仿宋_GB2312" w:eastAsia="仿宋_GB2312" w:hAnsi="Times New Roman" w:cs="Times New Roman" w:hint="eastAsia"/>
          <w:color w:val="000000" w:themeColor="text1"/>
          <w:kern w:val="0"/>
          <w:sz w:val="32"/>
          <w:szCs w:val="32"/>
        </w:rPr>
        <w:t>其</w:t>
      </w:r>
      <w:r w:rsidR="00050D32" w:rsidRPr="00482602">
        <w:rPr>
          <w:rFonts w:ascii="仿宋_GB2312" w:eastAsia="仿宋_GB2312" w:hAnsi="Times New Roman" w:cs="Times New Roman" w:hint="eastAsia"/>
          <w:color w:val="000000" w:themeColor="text1"/>
          <w:kern w:val="0"/>
          <w:sz w:val="32"/>
          <w:szCs w:val="32"/>
        </w:rPr>
        <w:t>他</w:t>
      </w:r>
      <w:r w:rsidRPr="00482602">
        <w:rPr>
          <w:rFonts w:ascii="仿宋_GB2312" w:eastAsia="仿宋_GB2312" w:hAnsi="Times New Roman" w:cs="Times New Roman" w:hint="eastAsia"/>
          <w:color w:val="000000" w:themeColor="text1"/>
          <w:kern w:val="0"/>
          <w:sz w:val="32"/>
          <w:szCs w:val="32"/>
        </w:rPr>
        <w:t>托育服务收费实行市场调节价”的原则</w:t>
      </w:r>
      <w:r w:rsidR="003F25A8" w:rsidRPr="00482602">
        <w:rPr>
          <w:rFonts w:ascii="仿宋_GB2312" w:eastAsia="仿宋_GB2312" w:hAnsi="Times New Roman" w:cs="Times New Roman" w:hint="eastAsia"/>
          <w:color w:val="000000" w:themeColor="text1"/>
          <w:kern w:val="0"/>
          <w:sz w:val="32"/>
          <w:szCs w:val="32"/>
        </w:rPr>
        <w:t>，</w:t>
      </w:r>
      <w:r w:rsidRPr="00482602">
        <w:rPr>
          <w:rFonts w:ascii="仿宋_GB2312" w:eastAsia="仿宋_GB2312" w:hAnsi="Times New Roman" w:cs="Times New Roman" w:hint="eastAsia"/>
          <w:color w:val="000000" w:themeColor="text1"/>
          <w:kern w:val="0"/>
          <w:sz w:val="32"/>
          <w:szCs w:val="32"/>
        </w:rPr>
        <w:t>区发展改革委按照《政府制定价格行为规则》规定的“定价机关制定价格，应当履行价格调查、成本监审或者成本调查、听取社会意见、合法性审查、集体审议、</w:t>
      </w:r>
      <w:proofErr w:type="gramStart"/>
      <w:r w:rsidRPr="00482602">
        <w:rPr>
          <w:rFonts w:ascii="仿宋_GB2312" w:eastAsia="仿宋_GB2312" w:hAnsi="Times New Roman" w:cs="Times New Roman" w:hint="eastAsia"/>
          <w:color w:val="000000" w:themeColor="text1"/>
          <w:kern w:val="0"/>
          <w:sz w:val="32"/>
          <w:szCs w:val="32"/>
        </w:rPr>
        <w:t>作出</w:t>
      </w:r>
      <w:proofErr w:type="gramEnd"/>
      <w:r w:rsidRPr="00482602">
        <w:rPr>
          <w:rFonts w:ascii="仿宋_GB2312" w:eastAsia="仿宋_GB2312" w:hAnsi="Times New Roman" w:cs="Times New Roman" w:hint="eastAsia"/>
          <w:color w:val="000000" w:themeColor="text1"/>
          <w:kern w:val="0"/>
          <w:sz w:val="32"/>
          <w:szCs w:val="32"/>
        </w:rPr>
        <w:t>制定价格的决定等程序”要求，在上年度本区家庭月均可支配收入20%（2022年朝阳区测算为3131元/月）上限范围之内，</w:t>
      </w:r>
      <w:r w:rsidR="003F25A8" w:rsidRPr="00482602">
        <w:rPr>
          <w:rFonts w:ascii="仿宋_GB2312" w:eastAsia="仿宋_GB2312" w:hAnsi="Times New Roman" w:cs="Times New Roman" w:hint="eastAsia"/>
          <w:color w:val="000000" w:themeColor="text1"/>
          <w:kern w:val="0"/>
          <w:sz w:val="32"/>
          <w:szCs w:val="32"/>
        </w:rPr>
        <w:t>统筹考虑经济发展水平、财政投入、办</w:t>
      </w:r>
      <w:proofErr w:type="gramStart"/>
      <w:r w:rsidR="003F25A8" w:rsidRPr="00482602">
        <w:rPr>
          <w:rFonts w:ascii="仿宋_GB2312" w:eastAsia="仿宋_GB2312" w:hAnsi="Times New Roman" w:cs="Times New Roman" w:hint="eastAsia"/>
          <w:color w:val="000000" w:themeColor="text1"/>
          <w:kern w:val="0"/>
          <w:sz w:val="32"/>
          <w:szCs w:val="32"/>
        </w:rPr>
        <w:t>托成本</w:t>
      </w:r>
      <w:proofErr w:type="gramEnd"/>
      <w:r w:rsidR="003F25A8" w:rsidRPr="00482602">
        <w:rPr>
          <w:rFonts w:ascii="仿宋_GB2312" w:eastAsia="仿宋_GB2312" w:hAnsi="Times New Roman" w:cs="Times New Roman" w:hint="eastAsia"/>
          <w:color w:val="000000" w:themeColor="text1"/>
          <w:kern w:val="0"/>
          <w:sz w:val="32"/>
          <w:szCs w:val="32"/>
        </w:rPr>
        <w:t>及社会承受能力等因素，</w:t>
      </w:r>
      <w:r w:rsidRPr="00482602">
        <w:rPr>
          <w:rFonts w:ascii="仿宋_GB2312" w:eastAsia="仿宋_GB2312" w:hAnsi="Times New Roman" w:cs="Times New Roman" w:hint="eastAsia"/>
          <w:color w:val="000000" w:themeColor="text1"/>
          <w:kern w:val="0"/>
          <w:sz w:val="32"/>
          <w:szCs w:val="32"/>
        </w:rPr>
        <w:t>经区政府同意后，制定本区公办托</w:t>
      </w:r>
      <w:proofErr w:type="gramStart"/>
      <w:r w:rsidRPr="00482602">
        <w:rPr>
          <w:rFonts w:ascii="仿宋_GB2312" w:eastAsia="仿宋_GB2312" w:hAnsi="Times New Roman" w:cs="Times New Roman" w:hint="eastAsia"/>
          <w:color w:val="000000" w:themeColor="text1"/>
          <w:kern w:val="0"/>
          <w:sz w:val="32"/>
          <w:szCs w:val="32"/>
        </w:rPr>
        <w:t>育服务</w:t>
      </w:r>
      <w:proofErr w:type="gramEnd"/>
      <w:r w:rsidRPr="00482602">
        <w:rPr>
          <w:rFonts w:ascii="仿宋_GB2312" w:eastAsia="仿宋_GB2312" w:hAnsi="Times New Roman" w:cs="Times New Roman" w:hint="eastAsia"/>
          <w:color w:val="000000" w:themeColor="text1"/>
          <w:kern w:val="0"/>
          <w:sz w:val="32"/>
          <w:szCs w:val="32"/>
        </w:rPr>
        <w:t>具体收费标准。</w:t>
      </w:r>
      <w:r w:rsidRPr="00482602">
        <w:rPr>
          <w:rFonts w:ascii="楷体_GB2312" w:eastAsia="楷体_GB2312" w:hAnsi="Times New Roman" w:cs="Times New Roman" w:hint="eastAsia"/>
          <w:bCs/>
          <w:color w:val="000000" w:themeColor="text1"/>
          <w:sz w:val="32"/>
          <w:szCs w:val="21"/>
        </w:rPr>
        <w:t>（责任</w:t>
      </w:r>
      <w:r w:rsidRPr="00D542F4">
        <w:rPr>
          <w:rFonts w:ascii="楷体_GB2312" w:eastAsia="楷体_GB2312" w:hAnsi="Times New Roman" w:cs="Times New Roman" w:hint="eastAsia"/>
          <w:bCs/>
          <w:sz w:val="32"/>
          <w:szCs w:val="21"/>
        </w:rPr>
        <w:t>单位：区发展改革委、</w:t>
      </w:r>
      <w:r w:rsidRPr="00D542F4">
        <w:rPr>
          <w:rFonts w:ascii="楷体_GB2312" w:eastAsia="楷体_GB2312" w:hAnsi="Times New Roman" w:cs="Times New Roman" w:hint="eastAsia"/>
          <w:sz w:val="32"/>
          <w:szCs w:val="32"/>
        </w:rPr>
        <w:t>区教委、区卫生健康委</w:t>
      </w:r>
      <w:r w:rsidRPr="00D542F4">
        <w:rPr>
          <w:rFonts w:ascii="楷体_GB2312" w:eastAsia="楷体_GB2312" w:hAnsi="Times New Roman" w:cs="Times New Roman" w:hint="eastAsia"/>
          <w:bCs/>
          <w:sz w:val="32"/>
          <w:szCs w:val="21"/>
        </w:rPr>
        <w:t>）</w:t>
      </w:r>
    </w:p>
    <w:p w:rsidR="00BC57B9" w:rsidRPr="00D542F4" w:rsidRDefault="00BC57B9" w:rsidP="00A02806">
      <w:pPr>
        <w:adjustRightInd w:val="0"/>
        <w:snapToGrid w:val="0"/>
        <w:spacing w:line="560" w:lineRule="exact"/>
        <w:ind w:firstLine="640"/>
        <w:jc w:val="left"/>
        <w:rPr>
          <w:rFonts w:ascii="楷体_GB2312" w:eastAsia="楷体_GB2312" w:hAnsi="Times New Roman" w:cs="Times New Roman"/>
          <w:kern w:val="0"/>
          <w:sz w:val="32"/>
          <w:szCs w:val="32"/>
        </w:rPr>
      </w:pPr>
      <w:r w:rsidRPr="00D542F4">
        <w:rPr>
          <w:rFonts w:ascii="仿宋_GB2312" w:eastAsia="仿宋_GB2312" w:hAnsi="Times New Roman" w:cs="Times New Roman" w:hint="eastAsia"/>
          <w:sz w:val="32"/>
          <w:szCs w:val="21"/>
        </w:rPr>
        <w:t>2.确定民办</w:t>
      </w:r>
      <w:r w:rsidRPr="00D542F4">
        <w:rPr>
          <w:rFonts w:ascii="仿宋_GB2312" w:eastAsia="仿宋_GB2312" w:hAnsi="Times New Roman" w:cs="Times New Roman" w:hint="eastAsia"/>
          <w:kern w:val="0"/>
          <w:sz w:val="32"/>
          <w:szCs w:val="32"/>
        </w:rPr>
        <w:t>普</w:t>
      </w:r>
      <w:proofErr w:type="gramStart"/>
      <w:r w:rsidRPr="00D542F4">
        <w:rPr>
          <w:rFonts w:ascii="仿宋_GB2312" w:eastAsia="仿宋_GB2312" w:hAnsi="Times New Roman" w:cs="Times New Roman" w:hint="eastAsia"/>
          <w:kern w:val="0"/>
          <w:sz w:val="32"/>
          <w:szCs w:val="32"/>
        </w:rPr>
        <w:t>惠托育相关</w:t>
      </w:r>
      <w:proofErr w:type="gramEnd"/>
      <w:r w:rsidRPr="00D542F4">
        <w:rPr>
          <w:rFonts w:ascii="仿宋_GB2312" w:eastAsia="仿宋_GB2312" w:hAnsi="Times New Roman" w:cs="Times New Roman" w:hint="eastAsia"/>
          <w:kern w:val="0"/>
          <w:sz w:val="32"/>
          <w:szCs w:val="32"/>
        </w:rPr>
        <w:t>价格</w:t>
      </w:r>
      <w:r w:rsidR="00E570A1" w:rsidRPr="00D542F4">
        <w:rPr>
          <w:rFonts w:ascii="仿宋_GB2312" w:eastAsia="仿宋_GB2312" w:hAnsi="Times New Roman" w:cs="Times New Roman" w:hint="eastAsia"/>
          <w:kern w:val="0"/>
          <w:sz w:val="32"/>
          <w:szCs w:val="32"/>
        </w:rPr>
        <w:t>。</w:t>
      </w:r>
      <w:r w:rsidRPr="00D542F4">
        <w:rPr>
          <w:rFonts w:ascii="Times New Roman" w:eastAsia="仿宋_GB2312" w:hAnsi="Times New Roman" w:cs="Times New Roman"/>
          <w:sz w:val="32"/>
          <w:szCs w:val="32"/>
        </w:rPr>
        <w:t>民办普惠幼儿园和社区</w:t>
      </w:r>
      <w:proofErr w:type="gramStart"/>
      <w:r w:rsidRPr="00D542F4">
        <w:rPr>
          <w:rFonts w:ascii="Times New Roman" w:eastAsia="仿宋_GB2312" w:hAnsi="Times New Roman" w:cs="Times New Roman"/>
          <w:sz w:val="32"/>
          <w:szCs w:val="32"/>
        </w:rPr>
        <w:t>办园点托班</w:t>
      </w:r>
      <w:proofErr w:type="gramEnd"/>
      <w:r w:rsidRPr="00D542F4">
        <w:rPr>
          <w:rFonts w:ascii="Times New Roman" w:eastAsia="仿宋_GB2312" w:hAnsi="Times New Roman" w:cs="Times New Roman"/>
          <w:sz w:val="32"/>
          <w:szCs w:val="32"/>
        </w:rPr>
        <w:t>、其他普</w:t>
      </w:r>
      <w:proofErr w:type="gramStart"/>
      <w:r w:rsidRPr="00D542F4">
        <w:rPr>
          <w:rFonts w:ascii="Times New Roman" w:eastAsia="仿宋_GB2312" w:hAnsi="Times New Roman" w:cs="Times New Roman"/>
          <w:sz w:val="32"/>
          <w:szCs w:val="32"/>
        </w:rPr>
        <w:t>惠托育机构</w:t>
      </w:r>
      <w:proofErr w:type="gramEnd"/>
      <w:r w:rsidRPr="00D542F4">
        <w:rPr>
          <w:rFonts w:ascii="Times New Roman" w:eastAsia="仿宋_GB2312" w:hAnsi="Times New Roman" w:cs="Times New Roman"/>
          <w:sz w:val="32"/>
          <w:szCs w:val="32"/>
        </w:rPr>
        <w:t>应根据办托成本、补助标准等因素，与区教委或区卫生健康委协商确定收费标准，并与家长签订服务协议。收费项目和标准、服务内容、收退费规则等应以招生简章等方式向家长告知，接受社会监督。</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sz w:val="32"/>
          <w:szCs w:val="32"/>
        </w:rPr>
        <w:t>区教委、区卫生健康委</w:t>
      </w:r>
      <w:r w:rsidRPr="00D542F4">
        <w:rPr>
          <w:rFonts w:ascii="楷体_GB2312" w:eastAsia="楷体_GB2312" w:hAnsi="Times New Roman" w:cs="Times New Roman" w:hint="eastAsia"/>
          <w:bCs/>
          <w:sz w:val="32"/>
          <w:szCs w:val="21"/>
        </w:rPr>
        <w:t>）</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sz w:val="32"/>
          <w:szCs w:val="21"/>
        </w:rPr>
      </w:pPr>
      <w:r w:rsidRPr="00D542F4">
        <w:rPr>
          <w:rFonts w:ascii="仿宋_GB2312" w:eastAsia="仿宋_GB2312" w:hAnsi="Times New Roman" w:cs="Times New Roman" w:hint="eastAsia"/>
          <w:sz w:val="32"/>
          <w:szCs w:val="21"/>
        </w:rPr>
        <w:t xml:space="preserve">    3.做好补贴资金保障工作</w:t>
      </w:r>
      <w:r w:rsidR="00E570A1" w:rsidRPr="00D542F4">
        <w:rPr>
          <w:rFonts w:ascii="仿宋_GB2312" w:eastAsia="仿宋_GB2312" w:hAnsi="Times New Roman" w:cs="Times New Roman" w:hint="eastAsia"/>
          <w:sz w:val="32"/>
          <w:szCs w:val="21"/>
        </w:rPr>
        <w:t>。</w:t>
      </w:r>
      <w:r w:rsidRPr="00D542F4">
        <w:rPr>
          <w:rFonts w:ascii="Times New Roman" w:eastAsia="仿宋_GB2312" w:hAnsi="Times New Roman" w:cs="Times New Roman"/>
          <w:kern w:val="0"/>
          <w:sz w:val="32"/>
          <w:szCs w:val="32"/>
        </w:rPr>
        <w:t>根据市财政局相关要求，区财政局做好资金保障工作。对于机构园所的租金补贴问题，结合实际情况，与区教委、区卫生健康委共同制定补贴发放细则。区教委、区卫生健康委按要求加强对营利性机构的补贴审计工作，</w:t>
      </w:r>
      <w:r w:rsidR="003F25A8">
        <w:rPr>
          <w:rFonts w:ascii="Times New Roman" w:eastAsia="仿宋_GB2312" w:hAnsi="Times New Roman" w:cs="Times New Roman" w:hint="eastAsia"/>
          <w:kern w:val="0"/>
          <w:sz w:val="32"/>
          <w:szCs w:val="32"/>
        </w:rPr>
        <w:t>确保</w:t>
      </w:r>
      <w:r w:rsidRPr="00D542F4">
        <w:rPr>
          <w:rFonts w:ascii="Times New Roman" w:eastAsia="仿宋_GB2312" w:hAnsi="Times New Roman" w:cs="Times New Roman"/>
          <w:kern w:val="0"/>
          <w:sz w:val="32"/>
          <w:szCs w:val="32"/>
        </w:rPr>
        <w:t>程序合法合</w:t>
      </w:r>
      <w:proofErr w:type="gramStart"/>
      <w:r w:rsidRPr="00D542F4">
        <w:rPr>
          <w:rFonts w:ascii="Times New Roman" w:eastAsia="仿宋_GB2312" w:hAnsi="Times New Roman" w:cs="Times New Roman"/>
          <w:kern w:val="0"/>
          <w:sz w:val="32"/>
          <w:szCs w:val="32"/>
        </w:rPr>
        <w:t>规</w:t>
      </w:r>
      <w:proofErr w:type="gramEnd"/>
      <w:r w:rsidRPr="00D542F4">
        <w:rPr>
          <w:rFonts w:ascii="Times New Roman" w:eastAsia="仿宋_GB2312" w:hAnsi="Times New Roman" w:cs="Times New Roman"/>
          <w:kern w:val="0"/>
          <w:sz w:val="32"/>
          <w:szCs w:val="32"/>
        </w:rPr>
        <w:t>，避免财政资金浪费。</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sz w:val="32"/>
          <w:szCs w:val="32"/>
        </w:rPr>
        <w:t>区财政局、区教委、区卫生健康委</w:t>
      </w:r>
      <w:r w:rsidRPr="00D542F4">
        <w:rPr>
          <w:rFonts w:ascii="楷体_GB2312" w:eastAsia="楷体_GB2312" w:hAnsi="Times New Roman" w:cs="Times New Roman" w:hint="eastAsia"/>
          <w:bCs/>
          <w:sz w:val="32"/>
          <w:szCs w:val="21"/>
        </w:rPr>
        <w:t>）</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sz w:val="32"/>
          <w:szCs w:val="21"/>
        </w:rPr>
      </w:pPr>
      <w:r w:rsidRPr="00D542F4">
        <w:rPr>
          <w:rFonts w:ascii="仿宋_GB2312" w:eastAsia="仿宋_GB2312" w:hAnsi="Times New Roman" w:cs="Times New Roman" w:hint="eastAsia"/>
          <w:sz w:val="32"/>
          <w:szCs w:val="21"/>
        </w:rPr>
        <w:t xml:space="preserve">    4.</w:t>
      </w:r>
      <w:proofErr w:type="gramStart"/>
      <w:r w:rsidRPr="00D542F4">
        <w:rPr>
          <w:rFonts w:ascii="仿宋_GB2312" w:eastAsia="仿宋_GB2312" w:hAnsi="Times New Roman" w:cs="Times New Roman" w:hint="eastAsia"/>
          <w:sz w:val="32"/>
          <w:szCs w:val="21"/>
        </w:rPr>
        <w:t>严格普</w:t>
      </w:r>
      <w:proofErr w:type="gramEnd"/>
      <w:r w:rsidRPr="00D542F4">
        <w:rPr>
          <w:rFonts w:ascii="仿宋_GB2312" w:eastAsia="仿宋_GB2312" w:hAnsi="Times New Roman" w:cs="Times New Roman" w:hint="eastAsia"/>
          <w:sz w:val="32"/>
          <w:szCs w:val="21"/>
        </w:rPr>
        <w:t>惠审批流程</w:t>
      </w:r>
      <w:r w:rsidR="00E570A1" w:rsidRPr="00D542F4">
        <w:rPr>
          <w:rFonts w:ascii="仿宋_GB2312" w:eastAsia="仿宋_GB2312" w:hAnsi="Times New Roman" w:cs="Times New Roman" w:hint="eastAsia"/>
          <w:sz w:val="32"/>
          <w:szCs w:val="21"/>
        </w:rPr>
        <w:t>。</w:t>
      </w:r>
      <w:r w:rsidRPr="00D542F4">
        <w:rPr>
          <w:rFonts w:ascii="Times New Roman" w:eastAsia="仿宋_GB2312" w:hAnsi="Times New Roman" w:cs="Times New Roman"/>
          <w:sz w:val="32"/>
          <w:szCs w:val="32"/>
        </w:rPr>
        <w:t>符合条件的幼儿园、社区办园点</w:t>
      </w:r>
      <w:r w:rsidR="003F25A8" w:rsidRPr="00D542F4">
        <w:rPr>
          <w:rFonts w:ascii="Times New Roman" w:eastAsia="仿宋_GB2312" w:hAnsi="Times New Roman" w:cs="Times New Roman"/>
          <w:sz w:val="32"/>
          <w:szCs w:val="32"/>
        </w:rPr>
        <w:t>均以举办主体名义</w:t>
      </w:r>
      <w:r w:rsidRPr="00D542F4">
        <w:rPr>
          <w:rFonts w:ascii="Times New Roman" w:eastAsia="仿宋_GB2312" w:hAnsi="Times New Roman" w:cs="Times New Roman"/>
          <w:sz w:val="32"/>
          <w:szCs w:val="32"/>
        </w:rPr>
        <w:t>向区教委</w:t>
      </w:r>
      <w:r w:rsidR="003F25A8">
        <w:rPr>
          <w:rFonts w:ascii="Times New Roman" w:eastAsia="仿宋_GB2312" w:hAnsi="Times New Roman" w:cs="Times New Roman" w:hint="eastAsia"/>
          <w:sz w:val="32"/>
          <w:szCs w:val="32"/>
        </w:rPr>
        <w:t>、</w:t>
      </w:r>
      <w:r w:rsidR="003F25A8">
        <w:rPr>
          <w:rFonts w:ascii="Times New Roman" w:eastAsia="仿宋_GB2312" w:hAnsi="Times New Roman" w:cs="Times New Roman"/>
          <w:sz w:val="32"/>
          <w:szCs w:val="32"/>
        </w:rPr>
        <w:t>托</w:t>
      </w:r>
      <w:proofErr w:type="gramStart"/>
      <w:r w:rsidR="003F25A8">
        <w:rPr>
          <w:rFonts w:ascii="Times New Roman" w:eastAsia="仿宋_GB2312" w:hAnsi="Times New Roman" w:cs="Times New Roman"/>
          <w:sz w:val="32"/>
          <w:szCs w:val="32"/>
        </w:rPr>
        <w:t>育机构</w:t>
      </w:r>
      <w:proofErr w:type="gramEnd"/>
      <w:r w:rsidRPr="00D542F4">
        <w:rPr>
          <w:rFonts w:ascii="Times New Roman" w:eastAsia="仿宋_GB2312" w:hAnsi="Times New Roman" w:cs="Times New Roman"/>
          <w:sz w:val="32"/>
          <w:szCs w:val="32"/>
        </w:rPr>
        <w:t>所在街乡，提出申请。幼儿园、社区办园点由区教委负责实地查验、审核，审核结果由区教委予以公示。托</w:t>
      </w:r>
      <w:proofErr w:type="gramStart"/>
      <w:r w:rsidRPr="00D542F4">
        <w:rPr>
          <w:rFonts w:ascii="Times New Roman" w:eastAsia="仿宋_GB2312" w:hAnsi="Times New Roman" w:cs="Times New Roman"/>
          <w:sz w:val="32"/>
          <w:szCs w:val="32"/>
        </w:rPr>
        <w:t>育机构</w:t>
      </w:r>
      <w:proofErr w:type="gramEnd"/>
      <w:r w:rsidRPr="00D542F4">
        <w:rPr>
          <w:rFonts w:ascii="Times New Roman" w:eastAsia="仿宋_GB2312" w:hAnsi="Times New Roman" w:cs="Times New Roman"/>
          <w:sz w:val="32"/>
          <w:szCs w:val="32"/>
        </w:rPr>
        <w:t>由所在街乡进行条件初审、实地查验，初审后由区卫生健康委进行复审，审核结果由区卫生健康委予以公示。机构园所应严格执行国家和本市托</w:t>
      </w:r>
      <w:proofErr w:type="gramStart"/>
      <w:r w:rsidRPr="00D542F4">
        <w:rPr>
          <w:rFonts w:ascii="Times New Roman" w:eastAsia="仿宋_GB2312" w:hAnsi="Times New Roman" w:cs="Times New Roman"/>
          <w:sz w:val="32"/>
          <w:szCs w:val="32"/>
        </w:rPr>
        <w:t>育服务</w:t>
      </w:r>
      <w:proofErr w:type="gramEnd"/>
      <w:r w:rsidRPr="00D542F4">
        <w:rPr>
          <w:rFonts w:ascii="Times New Roman" w:eastAsia="仿宋_GB2312" w:hAnsi="Times New Roman" w:cs="Times New Roman"/>
          <w:sz w:val="32"/>
          <w:szCs w:val="32"/>
        </w:rPr>
        <w:t>相关法律法规和管理规范，同一家机构园所不得同时存在普惠和</w:t>
      </w:r>
      <w:proofErr w:type="gramStart"/>
      <w:r w:rsidRPr="00D542F4">
        <w:rPr>
          <w:rFonts w:ascii="Times New Roman" w:eastAsia="仿宋_GB2312" w:hAnsi="Times New Roman" w:cs="Times New Roman"/>
          <w:sz w:val="32"/>
          <w:szCs w:val="32"/>
        </w:rPr>
        <w:t>非普惠两种</w:t>
      </w:r>
      <w:proofErr w:type="gramEnd"/>
      <w:r w:rsidRPr="00D542F4">
        <w:rPr>
          <w:rFonts w:ascii="Times New Roman" w:eastAsia="仿宋_GB2312" w:hAnsi="Times New Roman" w:cs="Times New Roman"/>
          <w:sz w:val="32"/>
          <w:szCs w:val="32"/>
        </w:rPr>
        <w:t>服务标准。各项收费项目和标准应在营业场所显著位置公示。</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sz w:val="32"/>
          <w:szCs w:val="32"/>
        </w:rPr>
        <w:t>区教委、区卫生健康委、</w:t>
      </w:r>
      <w:r w:rsidR="003F25A8">
        <w:rPr>
          <w:rFonts w:ascii="楷体_GB2312" w:eastAsia="楷体_GB2312" w:hAnsi="Times New Roman" w:cs="Times New Roman" w:hint="eastAsia"/>
          <w:sz w:val="32"/>
          <w:szCs w:val="32"/>
        </w:rPr>
        <w:t>各街乡</w:t>
      </w:r>
      <w:r w:rsidRPr="00D542F4">
        <w:rPr>
          <w:rFonts w:ascii="楷体_GB2312" w:eastAsia="楷体_GB2312" w:hAnsi="Times New Roman" w:cs="Times New Roman" w:hint="eastAsia"/>
          <w:bCs/>
          <w:sz w:val="32"/>
          <w:szCs w:val="21"/>
        </w:rPr>
        <w:t>）</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ind w:firstLineChars="200" w:firstLine="640"/>
        <w:rPr>
          <w:rFonts w:ascii="Times New Roman" w:eastAsia="楷体_GB2312" w:hAnsi="Times New Roman" w:cs="Times New Roman"/>
          <w:bCs/>
          <w:sz w:val="32"/>
          <w:szCs w:val="32"/>
        </w:rPr>
      </w:pPr>
      <w:r w:rsidRPr="00D542F4">
        <w:rPr>
          <w:rFonts w:ascii="Times New Roman" w:eastAsia="楷体_GB2312" w:hAnsi="Times New Roman" w:cs="Times New Roman"/>
          <w:bCs/>
          <w:sz w:val="32"/>
          <w:szCs w:val="32"/>
        </w:rPr>
        <w:t>（三）丰富多元供给，有效满足社会托育需求</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sz w:val="32"/>
          <w:szCs w:val="21"/>
        </w:rPr>
      </w:pPr>
      <w:r w:rsidRPr="00D542F4">
        <w:rPr>
          <w:rFonts w:ascii="仿宋_GB2312" w:eastAsia="仿宋_GB2312" w:hAnsi="Times New Roman" w:cs="Times New Roman" w:hint="eastAsia"/>
          <w:sz w:val="32"/>
          <w:szCs w:val="21"/>
        </w:rPr>
        <w:t xml:space="preserve">    </w:t>
      </w:r>
      <w:r w:rsidR="00E570A1" w:rsidRPr="00D542F4">
        <w:rPr>
          <w:rFonts w:ascii="仿宋_GB2312" w:eastAsia="仿宋_GB2312" w:hAnsi="Times New Roman" w:cs="Times New Roman" w:hint="eastAsia"/>
          <w:sz w:val="32"/>
          <w:szCs w:val="21"/>
        </w:rPr>
        <w:t>5</w:t>
      </w:r>
      <w:r w:rsidRPr="00D542F4">
        <w:rPr>
          <w:rFonts w:ascii="仿宋_GB2312" w:eastAsia="仿宋_GB2312" w:hAnsi="Times New Roman" w:cs="Times New Roman" w:hint="eastAsia"/>
          <w:sz w:val="32"/>
          <w:szCs w:val="21"/>
        </w:rPr>
        <w:t>.鼓励支持用人单位举办托育机构</w:t>
      </w:r>
      <w:r w:rsidR="00E570A1" w:rsidRPr="00D542F4">
        <w:rPr>
          <w:rFonts w:ascii="仿宋_GB2312" w:eastAsia="仿宋_GB2312" w:hAnsi="Times New Roman" w:cs="Times New Roman" w:hint="eastAsia"/>
          <w:sz w:val="32"/>
          <w:szCs w:val="21"/>
        </w:rPr>
        <w:t>。</w:t>
      </w:r>
      <w:r w:rsidRPr="00D542F4">
        <w:rPr>
          <w:rFonts w:ascii="Times New Roman" w:eastAsia="仿宋_GB2312" w:hAnsi="Times New Roman" w:cs="Times New Roman"/>
          <w:bCs/>
          <w:sz w:val="32"/>
          <w:szCs w:val="21"/>
        </w:rPr>
        <w:t>鼓励党政机关、企事业单位和社会组织，以单独或联合相关单位共同举办托</w:t>
      </w:r>
      <w:proofErr w:type="gramStart"/>
      <w:r w:rsidRPr="00D542F4">
        <w:rPr>
          <w:rFonts w:ascii="Times New Roman" w:eastAsia="仿宋_GB2312" w:hAnsi="Times New Roman" w:cs="Times New Roman"/>
          <w:bCs/>
          <w:sz w:val="32"/>
          <w:szCs w:val="21"/>
        </w:rPr>
        <w:t>育机构</w:t>
      </w:r>
      <w:proofErr w:type="gramEnd"/>
      <w:r w:rsidRPr="00D542F4">
        <w:rPr>
          <w:rFonts w:ascii="Times New Roman" w:eastAsia="仿宋_GB2312" w:hAnsi="Times New Roman" w:cs="Times New Roman"/>
          <w:bCs/>
          <w:sz w:val="32"/>
          <w:szCs w:val="21"/>
        </w:rPr>
        <w:t>的方式，为本单位职工提供托育服务。支持大型园区建设服务区内员工的托育设施，有条件的可向附近居民开放。</w:t>
      </w:r>
      <w:r w:rsidRPr="00D542F4">
        <w:rPr>
          <w:rFonts w:ascii="楷体_GB2312" w:eastAsia="楷体_GB2312" w:hAnsi="Times New Roman" w:cs="Times New Roman" w:hint="eastAsia"/>
          <w:bCs/>
          <w:sz w:val="32"/>
          <w:szCs w:val="21"/>
        </w:rPr>
        <w:t>（责任单位：区国资委、区卫生健康委、区教委、区总工会）</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sz w:val="32"/>
          <w:szCs w:val="21"/>
        </w:rPr>
      </w:pPr>
      <w:r w:rsidRPr="00D542F4">
        <w:rPr>
          <w:rFonts w:ascii="仿宋_GB2312" w:eastAsia="仿宋_GB2312" w:hAnsi="Times New Roman" w:cs="Times New Roman" w:hint="eastAsia"/>
          <w:sz w:val="32"/>
          <w:szCs w:val="21"/>
        </w:rPr>
        <w:t xml:space="preserve">    </w:t>
      </w:r>
      <w:r w:rsidR="00E570A1" w:rsidRPr="00D542F4">
        <w:rPr>
          <w:rFonts w:ascii="仿宋_GB2312" w:eastAsia="仿宋_GB2312" w:hAnsi="Times New Roman" w:cs="Times New Roman" w:hint="eastAsia"/>
          <w:sz w:val="32"/>
          <w:szCs w:val="21"/>
        </w:rPr>
        <w:t>6</w:t>
      </w:r>
      <w:r w:rsidRPr="00D542F4">
        <w:rPr>
          <w:rFonts w:ascii="仿宋_GB2312" w:eastAsia="仿宋_GB2312" w:hAnsi="Times New Roman" w:cs="Times New Roman" w:hint="eastAsia"/>
          <w:sz w:val="32"/>
          <w:szCs w:val="21"/>
        </w:rPr>
        <w:t>.补齐社区托</w:t>
      </w:r>
      <w:proofErr w:type="gramStart"/>
      <w:r w:rsidRPr="00D542F4">
        <w:rPr>
          <w:rFonts w:ascii="仿宋_GB2312" w:eastAsia="仿宋_GB2312" w:hAnsi="Times New Roman" w:cs="Times New Roman" w:hint="eastAsia"/>
          <w:sz w:val="32"/>
          <w:szCs w:val="21"/>
        </w:rPr>
        <w:t>育服务</w:t>
      </w:r>
      <w:proofErr w:type="gramEnd"/>
      <w:r w:rsidRPr="00D542F4">
        <w:rPr>
          <w:rFonts w:ascii="仿宋_GB2312" w:eastAsia="仿宋_GB2312" w:hAnsi="Times New Roman" w:cs="Times New Roman" w:hint="eastAsia"/>
          <w:sz w:val="32"/>
          <w:szCs w:val="21"/>
        </w:rPr>
        <w:t>短板</w:t>
      </w:r>
      <w:r w:rsidR="00E570A1" w:rsidRPr="00D542F4">
        <w:rPr>
          <w:rFonts w:ascii="仿宋_GB2312" w:eastAsia="仿宋_GB2312" w:hAnsi="Times New Roman" w:cs="Times New Roman" w:hint="eastAsia"/>
          <w:sz w:val="32"/>
          <w:szCs w:val="21"/>
        </w:rPr>
        <w:t>。</w:t>
      </w:r>
      <w:r w:rsidRPr="00D542F4">
        <w:rPr>
          <w:rFonts w:ascii="Times New Roman" w:eastAsia="仿宋_GB2312" w:hAnsi="Times New Roman" w:cs="Times New Roman"/>
          <w:bCs/>
          <w:sz w:val="32"/>
          <w:szCs w:val="21"/>
        </w:rPr>
        <w:t>在符合规划前提下，鼓励以适当方式将老旧小区中的国有闲置房屋和设施改造用于发展托育服务；非独立场所按照相关安全标准改造建设</w:t>
      </w:r>
      <w:proofErr w:type="gramStart"/>
      <w:r w:rsidRPr="00D542F4">
        <w:rPr>
          <w:rFonts w:ascii="Times New Roman" w:eastAsia="仿宋_GB2312" w:hAnsi="Times New Roman" w:cs="Times New Roman"/>
          <w:bCs/>
          <w:sz w:val="32"/>
          <w:szCs w:val="21"/>
        </w:rPr>
        <w:t>托育点并</w:t>
      </w:r>
      <w:proofErr w:type="gramEnd"/>
      <w:r w:rsidRPr="00D542F4">
        <w:rPr>
          <w:rFonts w:ascii="Times New Roman" w:eastAsia="仿宋_GB2312" w:hAnsi="Times New Roman" w:cs="Times New Roman"/>
          <w:bCs/>
          <w:sz w:val="32"/>
          <w:szCs w:val="21"/>
        </w:rPr>
        <w:t>通过验收的，不需变更土地和房屋性质。自办或委托第三方开办社区托育点，租赁国有企业房屋用于开展托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的，租赁期限在现有规定基础上可适当延长。区级相关部门依法依规给予支持，采取</w:t>
      </w:r>
      <w:r w:rsidR="003F25A8">
        <w:rPr>
          <w:rFonts w:ascii="Times New Roman" w:eastAsia="仿宋_GB2312" w:hAnsi="Times New Roman" w:cs="Times New Roman" w:hint="eastAsia"/>
          <w:bCs/>
          <w:sz w:val="32"/>
          <w:szCs w:val="21"/>
        </w:rPr>
        <w:t>“</w:t>
      </w:r>
      <w:r w:rsidRPr="00D542F4">
        <w:rPr>
          <w:rFonts w:ascii="Times New Roman" w:eastAsia="仿宋_GB2312" w:hAnsi="Times New Roman" w:cs="Times New Roman"/>
          <w:bCs/>
          <w:sz w:val="32"/>
          <w:szCs w:val="21"/>
        </w:rPr>
        <w:t>一事一议</w:t>
      </w:r>
      <w:r w:rsidR="003F25A8">
        <w:rPr>
          <w:rFonts w:ascii="Times New Roman" w:eastAsia="仿宋_GB2312" w:hAnsi="Times New Roman" w:cs="Times New Roman" w:hint="eastAsia"/>
          <w:bCs/>
          <w:sz w:val="32"/>
          <w:szCs w:val="21"/>
        </w:rPr>
        <w:t>”</w:t>
      </w:r>
      <w:r w:rsidRPr="00D542F4">
        <w:rPr>
          <w:rFonts w:ascii="Times New Roman" w:eastAsia="仿宋_GB2312" w:hAnsi="Times New Roman" w:cs="Times New Roman"/>
          <w:bCs/>
          <w:sz w:val="32"/>
          <w:szCs w:val="21"/>
        </w:rPr>
        <w:t>机制，处置存量房屋和设施改造手续办理等问题。</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kern w:val="0"/>
          <w:sz w:val="32"/>
          <w:szCs w:val="32"/>
        </w:rPr>
        <w:t>区国资委、区财政局、</w:t>
      </w:r>
      <w:r w:rsidRPr="00D542F4">
        <w:rPr>
          <w:rFonts w:ascii="楷体_GB2312" w:eastAsia="楷体_GB2312" w:hAnsi="Times New Roman" w:cs="Times New Roman" w:hint="eastAsia"/>
          <w:sz w:val="32"/>
          <w:szCs w:val="32"/>
        </w:rPr>
        <w:t>市规划自然资源委朝阳分局</w:t>
      </w:r>
      <w:r w:rsidRPr="00D542F4">
        <w:rPr>
          <w:rFonts w:ascii="楷体_GB2312" w:eastAsia="楷体_GB2312" w:hAnsi="Times New Roman" w:cs="Times New Roman" w:hint="eastAsia"/>
          <w:kern w:val="0"/>
          <w:sz w:val="32"/>
          <w:szCs w:val="32"/>
        </w:rPr>
        <w:t>、区住房城乡建设委、区发展改革委、区市场监管局、区民政局、</w:t>
      </w:r>
      <w:r w:rsidR="003F25A8">
        <w:rPr>
          <w:rFonts w:ascii="楷体_GB2312" w:eastAsia="楷体_GB2312" w:hAnsi="Times New Roman" w:cs="Times New Roman" w:hint="eastAsia"/>
          <w:kern w:val="0"/>
          <w:sz w:val="32"/>
          <w:szCs w:val="32"/>
        </w:rPr>
        <w:t>各街乡</w:t>
      </w:r>
      <w:r w:rsidRPr="00D542F4">
        <w:rPr>
          <w:rFonts w:ascii="楷体_GB2312" w:eastAsia="楷体_GB2312" w:hAnsi="Times New Roman" w:cs="Times New Roman" w:hint="eastAsia"/>
          <w:bCs/>
          <w:sz w:val="32"/>
          <w:szCs w:val="21"/>
        </w:rPr>
        <w:t>）</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Times New Roman" w:eastAsia="楷体_GB2312" w:hAnsi="Times New Roman" w:cs="Times New Roman"/>
          <w:bCs/>
          <w:sz w:val="32"/>
          <w:szCs w:val="32"/>
        </w:rPr>
      </w:pPr>
      <w:r w:rsidRPr="00D542F4">
        <w:rPr>
          <w:rFonts w:ascii="Times New Roman" w:eastAsia="楷体_GB2312" w:hAnsi="Times New Roman" w:cs="Times New Roman" w:hint="eastAsia"/>
          <w:bCs/>
          <w:sz w:val="32"/>
          <w:szCs w:val="32"/>
        </w:rPr>
        <w:t xml:space="preserve">    </w:t>
      </w:r>
      <w:r w:rsidRPr="00D542F4">
        <w:rPr>
          <w:rFonts w:ascii="Times New Roman" w:eastAsia="楷体_GB2312" w:hAnsi="Times New Roman" w:cs="Times New Roman"/>
          <w:bCs/>
          <w:sz w:val="32"/>
          <w:szCs w:val="32"/>
        </w:rPr>
        <w:t>（四）加强综合监管，保障托</w:t>
      </w:r>
      <w:proofErr w:type="gramStart"/>
      <w:r w:rsidRPr="00D542F4">
        <w:rPr>
          <w:rFonts w:ascii="Times New Roman" w:eastAsia="楷体_GB2312" w:hAnsi="Times New Roman" w:cs="Times New Roman"/>
          <w:bCs/>
          <w:sz w:val="32"/>
          <w:szCs w:val="32"/>
        </w:rPr>
        <w:t>育服务</w:t>
      </w:r>
      <w:proofErr w:type="gramEnd"/>
      <w:r w:rsidRPr="00D542F4">
        <w:rPr>
          <w:rFonts w:ascii="Times New Roman" w:eastAsia="楷体_GB2312" w:hAnsi="Times New Roman" w:cs="Times New Roman"/>
          <w:bCs/>
          <w:sz w:val="32"/>
          <w:szCs w:val="32"/>
        </w:rPr>
        <w:t>安全规范</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bCs/>
          <w:sz w:val="32"/>
          <w:szCs w:val="21"/>
        </w:rPr>
      </w:pPr>
      <w:r w:rsidRPr="00D542F4">
        <w:rPr>
          <w:rFonts w:ascii="仿宋_GB2312" w:eastAsia="仿宋_GB2312" w:hAnsi="Times New Roman" w:cs="Times New Roman" w:hint="eastAsia"/>
          <w:bCs/>
          <w:sz w:val="32"/>
          <w:szCs w:val="21"/>
        </w:rPr>
        <w:t xml:space="preserve">    </w:t>
      </w:r>
      <w:r w:rsidR="00E570A1" w:rsidRPr="00D542F4">
        <w:rPr>
          <w:rFonts w:ascii="仿宋_GB2312" w:eastAsia="仿宋_GB2312" w:hAnsi="Times New Roman" w:cs="Times New Roman" w:hint="eastAsia"/>
          <w:bCs/>
          <w:sz w:val="32"/>
          <w:szCs w:val="21"/>
        </w:rPr>
        <w:t>7</w:t>
      </w:r>
      <w:r w:rsidRPr="00D542F4">
        <w:rPr>
          <w:rFonts w:ascii="仿宋_GB2312" w:eastAsia="仿宋_GB2312" w:hAnsi="Times New Roman" w:cs="Times New Roman" w:hint="eastAsia"/>
          <w:bCs/>
          <w:sz w:val="32"/>
          <w:szCs w:val="21"/>
        </w:rPr>
        <w:t>.落实北京市托</w:t>
      </w:r>
      <w:proofErr w:type="gramStart"/>
      <w:r w:rsidRPr="00D542F4">
        <w:rPr>
          <w:rFonts w:ascii="仿宋_GB2312" w:eastAsia="仿宋_GB2312" w:hAnsi="Times New Roman" w:cs="Times New Roman" w:hint="eastAsia"/>
          <w:bCs/>
          <w:sz w:val="32"/>
          <w:szCs w:val="21"/>
        </w:rPr>
        <w:t>育服务</w:t>
      </w:r>
      <w:proofErr w:type="gramEnd"/>
      <w:r w:rsidRPr="00D542F4">
        <w:rPr>
          <w:rFonts w:ascii="仿宋_GB2312" w:eastAsia="仿宋_GB2312" w:hAnsi="Times New Roman" w:cs="Times New Roman" w:hint="eastAsia"/>
          <w:bCs/>
          <w:sz w:val="32"/>
          <w:szCs w:val="21"/>
        </w:rPr>
        <w:t>规范</w:t>
      </w:r>
      <w:r w:rsidR="00E570A1" w:rsidRPr="00D542F4">
        <w:rPr>
          <w:rFonts w:ascii="仿宋_GB2312" w:eastAsia="仿宋_GB2312" w:hAnsi="Times New Roman" w:cs="Times New Roman" w:hint="eastAsia"/>
          <w:bCs/>
          <w:sz w:val="32"/>
          <w:szCs w:val="21"/>
        </w:rPr>
        <w:t>。</w:t>
      </w:r>
      <w:r w:rsidRPr="00D542F4">
        <w:rPr>
          <w:rFonts w:ascii="仿宋_GB2312" w:eastAsia="仿宋_GB2312" w:hAnsi="Times New Roman" w:cs="Times New Roman" w:hint="eastAsia"/>
          <w:bCs/>
          <w:sz w:val="32"/>
          <w:szCs w:val="21"/>
        </w:rPr>
        <w:t>落实北京市《婴幼儿托育机构服务规范》，托</w:t>
      </w:r>
      <w:proofErr w:type="gramStart"/>
      <w:r w:rsidRPr="00D542F4">
        <w:rPr>
          <w:rFonts w:ascii="仿宋_GB2312" w:eastAsia="仿宋_GB2312" w:hAnsi="Times New Roman" w:cs="Times New Roman" w:hint="eastAsia"/>
          <w:bCs/>
          <w:sz w:val="32"/>
          <w:szCs w:val="21"/>
        </w:rPr>
        <w:t>育机构</w:t>
      </w:r>
      <w:proofErr w:type="gramEnd"/>
      <w:r w:rsidRPr="00D542F4">
        <w:rPr>
          <w:rFonts w:ascii="仿宋_GB2312" w:eastAsia="仿宋_GB2312" w:hAnsi="Times New Roman" w:cs="Times New Roman" w:hint="eastAsia"/>
          <w:bCs/>
          <w:sz w:val="32"/>
          <w:szCs w:val="21"/>
        </w:rPr>
        <w:t>登记备案制度、信息公示和评估制度。从机构管理、队伍建设、照护环境、安全保障、卫生保健、与家庭和社区合作、照护活动等方面加强托</w:t>
      </w:r>
      <w:proofErr w:type="gramStart"/>
      <w:r w:rsidRPr="00D542F4">
        <w:rPr>
          <w:rFonts w:ascii="仿宋_GB2312" w:eastAsia="仿宋_GB2312" w:hAnsi="Times New Roman" w:cs="Times New Roman" w:hint="eastAsia"/>
          <w:bCs/>
          <w:sz w:val="32"/>
          <w:szCs w:val="21"/>
        </w:rPr>
        <w:t>育机构</w:t>
      </w:r>
      <w:proofErr w:type="gramEnd"/>
      <w:r w:rsidRPr="00D542F4">
        <w:rPr>
          <w:rFonts w:ascii="仿宋_GB2312" w:eastAsia="仿宋_GB2312" w:hAnsi="Times New Roman" w:cs="Times New Roman" w:hint="eastAsia"/>
          <w:bCs/>
          <w:sz w:val="32"/>
          <w:szCs w:val="21"/>
        </w:rPr>
        <w:t>质量评价，指导托</w:t>
      </w:r>
      <w:proofErr w:type="gramStart"/>
      <w:r w:rsidRPr="00D542F4">
        <w:rPr>
          <w:rFonts w:ascii="仿宋_GB2312" w:eastAsia="仿宋_GB2312" w:hAnsi="Times New Roman" w:cs="Times New Roman" w:hint="eastAsia"/>
          <w:bCs/>
          <w:sz w:val="32"/>
          <w:szCs w:val="21"/>
        </w:rPr>
        <w:t>育机构</w:t>
      </w:r>
      <w:proofErr w:type="gramEnd"/>
      <w:r w:rsidRPr="00D542F4">
        <w:rPr>
          <w:rFonts w:ascii="仿宋_GB2312" w:eastAsia="仿宋_GB2312" w:hAnsi="Times New Roman" w:cs="Times New Roman" w:hint="eastAsia"/>
          <w:bCs/>
          <w:sz w:val="32"/>
          <w:szCs w:val="21"/>
        </w:rPr>
        <w:t>定期进行自我评估。贯彻落实《托育机构保育指导大纲（试行）》（国</w:t>
      </w:r>
      <w:proofErr w:type="gramStart"/>
      <w:r w:rsidRPr="00D542F4">
        <w:rPr>
          <w:rFonts w:ascii="仿宋_GB2312" w:eastAsia="仿宋_GB2312" w:hAnsi="Times New Roman" w:cs="Times New Roman" w:hint="eastAsia"/>
          <w:bCs/>
          <w:sz w:val="32"/>
          <w:szCs w:val="21"/>
        </w:rPr>
        <w:t>卫人口发</w:t>
      </w:r>
      <w:proofErr w:type="gramEnd"/>
      <w:r w:rsidRPr="00D542F4">
        <w:rPr>
          <w:rFonts w:ascii="仿宋_GB2312" w:eastAsia="仿宋_GB2312" w:hAnsi="Times New Roman" w:cs="Times New Roman" w:hint="eastAsia"/>
          <w:bCs/>
          <w:sz w:val="32"/>
          <w:szCs w:val="21"/>
        </w:rPr>
        <w:t>〔2021〕2号）要求，指导托</w:t>
      </w:r>
      <w:proofErr w:type="gramStart"/>
      <w:r w:rsidRPr="00D542F4">
        <w:rPr>
          <w:rFonts w:ascii="仿宋_GB2312" w:eastAsia="仿宋_GB2312" w:hAnsi="Times New Roman" w:cs="Times New Roman" w:hint="eastAsia"/>
          <w:bCs/>
          <w:sz w:val="32"/>
          <w:szCs w:val="21"/>
        </w:rPr>
        <w:t>育机构</w:t>
      </w:r>
      <w:proofErr w:type="gramEnd"/>
      <w:r w:rsidRPr="00D542F4">
        <w:rPr>
          <w:rFonts w:ascii="仿宋_GB2312" w:eastAsia="仿宋_GB2312" w:hAnsi="Times New Roman" w:cs="Times New Roman" w:hint="eastAsia"/>
          <w:bCs/>
          <w:sz w:val="32"/>
          <w:szCs w:val="21"/>
        </w:rPr>
        <w:t>科学制定保育计划，促进婴幼儿健康成长。</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kern w:val="0"/>
          <w:sz w:val="32"/>
          <w:szCs w:val="32"/>
        </w:rPr>
        <w:t>区卫生健康委、区教委、区市场监管局）</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bCs/>
          <w:sz w:val="32"/>
          <w:szCs w:val="21"/>
        </w:rPr>
      </w:pPr>
      <w:r w:rsidRPr="00D542F4">
        <w:rPr>
          <w:rFonts w:ascii="仿宋_GB2312" w:eastAsia="仿宋_GB2312" w:hAnsi="Times New Roman" w:cs="Times New Roman" w:hint="eastAsia"/>
          <w:bCs/>
          <w:sz w:val="32"/>
          <w:szCs w:val="21"/>
        </w:rPr>
        <w:t xml:space="preserve">    </w:t>
      </w:r>
      <w:r w:rsidR="00E570A1" w:rsidRPr="00D542F4">
        <w:rPr>
          <w:rFonts w:ascii="仿宋_GB2312" w:eastAsia="仿宋_GB2312" w:hAnsi="Times New Roman" w:cs="Times New Roman" w:hint="eastAsia"/>
          <w:bCs/>
          <w:sz w:val="32"/>
          <w:szCs w:val="21"/>
        </w:rPr>
        <w:t>8</w:t>
      </w:r>
      <w:r w:rsidRPr="00D542F4">
        <w:rPr>
          <w:rFonts w:ascii="仿宋_GB2312" w:eastAsia="仿宋_GB2312" w:hAnsi="Times New Roman" w:cs="Times New Roman" w:hint="eastAsia"/>
          <w:bCs/>
          <w:sz w:val="32"/>
          <w:szCs w:val="21"/>
        </w:rPr>
        <w:t>.加强托育机构综合监管</w:t>
      </w:r>
      <w:r w:rsidR="00E570A1" w:rsidRPr="00D542F4">
        <w:rPr>
          <w:rFonts w:ascii="仿宋_GB2312" w:eastAsia="仿宋_GB2312" w:hAnsi="Times New Roman" w:cs="Times New Roman" w:hint="eastAsia"/>
          <w:bCs/>
          <w:sz w:val="32"/>
          <w:szCs w:val="21"/>
        </w:rPr>
        <w:t>。</w:t>
      </w:r>
      <w:r w:rsidRPr="00D542F4">
        <w:rPr>
          <w:rFonts w:ascii="Times New Roman" w:eastAsia="仿宋_GB2312" w:hAnsi="Times New Roman" w:cs="Times New Roman"/>
          <w:bCs/>
          <w:sz w:val="32"/>
          <w:szCs w:val="21"/>
        </w:rPr>
        <w:t>对托</w:t>
      </w:r>
      <w:proofErr w:type="gramStart"/>
      <w:r w:rsidRPr="00D542F4">
        <w:rPr>
          <w:rFonts w:ascii="Times New Roman" w:eastAsia="仿宋_GB2312" w:hAnsi="Times New Roman" w:cs="Times New Roman"/>
          <w:bCs/>
          <w:sz w:val="32"/>
          <w:szCs w:val="21"/>
        </w:rPr>
        <w:t>育机构</w:t>
      </w:r>
      <w:proofErr w:type="gramEnd"/>
      <w:r w:rsidRPr="00D542F4">
        <w:rPr>
          <w:rFonts w:ascii="Times New Roman" w:eastAsia="仿宋_GB2312" w:hAnsi="Times New Roman" w:cs="Times New Roman"/>
          <w:bCs/>
          <w:sz w:val="32"/>
          <w:szCs w:val="21"/>
        </w:rPr>
        <w:t>实施</w:t>
      </w:r>
      <w:r w:rsidR="003F25A8">
        <w:rPr>
          <w:rFonts w:ascii="Times New Roman" w:eastAsia="仿宋_GB2312" w:hAnsi="Times New Roman" w:cs="Times New Roman" w:hint="eastAsia"/>
          <w:bCs/>
          <w:sz w:val="32"/>
          <w:szCs w:val="21"/>
        </w:rPr>
        <w:t>“</w:t>
      </w:r>
      <w:r w:rsidRPr="00D542F4">
        <w:rPr>
          <w:rFonts w:ascii="Times New Roman" w:eastAsia="仿宋_GB2312" w:hAnsi="Times New Roman" w:cs="Times New Roman"/>
          <w:bCs/>
          <w:sz w:val="32"/>
          <w:szCs w:val="21"/>
        </w:rPr>
        <w:t>风险＋信用</w:t>
      </w:r>
      <w:r w:rsidR="003F25A8">
        <w:rPr>
          <w:rFonts w:ascii="Times New Roman" w:eastAsia="仿宋_GB2312" w:hAnsi="Times New Roman" w:cs="Times New Roman" w:hint="eastAsia"/>
          <w:bCs/>
          <w:sz w:val="32"/>
          <w:szCs w:val="21"/>
        </w:rPr>
        <w:t>”</w:t>
      </w:r>
      <w:r w:rsidRPr="00D542F4">
        <w:rPr>
          <w:rFonts w:ascii="Times New Roman" w:eastAsia="仿宋_GB2312" w:hAnsi="Times New Roman" w:cs="Times New Roman"/>
          <w:bCs/>
          <w:sz w:val="32"/>
          <w:szCs w:val="21"/>
        </w:rPr>
        <w:t>分级分类管理，建立业务主管部门牵头、多部门协同的综合监管制度。加大对托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中涉及人身安全、食品安全、消防安全、卫生保健等行为的监管力度，建立托</w:t>
      </w:r>
      <w:proofErr w:type="gramStart"/>
      <w:r w:rsidRPr="00D542F4">
        <w:rPr>
          <w:rFonts w:ascii="Times New Roman" w:eastAsia="仿宋_GB2312" w:hAnsi="Times New Roman" w:cs="Times New Roman"/>
          <w:bCs/>
          <w:sz w:val="32"/>
          <w:szCs w:val="21"/>
        </w:rPr>
        <w:t>育机构</w:t>
      </w:r>
      <w:proofErr w:type="gramEnd"/>
      <w:r w:rsidRPr="00D542F4">
        <w:rPr>
          <w:rFonts w:ascii="Times New Roman" w:eastAsia="仿宋_GB2312" w:hAnsi="Times New Roman" w:cs="Times New Roman"/>
          <w:bCs/>
          <w:sz w:val="32"/>
          <w:szCs w:val="21"/>
        </w:rPr>
        <w:t>关停等特殊情况应急处置机制，提升托</w:t>
      </w:r>
      <w:proofErr w:type="gramStart"/>
      <w:r w:rsidRPr="00D542F4">
        <w:rPr>
          <w:rFonts w:ascii="Times New Roman" w:eastAsia="仿宋_GB2312" w:hAnsi="Times New Roman" w:cs="Times New Roman"/>
          <w:bCs/>
          <w:sz w:val="32"/>
          <w:szCs w:val="21"/>
        </w:rPr>
        <w:t>育机构</w:t>
      </w:r>
      <w:proofErr w:type="gramEnd"/>
      <w:r w:rsidRPr="00D542F4">
        <w:rPr>
          <w:rFonts w:ascii="Times New Roman" w:eastAsia="仿宋_GB2312" w:hAnsi="Times New Roman" w:cs="Times New Roman"/>
          <w:bCs/>
          <w:sz w:val="32"/>
          <w:szCs w:val="21"/>
        </w:rPr>
        <w:t>安全性和突发事件应急处置能力。</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kern w:val="0"/>
          <w:sz w:val="32"/>
          <w:szCs w:val="32"/>
        </w:rPr>
        <w:t>区</w:t>
      </w:r>
      <w:r w:rsidRPr="00D542F4">
        <w:rPr>
          <w:rFonts w:ascii="楷体_GB2312" w:eastAsia="楷体_GB2312" w:hAnsi="Times New Roman" w:cs="Times New Roman" w:hint="eastAsia"/>
          <w:bCs/>
          <w:sz w:val="32"/>
          <w:szCs w:val="21"/>
        </w:rPr>
        <w:t>卫生健康委、</w:t>
      </w:r>
      <w:r w:rsidRPr="00D542F4">
        <w:rPr>
          <w:rFonts w:ascii="楷体_GB2312" w:eastAsia="楷体_GB2312" w:hAnsi="Times New Roman" w:cs="Times New Roman" w:hint="eastAsia"/>
          <w:kern w:val="0"/>
          <w:sz w:val="32"/>
          <w:szCs w:val="32"/>
        </w:rPr>
        <w:t>公安朝阳分局</w:t>
      </w:r>
      <w:r w:rsidRPr="00D542F4">
        <w:rPr>
          <w:rFonts w:ascii="楷体_GB2312" w:eastAsia="楷体_GB2312" w:hAnsi="Times New Roman" w:cs="Times New Roman" w:hint="eastAsia"/>
          <w:bCs/>
          <w:sz w:val="32"/>
          <w:szCs w:val="21"/>
        </w:rPr>
        <w:t>、</w:t>
      </w:r>
      <w:r w:rsidRPr="00D542F4">
        <w:rPr>
          <w:rFonts w:ascii="楷体_GB2312" w:eastAsia="楷体_GB2312" w:hAnsi="Times New Roman" w:cs="Times New Roman" w:hint="eastAsia"/>
          <w:kern w:val="0"/>
          <w:sz w:val="32"/>
          <w:szCs w:val="32"/>
        </w:rPr>
        <w:t>区</w:t>
      </w:r>
      <w:r w:rsidRPr="00D542F4">
        <w:rPr>
          <w:rFonts w:ascii="楷体_GB2312" w:eastAsia="楷体_GB2312" w:hAnsi="Times New Roman" w:cs="Times New Roman" w:hint="eastAsia"/>
          <w:bCs/>
          <w:sz w:val="32"/>
          <w:szCs w:val="21"/>
        </w:rPr>
        <w:t>市场监管局、</w:t>
      </w:r>
      <w:r w:rsidRPr="00D542F4">
        <w:rPr>
          <w:rFonts w:ascii="楷体_GB2312" w:eastAsia="楷体_GB2312" w:hAnsi="Times New Roman" w:cs="Times New Roman" w:hint="eastAsia"/>
          <w:kern w:val="0"/>
          <w:sz w:val="32"/>
          <w:szCs w:val="32"/>
        </w:rPr>
        <w:t>区</w:t>
      </w:r>
      <w:r w:rsidRPr="00D542F4">
        <w:rPr>
          <w:rFonts w:ascii="楷体_GB2312" w:eastAsia="楷体_GB2312" w:hAnsi="Times New Roman" w:cs="Times New Roman" w:hint="eastAsia"/>
          <w:bCs/>
          <w:sz w:val="32"/>
          <w:szCs w:val="21"/>
        </w:rPr>
        <w:t>消防救援队、</w:t>
      </w:r>
      <w:r w:rsidRPr="00D542F4">
        <w:rPr>
          <w:rFonts w:ascii="楷体_GB2312" w:eastAsia="楷体_GB2312" w:hAnsi="Times New Roman" w:cs="Times New Roman" w:hint="eastAsia"/>
          <w:kern w:val="0"/>
          <w:sz w:val="32"/>
          <w:szCs w:val="32"/>
        </w:rPr>
        <w:t>区</w:t>
      </w:r>
      <w:r w:rsidRPr="00D542F4">
        <w:rPr>
          <w:rFonts w:ascii="楷体_GB2312" w:eastAsia="楷体_GB2312" w:hAnsi="Times New Roman" w:cs="Times New Roman" w:hint="eastAsia"/>
          <w:bCs/>
          <w:sz w:val="32"/>
          <w:szCs w:val="21"/>
        </w:rPr>
        <w:t>住房城乡建设委、</w:t>
      </w:r>
      <w:r w:rsidRPr="00D542F4">
        <w:rPr>
          <w:rFonts w:ascii="楷体_GB2312" w:eastAsia="楷体_GB2312" w:hAnsi="Times New Roman" w:cs="Times New Roman" w:hint="eastAsia"/>
          <w:kern w:val="0"/>
          <w:sz w:val="32"/>
          <w:szCs w:val="32"/>
        </w:rPr>
        <w:t>市规划自然资源委朝阳分局</w:t>
      </w:r>
      <w:r w:rsidR="00AE7C7F" w:rsidRPr="00D542F4">
        <w:rPr>
          <w:rFonts w:ascii="楷体_GB2312" w:eastAsia="楷体_GB2312" w:hAnsi="Times New Roman" w:cs="Times New Roman" w:hint="eastAsia"/>
          <w:bCs/>
          <w:sz w:val="32"/>
          <w:szCs w:val="21"/>
        </w:rPr>
        <w:t>、</w:t>
      </w:r>
      <w:r w:rsidR="003F25A8">
        <w:rPr>
          <w:rFonts w:ascii="楷体_GB2312" w:eastAsia="楷体_GB2312" w:hAnsi="Times New Roman" w:cs="Times New Roman" w:hint="eastAsia"/>
          <w:bCs/>
          <w:sz w:val="32"/>
          <w:szCs w:val="21"/>
        </w:rPr>
        <w:t>各街乡</w:t>
      </w:r>
      <w:r w:rsidRPr="00D542F4">
        <w:rPr>
          <w:rFonts w:ascii="楷体_GB2312" w:eastAsia="楷体_GB2312" w:hAnsi="Times New Roman" w:cs="Times New Roman" w:hint="eastAsia"/>
          <w:bCs/>
          <w:sz w:val="32"/>
          <w:szCs w:val="21"/>
        </w:rPr>
        <w:t>）</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bCs/>
          <w:sz w:val="32"/>
          <w:szCs w:val="21"/>
        </w:rPr>
      </w:pPr>
      <w:r w:rsidRPr="00D542F4">
        <w:rPr>
          <w:rFonts w:ascii="仿宋_GB2312" w:eastAsia="仿宋_GB2312" w:hAnsi="Times New Roman" w:cs="Times New Roman" w:hint="eastAsia"/>
          <w:bCs/>
          <w:sz w:val="32"/>
          <w:szCs w:val="21"/>
        </w:rPr>
        <w:t xml:space="preserve">    </w:t>
      </w:r>
      <w:r w:rsidR="00E570A1" w:rsidRPr="00D542F4">
        <w:rPr>
          <w:rFonts w:ascii="仿宋_GB2312" w:eastAsia="仿宋_GB2312" w:hAnsi="Times New Roman" w:cs="Times New Roman" w:hint="eastAsia"/>
          <w:bCs/>
          <w:sz w:val="32"/>
          <w:szCs w:val="21"/>
        </w:rPr>
        <w:t>9</w:t>
      </w:r>
      <w:r w:rsidRPr="00D542F4">
        <w:rPr>
          <w:rFonts w:ascii="仿宋_GB2312" w:eastAsia="仿宋_GB2312" w:hAnsi="Times New Roman" w:cs="Times New Roman" w:hint="eastAsia"/>
          <w:bCs/>
          <w:sz w:val="32"/>
          <w:szCs w:val="21"/>
        </w:rPr>
        <w:t>.建立托</w:t>
      </w:r>
      <w:proofErr w:type="gramStart"/>
      <w:r w:rsidRPr="00D542F4">
        <w:rPr>
          <w:rFonts w:ascii="仿宋_GB2312" w:eastAsia="仿宋_GB2312" w:hAnsi="Times New Roman" w:cs="Times New Roman" w:hint="eastAsia"/>
          <w:bCs/>
          <w:sz w:val="32"/>
          <w:szCs w:val="21"/>
        </w:rPr>
        <w:t>育机构</w:t>
      </w:r>
      <w:proofErr w:type="gramEnd"/>
      <w:r w:rsidRPr="00D542F4">
        <w:rPr>
          <w:rFonts w:ascii="仿宋_GB2312" w:eastAsia="仿宋_GB2312" w:hAnsi="Times New Roman" w:cs="Times New Roman" w:hint="eastAsia"/>
          <w:bCs/>
          <w:sz w:val="32"/>
          <w:szCs w:val="21"/>
        </w:rPr>
        <w:t>数字化监管及督导机制</w:t>
      </w:r>
      <w:r w:rsidR="00E570A1" w:rsidRPr="00D542F4">
        <w:rPr>
          <w:rFonts w:ascii="仿宋_GB2312" w:eastAsia="仿宋_GB2312" w:hAnsi="Times New Roman" w:cs="Times New Roman" w:hint="eastAsia"/>
          <w:bCs/>
          <w:sz w:val="32"/>
          <w:szCs w:val="21"/>
        </w:rPr>
        <w:t>。</w:t>
      </w:r>
      <w:r w:rsidRPr="00D542F4">
        <w:rPr>
          <w:rFonts w:ascii="Times New Roman" w:eastAsia="仿宋_GB2312" w:hAnsi="Times New Roman" w:cs="Times New Roman"/>
          <w:sz w:val="32"/>
          <w:szCs w:val="21"/>
        </w:rPr>
        <w:t>利用市级信息系统，对托</w:t>
      </w:r>
      <w:proofErr w:type="gramStart"/>
      <w:r w:rsidRPr="00D542F4">
        <w:rPr>
          <w:rFonts w:ascii="Times New Roman" w:eastAsia="仿宋_GB2312" w:hAnsi="Times New Roman" w:cs="Times New Roman"/>
          <w:sz w:val="32"/>
          <w:szCs w:val="21"/>
        </w:rPr>
        <w:t>育机构</w:t>
      </w:r>
      <w:proofErr w:type="gramEnd"/>
      <w:r w:rsidRPr="00D542F4">
        <w:rPr>
          <w:rFonts w:ascii="Times New Roman" w:eastAsia="仿宋_GB2312" w:hAnsi="Times New Roman" w:cs="Times New Roman"/>
          <w:sz w:val="32"/>
          <w:szCs w:val="21"/>
        </w:rPr>
        <w:t>开展数字化监管，</w:t>
      </w:r>
      <w:r w:rsidRPr="00D542F4">
        <w:rPr>
          <w:rFonts w:ascii="Times New Roman" w:eastAsia="仿宋_GB2312" w:hAnsi="Times New Roman" w:cs="Times New Roman"/>
          <w:bCs/>
          <w:sz w:val="32"/>
          <w:szCs w:val="21"/>
        </w:rPr>
        <w:t>稳步推动相关部门监管数据共享和智能应用，提升托育监管和服务的信息化水平。完善医学、教育、心理</w:t>
      </w:r>
      <w:proofErr w:type="gramStart"/>
      <w:r w:rsidRPr="00D542F4">
        <w:rPr>
          <w:rFonts w:ascii="Times New Roman" w:eastAsia="仿宋_GB2312" w:hAnsi="Times New Roman" w:cs="Times New Roman"/>
          <w:bCs/>
          <w:sz w:val="32"/>
          <w:szCs w:val="21"/>
        </w:rPr>
        <w:t>等托育服务</w:t>
      </w:r>
      <w:proofErr w:type="gramEnd"/>
      <w:r w:rsidRPr="00D542F4">
        <w:rPr>
          <w:rFonts w:ascii="Times New Roman" w:eastAsia="仿宋_GB2312" w:hAnsi="Times New Roman" w:cs="Times New Roman"/>
          <w:bCs/>
          <w:sz w:val="32"/>
          <w:szCs w:val="21"/>
        </w:rPr>
        <w:t>专家库，组织专家和各街乡一线工作人员及家长代表组成兼职督导队伍，灵活开展对托</w:t>
      </w:r>
      <w:proofErr w:type="gramStart"/>
      <w:r w:rsidRPr="00D542F4">
        <w:rPr>
          <w:rFonts w:ascii="Times New Roman" w:eastAsia="仿宋_GB2312" w:hAnsi="Times New Roman" w:cs="Times New Roman"/>
          <w:bCs/>
          <w:sz w:val="32"/>
          <w:szCs w:val="21"/>
        </w:rPr>
        <w:t>育机构</w:t>
      </w:r>
      <w:proofErr w:type="gramEnd"/>
      <w:r w:rsidRPr="00D542F4">
        <w:rPr>
          <w:rFonts w:ascii="Times New Roman" w:eastAsia="仿宋_GB2312" w:hAnsi="Times New Roman" w:cs="Times New Roman"/>
          <w:bCs/>
          <w:sz w:val="32"/>
          <w:szCs w:val="21"/>
        </w:rPr>
        <w:t>的走访巡查，发现问题及时提出整改意见并反馈区卫生健康部门。</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kern w:val="0"/>
          <w:sz w:val="32"/>
          <w:szCs w:val="32"/>
        </w:rPr>
        <w:t>区</w:t>
      </w:r>
      <w:r w:rsidRPr="00D542F4">
        <w:rPr>
          <w:rFonts w:ascii="楷体_GB2312" w:eastAsia="楷体_GB2312" w:hAnsi="Times New Roman" w:cs="Times New Roman" w:hint="eastAsia"/>
          <w:bCs/>
          <w:sz w:val="32"/>
          <w:szCs w:val="21"/>
        </w:rPr>
        <w:t>卫生健康委、</w:t>
      </w:r>
      <w:r w:rsidR="003F25A8">
        <w:rPr>
          <w:rFonts w:ascii="楷体_GB2312" w:eastAsia="楷体_GB2312" w:hAnsi="Times New Roman" w:cs="Times New Roman" w:hint="eastAsia"/>
          <w:bCs/>
          <w:sz w:val="32"/>
          <w:szCs w:val="21"/>
        </w:rPr>
        <w:t>各街乡</w:t>
      </w:r>
      <w:r w:rsidRPr="00D542F4">
        <w:rPr>
          <w:rFonts w:ascii="楷体_GB2312" w:eastAsia="楷体_GB2312" w:hAnsi="Times New Roman" w:cs="Times New Roman" w:hint="eastAsia"/>
          <w:bCs/>
          <w:sz w:val="32"/>
          <w:szCs w:val="21"/>
        </w:rPr>
        <w:t>）</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sz w:val="32"/>
          <w:szCs w:val="21"/>
        </w:rPr>
      </w:pPr>
      <w:r w:rsidRPr="00D542F4">
        <w:rPr>
          <w:rFonts w:ascii="楷体_GB2312" w:eastAsia="楷体_GB2312" w:hAnsi="Times New Roman" w:cs="Times New Roman" w:hint="eastAsia"/>
          <w:sz w:val="32"/>
          <w:szCs w:val="21"/>
        </w:rPr>
        <w:t xml:space="preserve">    （五）完善支持政策，加强人才服务建设</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bCs/>
          <w:sz w:val="32"/>
          <w:szCs w:val="21"/>
        </w:rPr>
      </w:pPr>
      <w:r w:rsidRPr="00D542F4">
        <w:rPr>
          <w:rFonts w:ascii="仿宋_GB2312" w:eastAsia="仿宋_GB2312" w:hAnsi="Times New Roman" w:cs="Times New Roman" w:hint="eastAsia"/>
          <w:bCs/>
          <w:sz w:val="32"/>
          <w:szCs w:val="21"/>
        </w:rPr>
        <w:t xml:space="preserve">    1</w:t>
      </w:r>
      <w:r w:rsidR="00E570A1" w:rsidRPr="00D542F4">
        <w:rPr>
          <w:rFonts w:ascii="仿宋_GB2312" w:eastAsia="仿宋_GB2312" w:hAnsi="Times New Roman" w:cs="Times New Roman" w:hint="eastAsia"/>
          <w:bCs/>
          <w:sz w:val="32"/>
          <w:szCs w:val="21"/>
        </w:rPr>
        <w:t>0</w:t>
      </w:r>
      <w:r w:rsidRPr="00D542F4">
        <w:rPr>
          <w:rFonts w:ascii="仿宋_GB2312" w:eastAsia="仿宋_GB2312" w:hAnsi="Times New Roman" w:cs="Times New Roman" w:hint="eastAsia"/>
          <w:bCs/>
          <w:sz w:val="32"/>
          <w:szCs w:val="21"/>
        </w:rPr>
        <w:t>.落实托</w:t>
      </w:r>
      <w:proofErr w:type="gramStart"/>
      <w:r w:rsidRPr="00D542F4">
        <w:rPr>
          <w:rFonts w:ascii="仿宋_GB2312" w:eastAsia="仿宋_GB2312" w:hAnsi="Times New Roman" w:cs="Times New Roman" w:hint="eastAsia"/>
          <w:bCs/>
          <w:sz w:val="32"/>
          <w:szCs w:val="21"/>
        </w:rPr>
        <w:t>育服务</w:t>
      </w:r>
      <w:proofErr w:type="gramEnd"/>
      <w:r w:rsidRPr="00D542F4">
        <w:rPr>
          <w:rFonts w:ascii="仿宋_GB2312" w:eastAsia="仿宋_GB2312" w:hAnsi="Times New Roman" w:cs="Times New Roman" w:hint="eastAsia"/>
          <w:bCs/>
          <w:sz w:val="32"/>
          <w:szCs w:val="21"/>
        </w:rPr>
        <w:t>发展优惠政策</w:t>
      </w:r>
      <w:r w:rsidR="00E570A1" w:rsidRPr="00D542F4">
        <w:rPr>
          <w:rFonts w:ascii="仿宋_GB2312" w:eastAsia="仿宋_GB2312" w:hAnsi="Times New Roman" w:cs="Times New Roman" w:hint="eastAsia"/>
          <w:bCs/>
          <w:sz w:val="32"/>
          <w:szCs w:val="21"/>
        </w:rPr>
        <w:t>。</w:t>
      </w:r>
      <w:r w:rsidRPr="00D542F4">
        <w:rPr>
          <w:rFonts w:ascii="Times New Roman" w:eastAsia="仿宋_GB2312" w:hAnsi="Times New Roman" w:cs="Times New Roman"/>
          <w:bCs/>
          <w:sz w:val="32"/>
          <w:szCs w:val="21"/>
        </w:rPr>
        <w:t>落实朝阳</w:t>
      </w:r>
      <w:proofErr w:type="gramStart"/>
      <w:r w:rsidRPr="00D542F4">
        <w:rPr>
          <w:rFonts w:ascii="Times New Roman" w:eastAsia="仿宋_GB2312" w:hAnsi="Times New Roman" w:cs="Times New Roman"/>
          <w:bCs/>
          <w:sz w:val="32"/>
          <w:szCs w:val="21"/>
        </w:rPr>
        <w:t>区托育机构</w:t>
      </w:r>
      <w:proofErr w:type="gramEnd"/>
      <w:r w:rsidRPr="00D542F4">
        <w:rPr>
          <w:rFonts w:ascii="Times New Roman" w:eastAsia="仿宋_GB2312" w:hAnsi="Times New Roman" w:cs="Times New Roman"/>
          <w:bCs/>
          <w:sz w:val="32"/>
          <w:szCs w:val="21"/>
        </w:rPr>
        <w:t>水电气</w:t>
      </w:r>
      <w:proofErr w:type="gramStart"/>
      <w:r w:rsidRPr="00D542F4">
        <w:rPr>
          <w:rFonts w:ascii="Times New Roman" w:eastAsia="仿宋_GB2312" w:hAnsi="Times New Roman" w:cs="Times New Roman"/>
          <w:bCs/>
          <w:sz w:val="32"/>
          <w:szCs w:val="21"/>
        </w:rPr>
        <w:t>热按照</w:t>
      </w:r>
      <w:proofErr w:type="gramEnd"/>
      <w:r w:rsidRPr="00D542F4">
        <w:rPr>
          <w:rFonts w:ascii="Times New Roman" w:eastAsia="仿宋_GB2312" w:hAnsi="Times New Roman" w:cs="Times New Roman"/>
          <w:bCs/>
          <w:sz w:val="32"/>
          <w:szCs w:val="21"/>
        </w:rPr>
        <w:t>居民生活类价格执行相关政策。用人单位开展</w:t>
      </w:r>
      <w:proofErr w:type="gramStart"/>
      <w:r w:rsidRPr="00D542F4">
        <w:rPr>
          <w:rFonts w:ascii="Times New Roman" w:eastAsia="仿宋_GB2312" w:hAnsi="Times New Roman" w:cs="Times New Roman"/>
          <w:bCs/>
          <w:sz w:val="32"/>
          <w:szCs w:val="21"/>
        </w:rPr>
        <w:t>普惠托育</w:t>
      </w:r>
      <w:proofErr w:type="gramEnd"/>
      <w:r w:rsidRPr="00D542F4">
        <w:rPr>
          <w:rFonts w:ascii="Times New Roman" w:eastAsia="仿宋_GB2312" w:hAnsi="Times New Roman" w:cs="Times New Roman"/>
          <w:bCs/>
          <w:sz w:val="32"/>
          <w:szCs w:val="21"/>
        </w:rPr>
        <w:t>服务，所需经费可按规定从工会经费、职工福利费中列支，作为职工福利费支出的，可在税前扣除。落实</w:t>
      </w:r>
      <w:proofErr w:type="gramStart"/>
      <w:r w:rsidRPr="00D542F4">
        <w:rPr>
          <w:rFonts w:ascii="Times New Roman" w:eastAsia="仿宋_GB2312" w:hAnsi="Times New Roman" w:cs="Times New Roman"/>
          <w:bCs/>
          <w:sz w:val="32"/>
          <w:szCs w:val="21"/>
        </w:rPr>
        <w:t>好托育机构</w:t>
      </w:r>
      <w:proofErr w:type="gramEnd"/>
      <w:r w:rsidRPr="00D542F4">
        <w:rPr>
          <w:rFonts w:ascii="Times New Roman" w:eastAsia="仿宋_GB2312" w:hAnsi="Times New Roman" w:cs="Times New Roman"/>
          <w:bCs/>
          <w:sz w:val="32"/>
          <w:szCs w:val="21"/>
        </w:rPr>
        <w:t>助企</w:t>
      </w:r>
      <w:proofErr w:type="gramStart"/>
      <w:r w:rsidRPr="00D542F4">
        <w:rPr>
          <w:rFonts w:ascii="Times New Roman" w:eastAsia="仿宋_GB2312" w:hAnsi="Times New Roman" w:cs="Times New Roman"/>
          <w:bCs/>
          <w:sz w:val="32"/>
          <w:szCs w:val="21"/>
        </w:rPr>
        <w:t>纾</w:t>
      </w:r>
      <w:proofErr w:type="gramEnd"/>
      <w:r w:rsidRPr="00D542F4">
        <w:rPr>
          <w:rFonts w:ascii="Times New Roman" w:eastAsia="仿宋_GB2312" w:hAnsi="Times New Roman" w:cs="Times New Roman"/>
          <w:bCs/>
          <w:sz w:val="32"/>
          <w:szCs w:val="21"/>
        </w:rPr>
        <w:t>困政策。</w:t>
      </w:r>
      <w:r w:rsidRPr="00D542F4">
        <w:rPr>
          <w:rFonts w:ascii="楷体_GB2312" w:eastAsia="楷体_GB2312" w:hAnsi="Times New Roman" w:cs="Times New Roman" w:hint="eastAsia"/>
          <w:bCs/>
          <w:sz w:val="32"/>
          <w:szCs w:val="21"/>
        </w:rPr>
        <w:t>（责任单位：区发展改革委、区税务局、区总工会、区卫生健康委、区教委）</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bCs/>
          <w:sz w:val="32"/>
          <w:szCs w:val="21"/>
        </w:rPr>
      </w:pPr>
      <w:r w:rsidRPr="00D542F4">
        <w:rPr>
          <w:rFonts w:ascii="仿宋_GB2312" w:eastAsia="仿宋_GB2312" w:hAnsi="Times New Roman" w:cs="Times New Roman" w:hint="eastAsia"/>
          <w:bCs/>
          <w:sz w:val="32"/>
          <w:szCs w:val="21"/>
        </w:rPr>
        <w:t xml:space="preserve">    </w:t>
      </w:r>
      <w:r w:rsidR="00E570A1" w:rsidRPr="00D542F4">
        <w:rPr>
          <w:rFonts w:ascii="仿宋_GB2312" w:eastAsia="仿宋_GB2312" w:hAnsi="Times New Roman" w:cs="Times New Roman" w:hint="eastAsia"/>
          <w:bCs/>
          <w:sz w:val="32"/>
          <w:szCs w:val="21"/>
        </w:rPr>
        <w:t>11</w:t>
      </w:r>
      <w:r w:rsidRPr="00D542F4">
        <w:rPr>
          <w:rFonts w:ascii="仿宋_GB2312" w:eastAsia="仿宋_GB2312" w:hAnsi="Times New Roman" w:cs="Times New Roman" w:hint="eastAsia"/>
          <w:bCs/>
          <w:sz w:val="32"/>
          <w:szCs w:val="21"/>
        </w:rPr>
        <w:t>.引导金融机构对托</w:t>
      </w:r>
      <w:proofErr w:type="gramStart"/>
      <w:r w:rsidRPr="00D542F4">
        <w:rPr>
          <w:rFonts w:ascii="仿宋_GB2312" w:eastAsia="仿宋_GB2312" w:hAnsi="Times New Roman" w:cs="Times New Roman" w:hint="eastAsia"/>
          <w:bCs/>
          <w:sz w:val="32"/>
          <w:szCs w:val="21"/>
        </w:rPr>
        <w:t>育机构</w:t>
      </w:r>
      <w:proofErr w:type="gramEnd"/>
      <w:r w:rsidRPr="00D542F4">
        <w:rPr>
          <w:rFonts w:ascii="仿宋_GB2312" w:eastAsia="仿宋_GB2312" w:hAnsi="Times New Roman" w:cs="Times New Roman" w:hint="eastAsia"/>
          <w:bCs/>
          <w:sz w:val="32"/>
          <w:szCs w:val="21"/>
        </w:rPr>
        <w:t>提供支持</w:t>
      </w:r>
      <w:r w:rsidR="00E570A1" w:rsidRPr="00D542F4">
        <w:rPr>
          <w:rFonts w:ascii="仿宋_GB2312" w:eastAsia="仿宋_GB2312" w:hAnsi="Times New Roman" w:cs="Times New Roman" w:hint="eastAsia"/>
          <w:bCs/>
          <w:sz w:val="32"/>
          <w:szCs w:val="21"/>
        </w:rPr>
        <w:t>。</w:t>
      </w:r>
      <w:r w:rsidRPr="00D542F4">
        <w:rPr>
          <w:rFonts w:ascii="Times New Roman" w:eastAsia="仿宋_GB2312" w:hAnsi="Times New Roman" w:cs="Times New Roman"/>
          <w:bCs/>
          <w:sz w:val="32"/>
          <w:szCs w:val="21"/>
        </w:rPr>
        <w:t>鼓励银行等各类金融机构开发有针对性的金融产品，可采取融资担保等措施为托</w:t>
      </w:r>
      <w:proofErr w:type="gramStart"/>
      <w:r w:rsidRPr="00D542F4">
        <w:rPr>
          <w:rFonts w:ascii="Times New Roman" w:eastAsia="仿宋_GB2312" w:hAnsi="Times New Roman" w:cs="Times New Roman"/>
          <w:bCs/>
          <w:sz w:val="32"/>
          <w:szCs w:val="21"/>
        </w:rPr>
        <w:t>育机构</w:t>
      </w:r>
      <w:proofErr w:type="gramEnd"/>
      <w:r w:rsidRPr="00D542F4">
        <w:rPr>
          <w:rFonts w:ascii="Times New Roman" w:eastAsia="仿宋_GB2312" w:hAnsi="Times New Roman" w:cs="Times New Roman"/>
          <w:bCs/>
          <w:sz w:val="32"/>
          <w:szCs w:val="21"/>
        </w:rPr>
        <w:t>提供增信支持。鼓励保险机构不断</w:t>
      </w:r>
      <w:proofErr w:type="gramStart"/>
      <w:r w:rsidRPr="00D542F4">
        <w:rPr>
          <w:rFonts w:ascii="Times New Roman" w:eastAsia="仿宋_GB2312" w:hAnsi="Times New Roman" w:cs="Times New Roman"/>
          <w:bCs/>
          <w:sz w:val="32"/>
          <w:szCs w:val="21"/>
        </w:rPr>
        <w:t>丰富托</w:t>
      </w:r>
      <w:proofErr w:type="gramEnd"/>
      <w:r w:rsidRPr="00D542F4">
        <w:rPr>
          <w:rFonts w:ascii="Times New Roman" w:eastAsia="仿宋_GB2312" w:hAnsi="Times New Roman" w:cs="Times New Roman"/>
          <w:bCs/>
          <w:sz w:val="32"/>
          <w:szCs w:val="21"/>
        </w:rPr>
        <w:t>育服务行业相关保险产品。</w:t>
      </w:r>
      <w:r w:rsidRPr="00D542F4">
        <w:rPr>
          <w:rFonts w:ascii="楷体_GB2312" w:eastAsia="楷体_GB2312" w:hAnsi="Times New Roman" w:cs="Times New Roman" w:hint="eastAsia"/>
          <w:bCs/>
          <w:sz w:val="32"/>
          <w:szCs w:val="21"/>
        </w:rPr>
        <w:t>（责任单位：区金融办）</w:t>
      </w:r>
    </w:p>
    <w:p w:rsidR="00BC57B9" w:rsidRPr="00D542F4" w:rsidRDefault="00BC57B9" w:rsidP="00A02806">
      <w:pPr>
        <w:widowControl/>
        <w:pBdr>
          <w:bottom w:val="none" w:sz="0" w:space="7" w:color="000000"/>
        </w:pBdr>
        <w:tabs>
          <w:tab w:val="left" w:pos="4340"/>
        </w:tabs>
        <w:autoSpaceDN w:val="0"/>
        <w:adjustRightInd w:val="0"/>
        <w:snapToGrid w:val="0"/>
        <w:spacing w:line="560" w:lineRule="exact"/>
        <w:rPr>
          <w:rFonts w:ascii="楷体_GB2312" w:eastAsia="楷体_GB2312" w:hAnsi="Times New Roman" w:cs="Times New Roman"/>
          <w:bCs/>
          <w:sz w:val="32"/>
          <w:szCs w:val="21"/>
        </w:rPr>
      </w:pPr>
      <w:r w:rsidRPr="00D542F4">
        <w:rPr>
          <w:rFonts w:ascii="楷体_GB2312" w:eastAsia="楷体_GB2312" w:hAnsi="Times New Roman" w:cs="Times New Roman" w:hint="eastAsia"/>
          <w:bCs/>
          <w:sz w:val="32"/>
          <w:szCs w:val="21"/>
        </w:rPr>
        <w:t xml:space="preserve">    </w:t>
      </w:r>
      <w:r w:rsidRPr="00D542F4">
        <w:rPr>
          <w:rFonts w:ascii="楷体_GB2312" w:eastAsia="楷体_GB2312" w:hAnsi="Times New Roman" w:cs="Times New Roman" w:hint="eastAsia"/>
          <w:sz w:val="32"/>
          <w:szCs w:val="21"/>
        </w:rPr>
        <w:t>（六）加强队伍建设，持续提升托</w:t>
      </w:r>
      <w:proofErr w:type="gramStart"/>
      <w:r w:rsidRPr="00D542F4">
        <w:rPr>
          <w:rFonts w:ascii="楷体_GB2312" w:eastAsia="楷体_GB2312" w:hAnsi="Times New Roman" w:cs="Times New Roman" w:hint="eastAsia"/>
          <w:sz w:val="32"/>
          <w:szCs w:val="21"/>
        </w:rPr>
        <w:t>育服务</w:t>
      </w:r>
      <w:proofErr w:type="gramEnd"/>
      <w:r w:rsidRPr="00D542F4">
        <w:rPr>
          <w:rFonts w:ascii="楷体_GB2312" w:eastAsia="楷体_GB2312" w:hAnsi="Times New Roman" w:cs="Times New Roman" w:hint="eastAsia"/>
          <w:sz w:val="32"/>
          <w:szCs w:val="21"/>
        </w:rPr>
        <w:t>质量</w:t>
      </w:r>
    </w:p>
    <w:p w:rsidR="003E40E9" w:rsidRDefault="00BC57B9" w:rsidP="003E40E9">
      <w:pPr>
        <w:widowControl/>
        <w:pBdr>
          <w:bottom w:val="none" w:sz="0" w:space="7" w:color="000000"/>
        </w:pBdr>
        <w:tabs>
          <w:tab w:val="left" w:pos="4340"/>
        </w:tabs>
        <w:autoSpaceDN w:val="0"/>
        <w:adjustRightInd w:val="0"/>
        <w:snapToGrid w:val="0"/>
        <w:spacing w:line="560" w:lineRule="exact"/>
        <w:ind w:firstLine="645"/>
        <w:rPr>
          <w:rFonts w:ascii="仿宋_GB2312" w:eastAsia="仿宋_GB2312" w:hAnsi="Times New Roman" w:cs="Times New Roman"/>
          <w:bCs/>
          <w:sz w:val="32"/>
          <w:szCs w:val="21"/>
        </w:rPr>
      </w:pPr>
      <w:r w:rsidRPr="00D542F4">
        <w:rPr>
          <w:rFonts w:ascii="仿宋_GB2312" w:eastAsia="仿宋_GB2312" w:hAnsi="Times New Roman" w:cs="Times New Roman" w:hint="eastAsia"/>
          <w:bCs/>
          <w:sz w:val="32"/>
          <w:szCs w:val="21"/>
        </w:rPr>
        <w:t>1</w:t>
      </w:r>
      <w:r w:rsidR="00E570A1" w:rsidRPr="00D542F4">
        <w:rPr>
          <w:rFonts w:ascii="仿宋_GB2312" w:eastAsia="仿宋_GB2312" w:hAnsi="Times New Roman" w:cs="Times New Roman" w:hint="eastAsia"/>
          <w:bCs/>
          <w:sz w:val="32"/>
          <w:szCs w:val="21"/>
        </w:rPr>
        <w:t>2</w:t>
      </w:r>
      <w:r w:rsidRPr="00D542F4">
        <w:rPr>
          <w:rFonts w:ascii="仿宋_GB2312" w:eastAsia="仿宋_GB2312" w:hAnsi="Times New Roman" w:cs="Times New Roman" w:hint="eastAsia"/>
          <w:bCs/>
          <w:sz w:val="32"/>
          <w:szCs w:val="21"/>
        </w:rPr>
        <w:t>.建设</w:t>
      </w:r>
      <w:proofErr w:type="gramStart"/>
      <w:r w:rsidRPr="00D542F4">
        <w:rPr>
          <w:rFonts w:ascii="仿宋_GB2312" w:eastAsia="仿宋_GB2312" w:hAnsi="Times New Roman" w:cs="Times New Roman" w:hint="eastAsia"/>
          <w:bCs/>
          <w:sz w:val="32"/>
          <w:szCs w:val="21"/>
        </w:rPr>
        <w:t>朝阳区托育</w:t>
      </w:r>
      <w:proofErr w:type="gramEnd"/>
      <w:r w:rsidRPr="00D542F4">
        <w:rPr>
          <w:rFonts w:ascii="仿宋_GB2312" w:eastAsia="仿宋_GB2312" w:hAnsi="Times New Roman" w:cs="Times New Roman" w:hint="eastAsia"/>
          <w:bCs/>
          <w:sz w:val="32"/>
          <w:szCs w:val="21"/>
        </w:rPr>
        <w:t>综合服务中心</w:t>
      </w:r>
      <w:r w:rsidR="00E570A1" w:rsidRPr="00D542F4">
        <w:rPr>
          <w:rFonts w:ascii="仿宋_GB2312" w:eastAsia="仿宋_GB2312" w:hAnsi="Times New Roman" w:cs="Times New Roman" w:hint="eastAsia"/>
          <w:bCs/>
          <w:sz w:val="32"/>
          <w:szCs w:val="21"/>
        </w:rPr>
        <w:t>。</w:t>
      </w:r>
      <w:r w:rsidR="00070DFC" w:rsidRPr="00D542F4">
        <w:rPr>
          <w:rFonts w:ascii="Times New Roman" w:eastAsia="仿宋_GB2312" w:hAnsi="Times New Roman" w:cs="Times New Roman"/>
          <w:kern w:val="0"/>
          <w:sz w:val="32"/>
          <w:szCs w:val="32"/>
        </w:rPr>
        <w:t>区卫生健康委</w:t>
      </w:r>
      <w:r w:rsidRPr="00D542F4">
        <w:rPr>
          <w:rFonts w:ascii="Times New Roman" w:eastAsia="仿宋_GB2312" w:hAnsi="Times New Roman" w:cs="Times New Roman"/>
          <w:kern w:val="0"/>
          <w:sz w:val="32"/>
          <w:szCs w:val="32"/>
        </w:rPr>
        <w:t>负责协调</w:t>
      </w:r>
      <w:r w:rsidRPr="00D542F4">
        <w:rPr>
          <w:rFonts w:ascii="Times New Roman" w:eastAsia="仿宋_GB2312" w:hAnsi="Times New Roman" w:cs="Times New Roman"/>
          <w:sz w:val="32"/>
          <w:szCs w:val="32"/>
        </w:rPr>
        <w:t>北京青年政治学院共同参与</w:t>
      </w:r>
      <w:proofErr w:type="gramStart"/>
      <w:r w:rsidRPr="00D542F4">
        <w:rPr>
          <w:rFonts w:ascii="Times New Roman" w:eastAsia="仿宋_GB2312" w:hAnsi="Times New Roman" w:cs="Times New Roman"/>
          <w:sz w:val="32"/>
          <w:szCs w:val="32"/>
        </w:rPr>
        <w:t>朝阳区</w:t>
      </w:r>
      <w:r w:rsidRPr="00D542F4">
        <w:rPr>
          <w:rFonts w:ascii="Times New Roman" w:eastAsia="仿宋_GB2312" w:hAnsi="Times New Roman" w:cs="Times New Roman"/>
          <w:kern w:val="0"/>
          <w:sz w:val="32"/>
          <w:szCs w:val="32"/>
        </w:rPr>
        <w:t>托育</w:t>
      </w:r>
      <w:proofErr w:type="gramEnd"/>
      <w:r w:rsidRPr="00D542F4">
        <w:rPr>
          <w:rFonts w:ascii="Times New Roman" w:eastAsia="仿宋_GB2312" w:hAnsi="Times New Roman" w:cs="Times New Roman"/>
          <w:kern w:val="0"/>
          <w:sz w:val="32"/>
          <w:szCs w:val="32"/>
        </w:rPr>
        <w:t>综合服务中心</w:t>
      </w:r>
      <w:r w:rsidRPr="00D542F4">
        <w:rPr>
          <w:rFonts w:ascii="Times New Roman" w:eastAsia="仿宋_GB2312" w:hAnsi="Times New Roman" w:cs="Times New Roman"/>
          <w:sz w:val="32"/>
          <w:szCs w:val="32"/>
        </w:rPr>
        <w:t>建设工作。</w:t>
      </w:r>
      <w:proofErr w:type="gramStart"/>
      <w:r w:rsidRPr="00D542F4">
        <w:rPr>
          <w:rFonts w:ascii="Times New Roman" w:eastAsia="仿宋_GB2312" w:hAnsi="Times New Roman" w:cs="Times New Roman"/>
          <w:sz w:val="32"/>
          <w:szCs w:val="32"/>
        </w:rPr>
        <w:t>朝阳区托育</w:t>
      </w:r>
      <w:proofErr w:type="gramEnd"/>
      <w:r w:rsidRPr="00D542F4">
        <w:rPr>
          <w:rFonts w:ascii="Times New Roman" w:eastAsia="仿宋_GB2312" w:hAnsi="Times New Roman" w:cs="Times New Roman"/>
          <w:sz w:val="32"/>
          <w:szCs w:val="32"/>
        </w:rPr>
        <w:t>综合服务中心负责按</w:t>
      </w:r>
      <w:r w:rsidRPr="00D542F4">
        <w:rPr>
          <w:rFonts w:ascii="Times New Roman" w:eastAsia="仿宋_GB2312" w:hAnsi="Times New Roman" w:cs="Times New Roman"/>
          <w:bCs/>
          <w:sz w:val="32"/>
          <w:szCs w:val="21"/>
        </w:rPr>
        <w:t>要求承担辖区托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指导、托育从业人员培训、托</w:t>
      </w:r>
      <w:proofErr w:type="gramStart"/>
      <w:r w:rsidRPr="00D542F4">
        <w:rPr>
          <w:rFonts w:ascii="Times New Roman" w:eastAsia="仿宋_GB2312" w:hAnsi="Times New Roman" w:cs="Times New Roman"/>
          <w:bCs/>
          <w:sz w:val="32"/>
          <w:szCs w:val="21"/>
        </w:rPr>
        <w:t>育产品</w:t>
      </w:r>
      <w:proofErr w:type="gramEnd"/>
      <w:r w:rsidRPr="00D542F4">
        <w:rPr>
          <w:rFonts w:ascii="Times New Roman" w:eastAsia="仿宋_GB2312" w:hAnsi="Times New Roman" w:cs="Times New Roman"/>
          <w:bCs/>
          <w:sz w:val="32"/>
          <w:szCs w:val="21"/>
        </w:rPr>
        <w:t>研发及协助开展托</w:t>
      </w:r>
      <w:proofErr w:type="gramStart"/>
      <w:r w:rsidRPr="00D542F4">
        <w:rPr>
          <w:rFonts w:ascii="Times New Roman" w:eastAsia="仿宋_GB2312" w:hAnsi="Times New Roman" w:cs="Times New Roman"/>
          <w:bCs/>
          <w:sz w:val="32"/>
          <w:szCs w:val="21"/>
        </w:rPr>
        <w:t>育机构</w:t>
      </w:r>
      <w:proofErr w:type="gramEnd"/>
      <w:r w:rsidRPr="00D542F4">
        <w:rPr>
          <w:rFonts w:ascii="Times New Roman" w:eastAsia="仿宋_GB2312" w:hAnsi="Times New Roman" w:cs="Times New Roman"/>
          <w:bCs/>
          <w:sz w:val="32"/>
          <w:szCs w:val="21"/>
        </w:rPr>
        <w:t>督导等工作，根据实际设置相应的托位，为朝阳</w:t>
      </w:r>
      <w:proofErr w:type="gramStart"/>
      <w:r w:rsidRPr="00D542F4">
        <w:rPr>
          <w:rFonts w:ascii="Times New Roman" w:eastAsia="仿宋_GB2312" w:hAnsi="Times New Roman" w:cs="Times New Roman"/>
          <w:bCs/>
          <w:sz w:val="32"/>
          <w:szCs w:val="21"/>
        </w:rPr>
        <w:t>区托育服务</w:t>
      </w:r>
      <w:proofErr w:type="gramEnd"/>
      <w:r w:rsidRPr="00D542F4">
        <w:rPr>
          <w:rFonts w:ascii="Times New Roman" w:eastAsia="仿宋_GB2312" w:hAnsi="Times New Roman" w:cs="Times New Roman"/>
          <w:bCs/>
          <w:sz w:val="32"/>
          <w:szCs w:val="21"/>
        </w:rPr>
        <w:t>高质量发展提供管理、服务、技术支撑。</w:t>
      </w:r>
      <w:r w:rsidRPr="00D542F4">
        <w:rPr>
          <w:rFonts w:ascii="楷体_GB2312" w:eastAsia="楷体_GB2312" w:hAnsi="Times New Roman" w:cs="Times New Roman" w:hint="eastAsia"/>
          <w:bCs/>
          <w:sz w:val="32"/>
          <w:szCs w:val="21"/>
        </w:rPr>
        <w:t>（责任单位：区卫生健康委、区教委）</w:t>
      </w:r>
    </w:p>
    <w:p w:rsidR="003E40E9" w:rsidRDefault="00E570A1" w:rsidP="003E40E9">
      <w:pPr>
        <w:widowControl/>
        <w:pBdr>
          <w:bottom w:val="none" w:sz="0" w:space="7" w:color="000000"/>
        </w:pBdr>
        <w:tabs>
          <w:tab w:val="left" w:pos="4340"/>
        </w:tabs>
        <w:autoSpaceDN w:val="0"/>
        <w:adjustRightInd w:val="0"/>
        <w:snapToGrid w:val="0"/>
        <w:spacing w:line="560" w:lineRule="exact"/>
        <w:ind w:firstLine="645"/>
        <w:rPr>
          <w:rFonts w:ascii="仿宋_GB2312" w:eastAsia="仿宋_GB2312" w:hAnsi="Times New Roman" w:cs="Times New Roman"/>
          <w:bCs/>
          <w:sz w:val="32"/>
          <w:szCs w:val="21"/>
        </w:rPr>
      </w:pPr>
      <w:r w:rsidRPr="00D542F4">
        <w:rPr>
          <w:rFonts w:ascii="仿宋_GB2312" w:eastAsia="仿宋_GB2312" w:hAnsi="Times New Roman" w:cs="Times New Roman" w:hint="eastAsia"/>
          <w:bCs/>
          <w:sz w:val="32"/>
          <w:szCs w:val="21"/>
        </w:rPr>
        <w:t>13</w:t>
      </w:r>
      <w:r w:rsidR="00BC57B9" w:rsidRPr="00D542F4">
        <w:rPr>
          <w:rFonts w:ascii="仿宋_GB2312" w:eastAsia="仿宋_GB2312" w:hAnsi="Times New Roman" w:cs="Times New Roman" w:hint="eastAsia"/>
          <w:bCs/>
          <w:sz w:val="32"/>
          <w:szCs w:val="21"/>
        </w:rPr>
        <w:t>.推进托</w:t>
      </w:r>
      <w:proofErr w:type="gramStart"/>
      <w:r w:rsidR="00BC57B9" w:rsidRPr="00D542F4">
        <w:rPr>
          <w:rFonts w:ascii="仿宋_GB2312" w:eastAsia="仿宋_GB2312" w:hAnsi="Times New Roman" w:cs="Times New Roman" w:hint="eastAsia"/>
          <w:bCs/>
          <w:sz w:val="32"/>
          <w:szCs w:val="21"/>
        </w:rPr>
        <w:t>育服务</w:t>
      </w:r>
      <w:proofErr w:type="gramEnd"/>
      <w:r w:rsidR="00BC57B9" w:rsidRPr="00D542F4">
        <w:rPr>
          <w:rFonts w:ascii="仿宋_GB2312" w:eastAsia="仿宋_GB2312" w:hAnsi="Times New Roman" w:cs="Times New Roman" w:hint="eastAsia"/>
          <w:bCs/>
          <w:sz w:val="32"/>
          <w:szCs w:val="21"/>
        </w:rPr>
        <w:t>领域人才培养体系建设</w:t>
      </w:r>
      <w:r w:rsidRPr="00D542F4">
        <w:rPr>
          <w:rFonts w:ascii="仿宋_GB2312" w:eastAsia="仿宋_GB2312" w:hAnsi="Times New Roman" w:cs="Times New Roman" w:hint="eastAsia"/>
          <w:bCs/>
          <w:sz w:val="32"/>
          <w:szCs w:val="21"/>
        </w:rPr>
        <w:t>。</w:t>
      </w:r>
      <w:r w:rsidR="00BC57B9" w:rsidRPr="00D542F4">
        <w:rPr>
          <w:rFonts w:ascii="仿宋_GB2312" w:eastAsia="仿宋_GB2312" w:hAnsi="Times New Roman" w:cs="Times New Roman" w:hint="eastAsia"/>
          <w:bCs/>
          <w:sz w:val="32"/>
          <w:szCs w:val="21"/>
        </w:rPr>
        <w:t>支持托</w:t>
      </w:r>
      <w:proofErr w:type="gramStart"/>
      <w:r w:rsidR="00BC57B9" w:rsidRPr="00D542F4">
        <w:rPr>
          <w:rFonts w:ascii="仿宋_GB2312" w:eastAsia="仿宋_GB2312" w:hAnsi="Times New Roman" w:cs="Times New Roman" w:hint="eastAsia"/>
          <w:bCs/>
          <w:sz w:val="32"/>
          <w:szCs w:val="21"/>
        </w:rPr>
        <w:t>育机构</w:t>
      </w:r>
      <w:proofErr w:type="gramEnd"/>
      <w:r w:rsidR="00BC57B9" w:rsidRPr="00D542F4">
        <w:rPr>
          <w:rFonts w:ascii="仿宋_GB2312" w:eastAsia="仿宋_GB2312" w:hAnsi="Times New Roman" w:cs="Times New Roman" w:hint="eastAsia"/>
          <w:bCs/>
          <w:sz w:val="32"/>
          <w:szCs w:val="21"/>
        </w:rPr>
        <w:t>与职业院校开展合作，深度参与教学标准研制、服务标准开发、技术创新、就业创业等，并为教师实践和学生实习提供平台。支持建立产教融合型企业。</w:t>
      </w:r>
      <w:r w:rsidR="00BC57B9" w:rsidRPr="00D542F4">
        <w:rPr>
          <w:rFonts w:ascii="仿宋_GB2312" w:eastAsia="仿宋_GB2312" w:hAnsi="Times New Roman" w:cs="Times New Roman" w:hint="eastAsia"/>
          <w:sz w:val="32"/>
          <w:szCs w:val="32"/>
        </w:rPr>
        <w:t>实施“1+X”证书制度，鼓励院校学生和从业人员取得托</w:t>
      </w:r>
      <w:proofErr w:type="gramStart"/>
      <w:r w:rsidR="00BC57B9" w:rsidRPr="00D542F4">
        <w:rPr>
          <w:rFonts w:ascii="仿宋_GB2312" w:eastAsia="仿宋_GB2312" w:hAnsi="Times New Roman" w:cs="Times New Roman" w:hint="eastAsia"/>
          <w:sz w:val="32"/>
          <w:szCs w:val="32"/>
        </w:rPr>
        <w:t>育服务</w:t>
      </w:r>
      <w:proofErr w:type="gramEnd"/>
      <w:r w:rsidR="00BC57B9" w:rsidRPr="00D542F4">
        <w:rPr>
          <w:rFonts w:ascii="仿宋_GB2312" w:eastAsia="仿宋_GB2312" w:hAnsi="Times New Roman" w:cs="Times New Roman" w:hint="eastAsia"/>
          <w:sz w:val="32"/>
          <w:szCs w:val="32"/>
        </w:rPr>
        <w:t>相关职业技能等级证书。</w:t>
      </w:r>
      <w:r w:rsidR="00BC57B9" w:rsidRPr="00D542F4">
        <w:rPr>
          <w:rFonts w:ascii="楷体_GB2312" w:eastAsia="楷体_GB2312" w:hAnsi="Times New Roman" w:cs="Times New Roman" w:hint="eastAsia"/>
          <w:bCs/>
          <w:sz w:val="32"/>
          <w:szCs w:val="21"/>
        </w:rPr>
        <w:t>（责任单位：</w:t>
      </w:r>
      <w:r w:rsidR="00BC57B9" w:rsidRPr="00D542F4">
        <w:rPr>
          <w:rFonts w:ascii="楷体_GB2312" w:eastAsia="楷体_GB2312" w:hAnsi="Times New Roman" w:cs="Times New Roman" w:hint="eastAsia"/>
          <w:sz w:val="32"/>
          <w:szCs w:val="32"/>
        </w:rPr>
        <w:t>区发展改革委、区教委、区卫生健康委、</w:t>
      </w:r>
      <w:r w:rsidR="009D0BE5" w:rsidRPr="00D542F4">
        <w:rPr>
          <w:rFonts w:ascii="楷体_GB2312" w:eastAsia="楷体_GB2312" w:hAnsi="Times New Roman" w:cs="Times New Roman" w:hint="eastAsia"/>
          <w:sz w:val="32"/>
          <w:szCs w:val="32"/>
        </w:rPr>
        <w:t>区人力社保局</w:t>
      </w:r>
      <w:r w:rsidR="00BC57B9" w:rsidRPr="00D542F4">
        <w:rPr>
          <w:rFonts w:ascii="楷体_GB2312" w:eastAsia="楷体_GB2312" w:hAnsi="Times New Roman" w:cs="Times New Roman" w:hint="eastAsia"/>
          <w:bCs/>
          <w:sz w:val="32"/>
          <w:szCs w:val="21"/>
        </w:rPr>
        <w:t>）</w:t>
      </w:r>
    </w:p>
    <w:p w:rsidR="003E40E9" w:rsidRDefault="00E570A1" w:rsidP="003E40E9">
      <w:pPr>
        <w:widowControl/>
        <w:pBdr>
          <w:bottom w:val="none" w:sz="0" w:space="7" w:color="000000"/>
        </w:pBdr>
        <w:tabs>
          <w:tab w:val="left" w:pos="4340"/>
        </w:tabs>
        <w:autoSpaceDN w:val="0"/>
        <w:adjustRightInd w:val="0"/>
        <w:snapToGrid w:val="0"/>
        <w:spacing w:line="560" w:lineRule="exact"/>
        <w:ind w:firstLine="645"/>
        <w:rPr>
          <w:rFonts w:ascii="仿宋_GB2312" w:eastAsia="仿宋_GB2312" w:hAnsi="Times New Roman" w:cs="Times New Roman"/>
          <w:bCs/>
          <w:sz w:val="32"/>
          <w:szCs w:val="21"/>
        </w:rPr>
      </w:pPr>
      <w:r w:rsidRPr="00D542F4">
        <w:rPr>
          <w:rFonts w:ascii="仿宋_GB2312" w:eastAsia="仿宋_GB2312" w:hAnsi="Times New Roman" w:cs="Times New Roman" w:hint="eastAsia"/>
          <w:bCs/>
          <w:sz w:val="32"/>
          <w:szCs w:val="21"/>
        </w:rPr>
        <w:t>14</w:t>
      </w:r>
      <w:r w:rsidR="00BC57B9" w:rsidRPr="00D542F4">
        <w:rPr>
          <w:rFonts w:ascii="仿宋_GB2312" w:eastAsia="仿宋_GB2312" w:hAnsi="Times New Roman" w:cs="Times New Roman" w:hint="eastAsia"/>
          <w:bCs/>
          <w:sz w:val="32"/>
          <w:szCs w:val="21"/>
        </w:rPr>
        <w:t>.提升从业人员职业能力</w:t>
      </w:r>
      <w:r w:rsidRPr="00D542F4">
        <w:rPr>
          <w:rFonts w:ascii="仿宋_GB2312" w:eastAsia="仿宋_GB2312" w:hAnsi="Times New Roman" w:cs="Times New Roman" w:hint="eastAsia"/>
          <w:bCs/>
          <w:sz w:val="32"/>
          <w:szCs w:val="21"/>
        </w:rPr>
        <w:t>。</w:t>
      </w:r>
      <w:r w:rsidR="00BC57B9" w:rsidRPr="00D542F4">
        <w:rPr>
          <w:rFonts w:ascii="仿宋_GB2312" w:eastAsia="仿宋_GB2312" w:hAnsi="Times New Roman" w:cs="Times New Roman" w:hint="eastAsia"/>
          <w:bCs/>
          <w:sz w:val="32"/>
          <w:szCs w:val="21"/>
        </w:rPr>
        <w:t>开展托育服务行业从业人员职业培训，贯通职前职后培养。实施托</w:t>
      </w:r>
      <w:proofErr w:type="gramStart"/>
      <w:r w:rsidR="00BC57B9" w:rsidRPr="00D542F4">
        <w:rPr>
          <w:rFonts w:ascii="仿宋_GB2312" w:eastAsia="仿宋_GB2312" w:hAnsi="Times New Roman" w:cs="Times New Roman" w:hint="eastAsia"/>
          <w:bCs/>
          <w:sz w:val="32"/>
          <w:szCs w:val="21"/>
        </w:rPr>
        <w:t>育机构</w:t>
      </w:r>
      <w:proofErr w:type="gramEnd"/>
      <w:r w:rsidR="00BC57B9" w:rsidRPr="00D542F4">
        <w:rPr>
          <w:rFonts w:ascii="仿宋_GB2312" w:eastAsia="仿宋_GB2312" w:hAnsi="Times New Roman" w:cs="Times New Roman" w:hint="eastAsia"/>
          <w:bCs/>
          <w:sz w:val="32"/>
          <w:szCs w:val="21"/>
        </w:rPr>
        <w:t>负责人培养计划，开展保育人员岗位提升培训。加大对托</w:t>
      </w:r>
      <w:proofErr w:type="gramStart"/>
      <w:r w:rsidR="00BC57B9" w:rsidRPr="00D542F4">
        <w:rPr>
          <w:rFonts w:ascii="仿宋_GB2312" w:eastAsia="仿宋_GB2312" w:hAnsi="Times New Roman" w:cs="Times New Roman" w:hint="eastAsia"/>
          <w:bCs/>
          <w:sz w:val="32"/>
          <w:szCs w:val="21"/>
        </w:rPr>
        <w:t>育机构</w:t>
      </w:r>
      <w:proofErr w:type="gramEnd"/>
      <w:r w:rsidR="00BC57B9" w:rsidRPr="00D542F4">
        <w:rPr>
          <w:rFonts w:ascii="仿宋_GB2312" w:eastAsia="仿宋_GB2312" w:hAnsi="Times New Roman" w:cs="Times New Roman" w:hint="eastAsia"/>
          <w:bCs/>
          <w:sz w:val="32"/>
          <w:szCs w:val="21"/>
        </w:rPr>
        <w:t>卫生保健工作的指导和支持，对新设立托</w:t>
      </w:r>
      <w:proofErr w:type="gramStart"/>
      <w:r w:rsidR="00BC57B9" w:rsidRPr="00D542F4">
        <w:rPr>
          <w:rFonts w:ascii="仿宋_GB2312" w:eastAsia="仿宋_GB2312" w:hAnsi="Times New Roman" w:cs="Times New Roman" w:hint="eastAsia"/>
          <w:bCs/>
          <w:sz w:val="32"/>
          <w:szCs w:val="21"/>
        </w:rPr>
        <w:t>育机构</w:t>
      </w:r>
      <w:proofErr w:type="gramEnd"/>
      <w:r w:rsidR="00BC57B9" w:rsidRPr="00D542F4">
        <w:rPr>
          <w:rFonts w:ascii="仿宋_GB2312" w:eastAsia="仿宋_GB2312" w:hAnsi="Times New Roman" w:cs="Times New Roman" w:hint="eastAsia"/>
          <w:bCs/>
          <w:sz w:val="32"/>
          <w:szCs w:val="21"/>
        </w:rPr>
        <w:t>卫生保健人员开展岗前培训，强化对托</w:t>
      </w:r>
      <w:proofErr w:type="gramStart"/>
      <w:r w:rsidR="00BC57B9" w:rsidRPr="00D542F4">
        <w:rPr>
          <w:rFonts w:ascii="仿宋_GB2312" w:eastAsia="仿宋_GB2312" w:hAnsi="Times New Roman" w:cs="Times New Roman" w:hint="eastAsia"/>
          <w:bCs/>
          <w:sz w:val="32"/>
          <w:szCs w:val="21"/>
        </w:rPr>
        <w:t>育机构</w:t>
      </w:r>
      <w:proofErr w:type="gramEnd"/>
      <w:r w:rsidR="00BC57B9" w:rsidRPr="00D542F4">
        <w:rPr>
          <w:rFonts w:ascii="仿宋_GB2312" w:eastAsia="仿宋_GB2312" w:hAnsi="Times New Roman" w:cs="Times New Roman" w:hint="eastAsia"/>
          <w:bCs/>
          <w:sz w:val="32"/>
          <w:szCs w:val="21"/>
        </w:rPr>
        <w:t>卫生保健工作的日常指导。到2025年，培训各类托</w:t>
      </w:r>
      <w:proofErr w:type="gramStart"/>
      <w:r w:rsidR="00BC57B9" w:rsidRPr="00D542F4">
        <w:rPr>
          <w:rFonts w:ascii="仿宋_GB2312" w:eastAsia="仿宋_GB2312" w:hAnsi="Times New Roman" w:cs="Times New Roman" w:hint="eastAsia"/>
          <w:bCs/>
          <w:sz w:val="32"/>
          <w:szCs w:val="21"/>
        </w:rPr>
        <w:t>育机构</w:t>
      </w:r>
      <w:proofErr w:type="gramEnd"/>
      <w:r w:rsidR="00BC57B9" w:rsidRPr="00D542F4">
        <w:rPr>
          <w:rFonts w:ascii="仿宋_GB2312" w:eastAsia="仿宋_GB2312" w:hAnsi="Times New Roman" w:cs="Times New Roman" w:hint="eastAsia"/>
          <w:bCs/>
          <w:sz w:val="32"/>
          <w:szCs w:val="21"/>
        </w:rPr>
        <w:t>负责人、保育、保健人员，实现保育人员持育婴员、保育师等证书上岗率达到90%以上。</w:t>
      </w:r>
      <w:r w:rsidR="00BC57B9" w:rsidRPr="00D542F4">
        <w:rPr>
          <w:rFonts w:ascii="楷体_GB2312" w:eastAsia="楷体_GB2312" w:hAnsi="Times New Roman" w:cs="Times New Roman" w:hint="eastAsia"/>
          <w:bCs/>
          <w:sz w:val="32"/>
          <w:szCs w:val="21"/>
        </w:rPr>
        <w:t>（责任单位：</w:t>
      </w:r>
      <w:r w:rsidR="00BC57B9" w:rsidRPr="00D542F4">
        <w:rPr>
          <w:rFonts w:ascii="楷体_GB2312" w:eastAsia="楷体_GB2312" w:hAnsi="Times New Roman" w:cs="Times New Roman" w:hint="eastAsia"/>
          <w:sz w:val="32"/>
          <w:szCs w:val="32"/>
        </w:rPr>
        <w:t>区教委、区卫生健康委、</w:t>
      </w:r>
      <w:r w:rsidR="009D0BE5" w:rsidRPr="00D542F4">
        <w:rPr>
          <w:rFonts w:ascii="楷体_GB2312" w:eastAsia="楷体_GB2312" w:hAnsi="Times New Roman" w:cs="Times New Roman" w:hint="eastAsia"/>
          <w:sz w:val="32"/>
          <w:szCs w:val="32"/>
        </w:rPr>
        <w:t>区人力社保局</w:t>
      </w:r>
      <w:r w:rsidR="00BC57B9" w:rsidRPr="00D542F4">
        <w:rPr>
          <w:rFonts w:ascii="楷体_GB2312" w:eastAsia="楷体_GB2312" w:hAnsi="Times New Roman" w:cs="Times New Roman" w:hint="eastAsia"/>
          <w:bCs/>
          <w:sz w:val="32"/>
          <w:szCs w:val="21"/>
        </w:rPr>
        <w:t>）</w:t>
      </w:r>
    </w:p>
    <w:p w:rsidR="003E40E9" w:rsidRDefault="00E570A1" w:rsidP="003E40E9">
      <w:pPr>
        <w:widowControl/>
        <w:pBdr>
          <w:bottom w:val="none" w:sz="0" w:space="7" w:color="000000"/>
        </w:pBdr>
        <w:tabs>
          <w:tab w:val="left" w:pos="4340"/>
        </w:tabs>
        <w:autoSpaceDN w:val="0"/>
        <w:adjustRightInd w:val="0"/>
        <w:snapToGrid w:val="0"/>
        <w:spacing w:line="560" w:lineRule="exact"/>
        <w:ind w:firstLine="645"/>
        <w:rPr>
          <w:rFonts w:ascii="Times New Roman" w:eastAsia="黑体" w:hAnsi="Times New Roman" w:cs="Times New Roman"/>
          <w:bCs/>
          <w:sz w:val="32"/>
          <w:szCs w:val="21"/>
        </w:rPr>
      </w:pPr>
      <w:r w:rsidRPr="00D542F4">
        <w:rPr>
          <w:rFonts w:ascii="仿宋_GB2312" w:eastAsia="仿宋_GB2312" w:hAnsi="Times New Roman" w:cs="Times New Roman" w:hint="eastAsia"/>
          <w:bCs/>
          <w:sz w:val="32"/>
          <w:szCs w:val="21"/>
        </w:rPr>
        <w:t>15</w:t>
      </w:r>
      <w:r w:rsidR="00BC57B9" w:rsidRPr="00D542F4">
        <w:rPr>
          <w:rFonts w:ascii="仿宋_GB2312" w:eastAsia="仿宋_GB2312" w:hAnsi="Times New Roman" w:cs="Times New Roman" w:hint="eastAsia"/>
          <w:bCs/>
          <w:sz w:val="32"/>
          <w:szCs w:val="21"/>
        </w:rPr>
        <w:t>.加强对家庭养育的指导</w:t>
      </w:r>
      <w:r w:rsidRPr="00D542F4">
        <w:rPr>
          <w:rFonts w:ascii="仿宋_GB2312" w:eastAsia="仿宋_GB2312" w:hAnsi="Times New Roman" w:cs="Times New Roman" w:hint="eastAsia"/>
          <w:bCs/>
          <w:sz w:val="32"/>
          <w:szCs w:val="21"/>
        </w:rPr>
        <w:t>。</w:t>
      </w:r>
      <w:r w:rsidR="00BC57B9" w:rsidRPr="00D542F4">
        <w:rPr>
          <w:rFonts w:ascii="Times New Roman" w:eastAsia="仿宋_GB2312" w:hAnsi="Times New Roman" w:cs="Times New Roman"/>
          <w:bCs/>
          <w:sz w:val="32"/>
          <w:szCs w:val="21"/>
        </w:rPr>
        <w:t>依托妇幼保健机构、社区卫生服务中心等专业力量，建立完善健康科普专家库。发挥社区儿童中心、妇女之家、儿童之家、家长学校等基层阵地作用，面向家庭开展科学育儿指导和科普宣传。每年举办一定数量的线下科学育儿指导活动，开发科学</w:t>
      </w:r>
      <w:proofErr w:type="gramStart"/>
      <w:r w:rsidR="00BC57B9" w:rsidRPr="00D542F4">
        <w:rPr>
          <w:rFonts w:ascii="Times New Roman" w:eastAsia="仿宋_GB2312" w:hAnsi="Times New Roman" w:cs="Times New Roman"/>
          <w:bCs/>
          <w:sz w:val="32"/>
          <w:szCs w:val="21"/>
        </w:rPr>
        <w:t>育儿线</w:t>
      </w:r>
      <w:proofErr w:type="gramEnd"/>
      <w:r w:rsidR="00BC57B9" w:rsidRPr="00D542F4">
        <w:rPr>
          <w:rFonts w:ascii="Times New Roman" w:eastAsia="仿宋_GB2312" w:hAnsi="Times New Roman" w:cs="Times New Roman"/>
          <w:bCs/>
          <w:sz w:val="32"/>
          <w:szCs w:val="21"/>
        </w:rPr>
        <w:t>上课程和场景，提高家长科学育儿水平。</w:t>
      </w:r>
      <w:r w:rsidR="00BC57B9" w:rsidRPr="00D542F4">
        <w:rPr>
          <w:rFonts w:ascii="楷体_GB2312" w:eastAsia="楷体_GB2312" w:hAnsi="Times New Roman" w:cs="Times New Roman" w:hint="eastAsia"/>
          <w:bCs/>
          <w:sz w:val="32"/>
          <w:szCs w:val="21"/>
        </w:rPr>
        <w:t>（责任单位：</w:t>
      </w:r>
      <w:r w:rsidR="00BC57B9" w:rsidRPr="00D542F4">
        <w:rPr>
          <w:rFonts w:ascii="楷体_GB2312" w:eastAsia="楷体_GB2312" w:hAnsi="Times New Roman" w:cs="Times New Roman" w:hint="eastAsia"/>
          <w:sz w:val="32"/>
          <w:szCs w:val="32"/>
        </w:rPr>
        <w:t>区卫生健康委、区教委、区妇联</w:t>
      </w:r>
      <w:r w:rsidR="00BC57B9" w:rsidRPr="00D542F4">
        <w:rPr>
          <w:rFonts w:ascii="楷体_GB2312" w:eastAsia="楷体_GB2312" w:hAnsi="Times New Roman" w:cs="Times New Roman" w:hint="eastAsia"/>
          <w:bCs/>
          <w:sz w:val="32"/>
          <w:szCs w:val="21"/>
        </w:rPr>
        <w:t>）</w:t>
      </w:r>
    </w:p>
    <w:p w:rsidR="003E40E9" w:rsidRDefault="00BC57B9" w:rsidP="003E40E9">
      <w:pPr>
        <w:widowControl/>
        <w:pBdr>
          <w:bottom w:val="none" w:sz="0" w:space="7" w:color="000000"/>
        </w:pBdr>
        <w:tabs>
          <w:tab w:val="left" w:pos="4340"/>
        </w:tabs>
        <w:autoSpaceDN w:val="0"/>
        <w:adjustRightInd w:val="0"/>
        <w:snapToGrid w:val="0"/>
        <w:spacing w:line="560" w:lineRule="exact"/>
        <w:ind w:firstLine="645"/>
        <w:rPr>
          <w:rFonts w:ascii="Times New Roman" w:eastAsia="楷体_GB2312" w:hAnsi="Times New Roman" w:cs="Times New Roman"/>
          <w:sz w:val="32"/>
          <w:szCs w:val="21"/>
        </w:rPr>
      </w:pPr>
      <w:r w:rsidRPr="00D542F4">
        <w:rPr>
          <w:rFonts w:ascii="Times New Roman" w:eastAsia="黑体" w:hAnsi="Times New Roman" w:cs="Times New Roman"/>
          <w:bCs/>
          <w:sz w:val="32"/>
          <w:szCs w:val="21"/>
        </w:rPr>
        <w:t>三、保障措施</w:t>
      </w:r>
    </w:p>
    <w:p w:rsidR="003E40E9" w:rsidRDefault="00BC57B9" w:rsidP="003E40E9">
      <w:pPr>
        <w:widowControl/>
        <w:pBdr>
          <w:bottom w:val="none" w:sz="0" w:space="7" w:color="000000"/>
        </w:pBdr>
        <w:tabs>
          <w:tab w:val="left" w:pos="4340"/>
        </w:tabs>
        <w:autoSpaceDN w:val="0"/>
        <w:adjustRightInd w:val="0"/>
        <w:snapToGrid w:val="0"/>
        <w:spacing w:line="560" w:lineRule="exact"/>
        <w:ind w:firstLine="645"/>
        <w:rPr>
          <w:rFonts w:ascii="Times New Roman" w:eastAsia="仿宋_GB2312" w:hAnsi="Times New Roman" w:cs="Times New Roman"/>
          <w:bCs/>
          <w:sz w:val="32"/>
          <w:szCs w:val="21"/>
        </w:rPr>
      </w:pPr>
      <w:r w:rsidRPr="00D542F4">
        <w:rPr>
          <w:rFonts w:ascii="Times New Roman" w:eastAsia="楷体_GB2312" w:hAnsi="Times New Roman" w:cs="Times New Roman"/>
          <w:sz w:val="32"/>
          <w:szCs w:val="21"/>
        </w:rPr>
        <w:t>（一）加强组织领导</w:t>
      </w:r>
    </w:p>
    <w:p w:rsidR="003E40E9" w:rsidRDefault="00BC57B9" w:rsidP="003E40E9">
      <w:pPr>
        <w:widowControl/>
        <w:pBdr>
          <w:bottom w:val="none" w:sz="0" w:space="7" w:color="000000"/>
        </w:pBdr>
        <w:tabs>
          <w:tab w:val="left" w:pos="4340"/>
        </w:tabs>
        <w:autoSpaceDN w:val="0"/>
        <w:adjustRightInd w:val="0"/>
        <w:snapToGrid w:val="0"/>
        <w:spacing w:line="560" w:lineRule="exact"/>
        <w:ind w:firstLine="645"/>
        <w:rPr>
          <w:rFonts w:ascii="楷体_GB2312" w:eastAsia="楷体_GB2312" w:hAnsi="Times New Roman" w:cs="Times New Roman"/>
          <w:bCs/>
          <w:color w:val="000000" w:themeColor="text1"/>
          <w:sz w:val="32"/>
          <w:szCs w:val="21"/>
        </w:rPr>
      </w:pPr>
      <w:r w:rsidRPr="00D542F4">
        <w:rPr>
          <w:rFonts w:ascii="Times New Roman" w:eastAsia="仿宋_GB2312" w:hAnsi="Times New Roman" w:cs="Times New Roman"/>
          <w:bCs/>
          <w:sz w:val="32"/>
          <w:szCs w:val="21"/>
        </w:rPr>
        <w:t>建立朝阳</w:t>
      </w:r>
      <w:proofErr w:type="gramStart"/>
      <w:r w:rsidRPr="00D542F4">
        <w:rPr>
          <w:rFonts w:ascii="Times New Roman" w:eastAsia="仿宋_GB2312" w:hAnsi="Times New Roman" w:cs="Times New Roman"/>
          <w:bCs/>
          <w:sz w:val="32"/>
          <w:szCs w:val="21"/>
        </w:rPr>
        <w:t>区托育服务</w:t>
      </w:r>
      <w:proofErr w:type="gramEnd"/>
      <w:r w:rsidRPr="00D542F4">
        <w:rPr>
          <w:rFonts w:ascii="Times New Roman" w:eastAsia="仿宋_GB2312" w:hAnsi="Times New Roman" w:cs="Times New Roman"/>
          <w:bCs/>
          <w:sz w:val="32"/>
          <w:szCs w:val="21"/>
        </w:rPr>
        <w:t>工作联席会议制度，成立工作专班，</w:t>
      </w:r>
      <w:proofErr w:type="gramStart"/>
      <w:r w:rsidRPr="00D542F4">
        <w:rPr>
          <w:rFonts w:ascii="Times New Roman" w:eastAsia="仿宋_GB2312" w:hAnsi="Times New Roman" w:cs="Times New Roman"/>
          <w:bCs/>
          <w:sz w:val="32"/>
          <w:szCs w:val="21"/>
        </w:rPr>
        <w:t>完善部门</w:t>
      </w:r>
      <w:proofErr w:type="gramEnd"/>
      <w:r w:rsidRPr="00D542F4">
        <w:rPr>
          <w:rFonts w:ascii="Times New Roman" w:eastAsia="仿宋_GB2312" w:hAnsi="Times New Roman" w:cs="Times New Roman"/>
          <w:bCs/>
          <w:sz w:val="32"/>
          <w:szCs w:val="21"/>
        </w:rPr>
        <w:t>分工负责、齐抓共管的工作机制，定期研究托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体系建设中的重点、难点问题，加强对任务落实情况的指导和督促。建立完善市级统筹、以区为主、街</w:t>
      </w:r>
      <w:proofErr w:type="gramStart"/>
      <w:r w:rsidRPr="00D542F4">
        <w:rPr>
          <w:rFonts w:ascii="Times New Roman" w:eastAsia="仿宋_GB2312" w:hAnsi="Times New Roman" w:cs="Times New Roman"/>
          <w:bCs/>
          <w:sz w:val="32"/>
          <w:szCs w:val="21"/>
        </w:rPr>
        <w:t>乡参与</w:t>
      </w:r>
      <w:proofErr w:type="gramEnd"/>
      <w:r w:rsidRPr="00D542F4">
        <w:rPr>
          <w:rFonts w:ascii="Times New Roman" w:eastAsia="仿宋_GB2312" w:hAnsi="Times New Roman" w:cs="Times New Roman"/>
          <w:bCs/>
          <w:sz w:val="32"/>
          <w:szCs w:val="21"/>
        </w:rPr>
        <w:t>的托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管理体制。各部门要压实责任，明确任务清单，确保各项任务落实。</w:t>
      </w:r>
      <w:r w:rsidRPr="00D542F4">
        <w:rPr>
          <w:rFonts w:ascii="楷体_GB2312" w:eastAsia="楷体_GB2312" w:hAnsi="Times New Roman" w:cs="Times New Roman" w:hint="eastAsia"/>
          <w:bCs/>
          <w:color w:val="000000" w:themeColor="text1"/>
          <w:sz w:val="32"/>
          <w:szCs w:val="21"/>
        </w:rPr>
        <w:t>（责任单位：</w:t>
      </w:r>
      <w:proofErr w:type="gramStart"/>
      <w:r w:rsidRPr="00D542F4">
        <w:rPr>
          <w:rFonts w:ascii="楷体_GB2312" w:eastAsia="楷体_GB2312" w:hAnsi="Times New Roman" w:cs="Times New Roman" w:hint="eastAsia"/>
          <w:bCs/>
          <w:color w:val="000000" w:themeColor="text1"/>
          <w:sz w:val="32"/>
          <w:szCs w:val="21"/>
        </w:rPr>
        <w:t>区托育服务</w:t>
      </w:r>
      <w:proofErr w:type="gramEnd"/>
      <w:r w:rsidRPr="00D542F4">
        <w:rPr>
          <w:rFonts w:ascii="楷体_GB2312" w:eastAsia="楷体_GB2312" w:hAnsi="Times New Roman" w:cs="Times New Roman" w:hint="eastAsia"/>
          <w:bCs/>
          <w:color w:val="000000" w:themeColor="text1"/>
          <w:sz w:val="32"/>
          <w:szCs w:val="21"/>
        </w:rPr>
        <w:t>工作联席会议各成员单位）</w:t>
      </w:r>
    </w:p>
    <w:p w:rsidR="003E40E9" w:rsidRDefault="00BC57B9" w:rsidP="003E40E9">
      <w:pPr>
        <w:widowControl/>
        <w:pBdr>
          <w:bottom w:val="none" w:sz="0" w:space="7" w:color="000000"/>
        </w:pBdr>
        <w:tabs>
          <w:tab w:val="left" w:pos="4340"/>
        </w:tabs>
        <w:autoSpaceDN w:val="0"/>
        <w:adjustRightInd w:val="0"/>
        <w:snapToGrid w:val="0"/>
        <w:spacing w:line="560" w:lineRule="exact"/>
        <w:ind w:firstLine="645"/>
        <w:rPr>
          <w:rFonts w:ascii="Times New Roman" w:eastAsia="仿宋_GB2312" w:hAnsi="Times New Roman" w:cs="Times New Roman"/>
          <w:bCs/>
          <w:sz w:val="32"/>
          <w:szCs w:val="21"/>
        </w:rPr>
      </w:pPr>
      <w:r w:rsidRPr="00D542F4">
        <w:rPr>
          <w:rFonts w:ascii="Times New Roman" w:eastAsia="楷体_GB2312" w:hAnsi="Times New Roman" w:cs="Times New Roman"/>
          <w:sz w:val="32"/>
          <w:szCs w:val="21"/>
        </w:rPr>
        <w:t>（二）加强资金和用地保障</w:t>
      </w:r>
    </w:p>
    <w:p w:rsidR="003E40E9" w:rsidRDefault="00BC57B9" w:rsidP="003E40E9">
      <w:pPr>
        <w:widowControl/>
        <w:pBdr>
          <w:bottom w:val="none" w:sz="0" w:space="7" w:color="000000"/>
        </w:pBdr>
        <w:tabs>
          <w:tab w:val="left" w:pos="4340"/>
        </w:tabs>
        <w:autoSpaceDN w:val="0"/>
        <w:adjustRightInd w:val="0"/>
        <w:snapToGrid w:val="0"/>
        <w:spacing w:line="560" w:lineRule="exact"/>
        <w:ind w:firstLine="645"/>
        <w:rPr>
          <w:rFonts w:ascii="Times New Roman" w:eastAsia="楷体_GB2312" w:hAnsi="Times New Roman" w:cs="Times New Roman"/>
          <w:sz w:val="32"/>
          <w:szCs w:val="21"/>
        </w:rPr>
      </w:pPr>
      <w:r w:rsidRPr="00D542F4">
        <w:rPr>
          <w:rFonts w:ascii="仿宋_GB2312" w:eastAsia="仿宋_GB2312" w:hAnsi="Times New Roman" w:cs="Times New Roman" w:hint="eastAsia"/>
          <w:bCs/>
          <w:sz w:val="32"/>
          <w:szCs w:val="21"/>
        </w:rPr>
        <w:t>发挥好政府投资带动和财政资金</w:t>
      </w:r>
      <w:proofErr w:type="gramStart"/>
      <w:r w:rsidRPr="00D542F4">
        <w:rPr>
          <w:rFonts w:ascii="仿宋_GB2312" w:eastAsia="仿宋_GB2312" w:hAnsi="Times New Roman" w:cs="Times New Roman" w:hint="eastAsia"/>
          <w:bCs/>
          <w:sz w:val="32"/>
          <w:szCs w:val="21"/>
        </w:rPr>
        <w:t>撬</w:t>
      </w:r>
      <w:proofErr w:type="gramEnd"/>
      <w:r w:rsidRPr="00D542F4">
        <w:rPr>
          <w:rFonts w:ascii="仿宋_GB2312" w:eastAsia="仿宋_GB2312" w:hAnsi="Times New Roman" w:cs="Times New Roman" w:hint="eastAsia"/>
          <w:bCs/>
          <w:sz w:val="32"/>
          <w:szCs w:val="21"/>
        </w:rPr>
        <w:t>动作用，积极推动国家公办托</w:t>
      </w:r>
      <w:proofErr w:type="gramStart"/>
      <w:r w:rsidRPr="00D542F4">
        <w:rPr>
          <w:rFonts w:ascii="仿宋_GB2312" w:eastAsia="仿宋_GB2312" w:hAnsi="Times New Roman" w:cs="Times New Roman" w:hint="eastAsia"/>
          <w:bCs/>
          <w:sz w:val="32"/>
          <w:szCs w:val="21"/>
        </w:rPr>
        <w:t>育服务</w:t>
      </w:r>
      <w:proofErr w:type="gramEnd"/>
      <w:r w:rsidRPr="00D542F4">
        <w:rPr>
          <w:rFonts w:ascii="仿宋_GB2312" w:eastAsia="仿宋_GB2312" w:hAnsi="Times New Roman" w:cs="Times New Roman" w:hint="eastAsia"/>
          <w:bCs/>
          <w:sz w:val="32"/>
          <w:szCs w:val="21"/>
        </w:rPr>
        <w:t>能力建设项目和</w:t>
      </w:r>
      <w:proofErr w:type="gramStart"/>
      <w:r w:rsidRPr="00D542F4">
        <w:rPr>
          <w:rFonts w:ascii="仿宋_GB2312" w:eastAsia="仿宋_GB2312" w:hAnsi="Times New Roman" w:cs="Times New Roman" w:hint="eastAsia"/>
          <w:bCs/>
          <w:sz w:val="32"/>
          <w:szCs w:val="21"/>
        </w:rPr>
        <w:t>普惠</w:t>
      </w:r>
      <w:proofErr w:type="gramEnd"/>
      <w:r w:rsidRPr="00D542F4">
        <w:rPr>
          <w:rFonts w:ascii="仿宋_GB2312" w:eastAsia="仿宋_GB2312" w:hAnsi="Times New Roman" w:cs="Times New Roman" w:hint="eastAsia"/>
          <w:bCs/>
          <w:sz w:val="32"/>
          <w:szCs w:val="21"/>
        </w:rPr>
        <w:t>托</w:t>
      </w:r>
      <w:proofErr w:type="gramStart"/>
      <w:r w:rsidRPr="00D542F4">
        <w:rPr>
          <w:rFonts w:ascii="仿宋_GB2312" w:eastAsia="仿宋_GB2312" w:hAnsi="Times New Roman" w:cs="Times New Roman" w:hint="eastAsia"/>
          <w:bCs/>
          <w:sz w:val="32"/>
          <w:szCs w:val="21"/>
        </w:rPr>
        <w:t>育服务</w:t>
      </w:r>
      <w:proofErr w:type="gramEnd"/>
      <w:r w:rsidRPr="00D542F4">
        <w:rPr>
          <w:rFonts w:ascii="仿宋_GB2312" w:eastAsia="仿宋_GB2312" w:hAnsi="Times New Roman" w:cs="Times New Roman" w:hint="eastAsia"/>
          <w:bCs/>
          <w:sz w:val="32"/>
          <w:szCs w:val="21"/>
        </w:rPr>
        <w:t>专项行动落地实施，通过政府投资和政策激励有效带动社会投资。加强对普</w:t>
      </w:r>
      <w:proofErr w:type="gramStart"/>
      <w:r w:rsidRPr="00D542F4">
        <w:rPr>
          <w:rFonts w:ascii="仿宋_GB2312" w:eastAsia="仿宋_GB2312" w:hAnsi="Times New Roman" w:cs="Times New Roman" w:hint="eastAsia"/>
          <w:bCs/>
          <w:sz w:val="32"/>
          <w:szCs w:val="21"/>
        </w:rPr>
        <w:t>惠托育服务</w:t>
      </w:r>
      <w:proofErr w:type="gramEnd"/>
      <w:r w:rsidRPr="00D542F4">
        <w:rPr>
          <w:rFonts w:ascii="仿宋_GB2312" w:eastAsia="仿宋_GB2312" w:hAnsi="Times New Roman" w:cs="Times New Roman" w:hint="eastAsia"/>
          <w:bCs/>
          <w:sz w:val="32"/>
          <w:szCs w:val="21"/>
        </w:rPr>
        <w:t>的财政支持，引导社会力量参与</w:t>
      </w:r>
      <w:proofErr w:type="gramStart"/>
      <w:r w:rsidRPr="00D542F4">
        <w:rPr>
          <w:rFonts w:ascii="仿宋_GB2312" w:eastAsia="仿宋_GB2312" w:hAnsi="Times New Roman" w:cs="Times New Roman" w:hint="eastAsia"/>
          <w:bCs/>
          <w:sz w:val="32"/>
          <w:szCs w:val="21"/>
        </w:rPr>
        <w:t>普惠托育</w:t>
      </w:r>
      <w:proofErr w:type="gramEnd"/>
      <w:r w:rsidRPr="00D542F4">
        <w:rPr>
          <w:rFonts w:ascii="仿宋_GB2312" w:eastAsia="仿宋_GB2312" w:hAnsi="Times New Roman" w:cs="Times New Roman" w:hint="eastAsia"/>
          <w:bCs/>
          <w:sz w:val="32"/>
          <w:szCs w:val="21"/>
        </w:rPr>
        <w:t>服务。按照《完整居住社区建设指南》（</w:t>
      </w:r>
      <w:proofErr w:type="gramStart"/>
      <w:r w:rsidRPr="00D542F4">
        <w:rPr>
          <w:rFonts w:ascii="仿宋_GB2312" w:eastAsia="仿宋_GB2312" w:hAnsi="Times New Roman" w:cs="Times New Roman" w:hint="eastAsia"/>
          <w:bCs/>
          <w:sz w:val="32"/>
          <w:szCs w:val="21"/>
        </w:rPr>
        <w:t>建办科〔2021〕</w:t>
      </w:r>
      <w:proofErr w:type="gramEnd"/>
      <w:r w:rsidRPr="00D542F4">
        <w:rPr>
          <w:rFonts w:ascii="仿宋_GB2312" w:eastAsia="仿宋_GB2312" w:hAnsi="Times New Roman" w:cs="Times New Roman" w:hint="eastAsia"/>
          <w:bCs/>
          <w:sz w:val="32"/>
          <w:szCs w:val="21"/>
        </w:rPr>
        <w:t>55号），结合实际需求，加大托</w:t>
      </w:r>
      <w:proofErr w:type="gramStart"/>
      <w:r w:rsidRPr="00D542F4">
        <w:rPr>
          <w:rFonts w:ascii="仿宋_GB2312" w:eastAsia="仿宋_GB2312" w:hAnsi="Times New Roman" w:cs="Times New Roman" w:hint="eastAsia"/>
          <w:bCs/>
          <w:sz w:val="32"/>
          <w:szCs w:val="21"/>
        </w:rPr>
        <w:t>育服务</w:t>
      </w:r>
      <w:proofErr w:type="gramEnd"/>
      <w:r w:rsidRPr="00D542F4">
        <w:rPr>
          <w:rFonts w:ascii="仿宋_GB2312" w:eastAsia="仿宋_GB2312" w:hAnsi="Times New Roman" w:cs="Times New Roman" w:hint="eastAsia"/>
          <w:bCs/>
          <w:sz w:val="32"/>
          <w:szCs w:val="21"/>
        </w:rPr>
        <w:t>土地供应力度，通过购置、置换、租赁、共建共享等方式提供免费或低价场地。</w:t>
      </w:r>
      <w:r w:rsidRPr="00D542F4">
        <w:rPr>
          <w:rFonts w:ascii="楷体_GB2312" w:eastAsia="楷体_GB2312" w:hAnsi="Times New Roman" w:cs="Times New Roman" w:hint="eastAsia"/>
          <w:bCs/>
          <w:sz w:val="32"/>
          <w:szCs w:val="21"/>
        </w:rPr>
        <w:t>（责任单位：区发展改革委、区财政局、市规划自然资源委朝阳分局、区住房城乡建设委）</w:t>
      </w:r>
    </w:p>
    <w:p w:rsidR="00F65F0C" w:rsidRDefault="00BC57B9" w:rsidP="00F65F0C">
      <w:pPr>
        <w:widowControl/>
        <w:pBdr>
          <w:bottom w:val="none" w:sz="0" w:space="7" w:color="000000"/>
        </w:pBdr>
        <w:tabs>
          <w:tab w:val="left" w:pos="4340"/>
        </w:tabs>
        <w:autoSpaceDN w:val="0"/>
        <w:adjustRightInd w:val="0"/>
        <w:snapToGrid w:val="0"/>
        <w:spacing w:line="560" w:lineRule="exact"/>
        <w:ind w:firstLine="645"/>
        <w:rPr>
          <w:rFonts w:ascii="Times New Roman" w:eastAsia="仿宋_GB2312" w:hAnsi="Times New Roman" w:cs="Times New Roman"/>
          <w:bCs/>
          <w:sz w:val="32"/>
          <w:szCs w:val="21"/>
        </w:rPr>
      </w:pPr>
      <w:r w:rsidRPr="00D542F4">
        <w:rPr>
          <w:rFonts w:ascii="Times New Roman" w:eastAsia="楷体_GB2312" w:hAnsi="Times New Roman" w:cs="Times New Roman"/>
          <w:sz w:val="32"/>
          <w:szCs w:val="21"/>
        </w:rPr>
        <w:t>（三）加强宣传引导</w:t>
      </w:r>
    </w:p>
    <w:p w:rsidR="00F65F0C" w:rsidRDefault="00BC57B9" w:rsidP="00F65F0C">
      <w:pPr>
        <w:widowControl/>
        <w:pBdr>
          <w:bottom w:val="none" w:sz="0" w:space="7" w:color="000000"/>
        </w:pBdr>
        <w:tabs>
          <w:tab w:val="left" w:pos="4340"/>
        </w:tabs>
        <w:autoSpaceDN w:val="0"/>
        <w:adjustRightInd w:val="0"/>
        <w:snapToGrid w:val="0"/>
        <w:spacing w:line="560" w:lineRule="exact"/>
        <w:ind w:firstLine="645"/>
        <w:rPr>
          <w:rFonts w:ascii="Times New Roman" w:eastAsia="楷体_GB2312" w:hAnsi="Times New Roman" w:cs="Times New Roman"/>
          <w:sz w:val="32"/>
          <w:szCs w:val="21"/>
        </w:rPr>
      </w:pPr>
      <w:r w:rsidRPr="00D542F4">
        <w:rPr>
          <w:rFonts w:ascii="Times New Roman" w:eastAsia="仿宋_GB2312" w:hAnsi="Times New Roman" w:cs="Times New Roman"/>
          <w:bCs/>
          <w:sz w:val="32"/>
          <w:szCs w:val="21"/>
        </w:rPr>
        <w:t>积极回应社会各界对托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工作的关切，加强主流媒体宣传，加强舆情收集分析，做好相关政策解读，提高全社会对托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及有关政策的知晓度与认同度。及时宣传各部门在推进托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体系建设中好的经验做法，积极营造良好的社会氛围。</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sz w:val="32"/>
          <w:szCs w:val="32"/>
        </w:rPr>
        <w:t>区卫生健康委、区教委</w:t>
      </w:r>
      <w:r w:rsidRPr="00D542F4">
        <w:rPr>
          <w:rFonts w:ascii="楷体_GB2312" w:eastAsia="楷体_GB2312" w:hAnsi="Times New Roman" w:cs="Times New Roman" w:hint="eastAsia"/>
          <w:bCs/>
          <w:sz w:val="32"/>
          <w:szCs w:val="21"/>
        </w:rPr>
        <w:t>）</w:t>
      </w:r>
    </w:p>
    <w:p w:rsidR="00F65F0C" w:rsidRDefault="00BC57B9" w:rsidP="00F65F0C">
      <w:pPr>
        <w:widowControl/>
        <w:pBdr>
          <w:bottom w:val="none" w:sz="0" w:space="7" w:color="000000"/>
        </w:pBdr>
        <w:tabs>
          <w:tab w:val="left" w:pos="4340"/>
        </w:tabs>
        <w:autoSpaceDN w:val="0"/>
        <w:adjustRightInd w:val="0"/>
        <w:snapToGrid w:val="0"/>
        <w:spacing w:line="560" w:lineRule="exact"/>
        <w:ind w:firstLine="645"/>
        <w:rPr>
          <w:rFonts w:ascii="Times New Roman" w:eastAsia="仿宋_GB2312" w:hAnsi="Times New Roman" w:cs="Times New Roman"/>
          <w:bCs/>
          <w:sz w:val="32"/>
          <w:szCs w:val="21"/>
        </w:rPr>
      </w:pPr>
      <w:r w:rsidRPr="00D542F4">
        <w:rPr>
          <w:rFonts w:ascii="Times New Roman" w:eastAsia="楷体_GB2312" w:hAnsi="Times New Roman" w:cs="Times New Roman"/>
          <w:sz w:val="32"/>
          <w:szCs w:val="21"/>
        </w:rPr>
        <w:t>（四）加强动态评估</w:t>
      </w:r>
    </w:p>
    <w:p w:rsidR="00BC57B9" w:rsidRPr="00E570A1" w:rsidRDefault="00BC57B9" w:rsidP="00F65F0C">
      <w:pPr>
        <w:widowControl/>
        <w:pBdr>
          <w:bottom w:val="none" w:sz="0" w:space="7" w:color="000000"/>
        </w:pBdr>
        <w:tabs>
          <w:tab w:val="left" w:pos="4340"/>
        </w:tabs>
        <w:autoSpaceDN w:val="0"/>
        <w:adjustRightInd w:val="0"/>
        <w:snapToGrid w:val="0"/>
        <w:spacing w:line="560" w:lineRule="exact"/>
        <w:ind w:firstLine="645"/>
        <w:rPr>
          <w:rFonts w:ascii="楷体_GB2312" w:eastAsia="楷体_GB2312" w:hAnsi="Times New Roman" w:cs="Times New Roman"/>
          <w:bCs/>
          <w:sz w:val="32"/>
          <w:szCs w:val="21"/>
        </w:rPr>
      </w:pPr>
      <w:r w:rsidRPr="00D542F4">
        <w:rPr>
          <w:rFonts w:ascii="Times New Roman" w:eastAsia="仿宋_GB2312" w:hAnsi="Times New Roman" w:cs="Times New Roman"/>
          <w:bCs/>
          <w:sz w:val="32"/>
          <w:szCs w:val="21"/>
        </w:rPr>
        <w:t>落实托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统计调查制度，准确掌握托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基本情况。加强摸底调查，做好托</w:t>
      </w:r>
      <w:proofErr w:type="gramStart"/>
      <w:r w:rsidRPr="00D542F4">
        <w:rPr>
          <w:rFonts w:ascii="Times New Roman" w:eastAsia="仿宋_GB2312" w:hAnsi="Times New Roman" w:cs="Times New Roman"/>
          <w:bCs/>
          <w:sz w:val="32"/>
          <w:szCs w:val="21"/>
        </w:rPr>
        <w:t>育服务</w:t>
      </w:r>
      <w:proofErr w:type="gramEnd"/>
      <w:r w:rsidRPr="00D542F4">
        <w:rPr>
          <w:rFonts w:ascii="Times New Roman" w:eastAsia="仿宋_GB2312" w:hAnsi="Times New Roman" w:cs="Times New Roman"/>
          <w:bCs/>
          <w:sz w:val="32"/>
          <w:szCs w:val="21"/>
        </w:rPr>
        <w:t>资源科学布局和合理配置。及时收集、整理、分析相关数据，动态监测目标任务进展情况和朝阳</w:t>
      </w:r>
      <w:proofErr w:type="gramStart"/>
      <w:r w:rsidRPr="00D542F4">
        <w:rPr>
          <w:rFonts w:ascii="Times New Roman" w:eastAsia="仿宋_GB2312" w:hAnsi="Times New Roman" w:cs="Times New Roman"/>
          <w:bCs/>
          <w:sz w:val="32"/>
          <w:szCs w:val="21"/>
        </w:rPr>
        <w:t>区托育服务</w:t>
      </w:r>
      <w:proofErr w:type="gramEnd"/>
      <w:r w:rsidRPr="00D542F4">
        <w:rPr>
          <w:rFonts w:ascii="Times New Roman" w:eastAsia="仿宋_GB2312" w:hAnsi="Times New Roman" w:cs="Times New Roman"/>
          <w:bCs/>
          <w:sz w:val="32"/>
          <w:szCs w:val="21"/>
        </w:rPr>
        <w:t>发展状况，及时向区政府报告。</w:t>
      </w:r>
      <w:r w:rsidRPr="00D542F4">
        <w:rPr>
          <w:rFonts w:ascii="楷体_GB2312" w:eastAsia="楷体_GB2312" w:hAnsi="Times New Roman" w:cs="Times New Roman" w:hint="eastAsia"/>
          <w:bCs/>
          <w:sz w:val="32"/>
          <w:szCs w:val="21"/>
        </w:rPr>
        <w:t>（责任单位：</w:t>
      </w:r>
      <w:r w:rsidRPr="00D542F4">
        <w:rPr>
          <w:rFonts w:ascii="楷体_GB2312" w:eastAsia="楷体_GB2312" w:hAnsi="Times New Roman" w:cs="Times New Roman" w:hint="eastAsia"/>
          <w:sz w:val="32"/>
          <w:szCs w:val="32"/>
        </w:rPr>
        <w:t>区卫生健康委、区教委</w:t>
      </w:r>
      <w:r w:rsidRPr="00D542F4">
        <w:rPr>
          <w:rFonts w:ascii="楷体_GB2312" w:eastAsia="楷体_GB2312" w:hAnsi="Times New Roman" w:cs="Times New Roman" w:hint="eastAsia"/>
          <w:bCs/>
          <w:sz w:val="32"/>
          <w:szCs w:val="21"/>
        </w:rPr>
        <w:t>）</w:t>
      </w:r>
    </w:p>
    <w:p w:rsidR="00B90591" w:rsidRPr="00BC57B9" w:rsidRDefault="00B90591" w:rsidP="003B09EB">
      <w:pPr>
        <w:spacing w:line="560" w:lineRule="exact"/>
        <w:ind w:firstLine="645"/>
        <w:rPr>
          <w:rFonts w:ascii="仿宋_GB2312" w:eastAsia="仿宋_GB2312"/>
          <w:snapToGrid w:val="0"/>
          <w:kern w:val="0"/>
          <w:sz w:val="32"/>
          <w:szCs w:val="32"/>
        </w:rPr>
      </w:pPr>
    </w:p>
    <w:p w:rsidR="00B90591" w:rsidRPr="002B2C49" w:rsidRDefault="00B90591" w:rsidP="00B1570D">
      <w:pPr>
        <w:tabs>
          <w:tab w:val="left" w:pos="7655"/>
        </w:tabs>
        <w:spacing w:line="600" w:lineRule="exact"/>
        <w:ind w:rightChars="388" w:right="815" w:firstLine="645"/>
        <w:jc w:val="center"/>
        <w:rPr>
          <w:rFonts w:ascii="仿宋_GB2312" w:eastAsia="仿宋_GB2312"/>
          <w:snapToGrid w:val="0"/>
          <w:kern w:val="0"/>
          <w:sz w:val="32"/>
          <w:szCs w:val="32"/>
        </w:rPr>
      </w:pPr>
    </w:p>
    <w:sectPr w:rsidR="00B90591" w:rsidRPr="002B2C49" w:rsidSect="00344C28">
      <w:footerReference w:type="default" r:id="rId7"/>
      <w:pgSz w:w="11906" w:h="16838"/>
      <w:pgMar w:top="1985" w:right="1588" w:bottom="2098" w:left="1474" w:header="851" w:footer="1588" w:gutter="0"/>
      <w:cols w:space="720"/>
      <w:docGrid w:type="linesAndChars" w:linePitch="5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D32" w:rsidRDefault="00050D32" w:rsidP="00AE421E">
      <w:r>
        <w:separator/>
      </w:r>
    </w:p>
  </w:endnote>
  <w:endnote w:type="continuationSeparator" w:id="0">
    <w:p w:rsidR="00050D32" w:rsidRDefault="00050D32" w:rsidP="00AE4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32" w:rsidRPr="001817FA" w:rsidRDefault="00050D32" w:rsidP="002C27B3">
    <w:pPr>
      <w:pStyle w:val="a4"/>
      <w:framePr w:wrap="around" w:vAnchor="text" w:hAnchor="margin" w:xAlign="outside" w:y="1"/>
      <w:ind w:rightChars="150" w:right="315" w:firstLineChars="100" w:firstLine="280"/>
      <w:rPr>
        <w:rStyle w:val="a6"/>
        <w:sz w:val="28"/>
      </w:rPr>
    </w:pPr>
    <w:r w:rsidRPr="001817FA">
      <w:rPr>
        <w:rStyle w:val="a6"/>
        <w:rFonts w:hint="eastAsia"/>
        <w:sz w:val="28"/>
      </w:rPr>
      <w:t>—</w:t>
    </w:r>
    <w:r w:rsidRPr="001817FA">
      <w:rPr>
        <w:rStyle w:val="a6"/>
        <w:rFonts w:hint="eastAsia"/>
        <w:sz w:val="28"/>
      </w:rPr>
      <w:t xml:space="preserve"> </w:t>
    </w:r>
    <w:r w:rsidR="00056AC8" w:rsidRPr="00191387">
      <w:rPr>
        <w:rStyle w:val="a6"/>
        <w:rFonts w:asciiTheme="minorEastAsia" w:hAnsiTheme="minorEastAsia" w:hint="eastAsia"/>
        <w:sz w:val="28"/>
      </w:rPr>
      <w:fldChar w:fldCharType="begin"/>
    </w:r>
    <w:r w:rsidRPr="00191387">
      <w:rPr>
        <w:rStyle w:val="a6"/>
        <w:rFonts w:asciiTheme="minorEastAsia" w:hAnsiTheme="minorEastAsia" w:hint="eastAsia"/>
        <w:sz w:val="28"/>
      </w:rPr>
      <w:instrText xml:space="preserve">PAGE  </w:instrText>
    </w:r>
    <w:r w:rsidR="00056AC8" w:rsidRPr="00191387">
      <w:rPr>
        <w:rStyle w:val="a6"/>
        <w:rFonts w:asciiTheme="minorEastAsia" w:hAnsiTheme="minorEastAsia" w:hint="eastAsia"/>
        <w:sz w:val="28"/>
      </w:rPr>
      <w:fldChar w:fldCharType="separate"/>
    </w:r>
    <w:r w:rsidR="002E2227">
      <w:rPr>
        <w:rStyle w:val="a6"/>
        <w:rFonts w:asciiTheme="minorEastAsia" w:hAnsiTheme="minorEastAsia"/>
        <w:noProof/>
        <w:sz w:val="28"/>
      </w:rPr>
      <w:t>2</w:t>
    </w:r>
    <w:r w:rsidR="00056AC8" w:rsidRPr="00191387">
      <w:rPr>
        <w:rStyle w:val="a6"/>
        <w:rFonts w:asciiTheme="minorEastAsia" w:hAnsiTheme="minorEastAsia" w:hint="eastAsia"/>
        <w:sz w:val="28"/>
      </w:rPr>
      <w:fldChar w:fldCharType="end"/>
    </w:r>
    <w:r w:rsidRPr="001817FA">
      <w:rPr>
        <w:rStyle w:val="a6"/>
        <w:rFonts w:hint="eastAsia"/>
        <w:sz w:val="28"/>
      </w:rPr>
      <w:t xml:space="preserve"> </w:t>
    </w:r>
    <w:r w:rsidRPr="001817FA">
      <w:rPr>
        <w:rStyle w:val="a6"/>
        <w:rFonts w:hint="eastAsia"/>
        <w:sz w:val="28"/>
      </w:rPr>
      <w:t>—</w:t>
    </w:r>
  </w:p>
  <w:p w:rsidR="00050D32" w:rsidRDefault="00050D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D32" w:rsidRDefault="00050D32" w:rsidP="00AE421E">
      <w:r>
        <w:separator/>
      </w:r>
    </w:p>
  </w:footnote>
  <w:footnote w:type="continuationSeparator" w:id="0">
    <w:p w:rsidR="00050D32" w:rsidRDefault="00050D32" w:rsidP="00AE4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81FFD"/>
    <w:multiLevelType w:val="hybridMultilevel"/>
    <w:tmpl w:val="1E2A72D0"/>
    <w:lvl w:ilvl="0" w:tplc="F7004FD6">
      <w:start w:val="1"/>
      <w:numFmt w:val="japaneseCounting"/>
      <w:lvlText w:val="%1、"/>
      <w:lvlJc w:val="left"/>
      <w:pPr>
        <w:ind w:left="1359" w:hanging="720"/>
      </w:pPr>
      <w:rPr>
        <w:rFonts w:hint="default"/>
      </w:rPr>
    </w:lvl>
    <w:lvl w:ilvl="1" w:tplc="04090019" w:tentative="1">
      <w:start w:val="1"/>
      <w:numFmt w:val="lowerLetter"/>
      <w:lvlText w:val="%2)"/>
      <w:lvlJc w:val="left"/>
      <w:pPr>
        <w:ind w:left="1479" w:hanging="420"/>
      </w:pPr>
    </w:lvl>
    <w:lvl w:ilvl="2" w:tplc="0409001B" w:tentative="1">
      <w:start w:val="1"/>
      <w:numFmt w:val="lowerRoman"/>
      <w:lvlText w:val="%3."/>
      <w:lvlJc w:val="right"/>
      <w:pPr>
        <w:ind w:left="1899" w:hanging="420"/>
      </w:pPr>
    </w:lvl>
    <w:lvl w:ilvl="3" w:tplc="0409000F" w:tentative="1">
      <w:start w:val="1"/>
      <w:numFmt w:val="decimal"/>
      <w:lvlText w:val="%4."/>
      <w:lvlJc w:val="left"/>
      <w:pPr>
        <w:ind w:left="2319" w:hanging="420"/>
      </w:pPr>
    </w:lvl>
    <w:lvl w:ilvl="4" w:tplc="04090019" w:tentative="1">
      <w:start w:val="1"/>
      <w:numFmt w:val="lowerLetter"/>
      <w:lvlText w:val="%5)"/>
      <w:lvlJc w:val="left"/>
      <w:pPr>
        <w:ind w:left="2739" w:hanging="420"/>
      </w:pPr>
    </w:lvl>
    <w:lvl w:ilvl="5" w:tplc="0409001B" w:tentative="1">
      <w:start w:val="1"/>
      <w:numFmt w:val="lowerRoman"/>
      <w:lvlText w:val="%6."/>
      <w:lvlJc w:val="right"/>
      <w:pPr>
        <w:ind w:left="3159" w:hanging="420"/>
      </w:pPr>
    </w:lvl>
    <w:lvl w:ilvl="6" w:tplc="0409000F" w:tentative="1">
      <w:start w:val="1"/>
      <w:numFmt w:val="decimal"/>
      <w:lvlText w:val="%7."/>
      <w:lvlJc w:val="left"/>
      <w:pPr>
        <w:ind w:left="3579" w:hanging="420"/>
      </w:pPr>
    </w:lvl>
    <w:lvl w:ilvl="7" w:tplc="04090019" w:tentative="1">
      <w:start w:val="1"/>
      <w:numFmt w:val="lowerLetter"/>
      <w:lvlText w:val="%8)"/>
      <w:lvlJc w:val="left"/>
      <w:pPr>
        <w:ind w:left="3999" w:hanging="420"/>
      </w:pPr>
    </w:lvl>
    <w:lvl w:ilvl="8" w:tplc="0409001B" w:tentative="1">
      <w:start w:val="1"/>
      <w:numFmt w:val="lowerRoman"/>
      <w:lvlText w:val="%9."/>
      <w:lvlJc w:val="right"/>
      <w:pPr>
        <w:ind w:left="441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421E"/>
    <w:rsid w:val="0000484B"/>
    <w:rsid w:val="00011369"/>
    <w:rsid w:val="00013038"/>
    <w:rsid w:val="00016466"/>
    <w:rsid w:val="00017D59"/>
    <w:rsid w:val="000272D8"/>
    <w:rsid w:val="0004338B"/>
    <w:rsid w:val="00050D32"/>
    <w:rsid w:val="00052BB2"/>
    <w:rsid w:val="00053542"/>
    <w:rsid w:val="00056AC8"/>
    <w:rsid w:val="000570E2"/>
    <w:rsid w:val="00070DFC"/>
    <w:rsid w:val="00072D21"/>
    <w:rsid w:val="000743CD"/>
    <w:rsid w:val="00074465"/>
    <w:rsid w:val="00076325"/>
    <w:rsid w:val="000806A7"/>
    <w:rsid w:val="00094F51"/>
    <w:rsid w:val="000C38C5"/>
    <w:rsid w:val="000D6639"/>
    <w:rsid w:val="000D6D79"/>
    <w:rsid w:val="000E004F"/>
    <w:rsid w:val="000E0D2E"/>
    <w:rsid w:val="001076F1"/>
    <w:rsid w:val="001110E3"/>
    <w:rsid w:val="00113CE1"/>
    <w:rsid w:val="00122533"/>
    <w:rsid w:val="00123385"/>
    <w:rsid w:val="00123936"/>
    <w:rsid w:val="00125582"/>
    <w:rsid w:val="00133702"/>
    <w:rsid w:val="00153948"/>
    <w:rsid w:val="00153F3D"/>
    <w:rsid w:val="00163150"/>
    <w:rsid w:val="0016419A"/>
    <w:rsid w:val="00186EFA"/>
    <w:rsid w:val="00191051"/>
    <w:rsid w:val="00191387"/>
    <w:rsid w:val="0019517D"/>
    <w:rsid w:val="00196B78"/>
    <w:rsid w:val="001A64C6"/>
    <w:rsid w:val="001B63A1"/>
    <w:rsid w:val="001D035D"/>
    <w:rsid w:val="001F5AF9"/>
    <w:rsid w:val="001F6E80"/>
    <w:rsid w:val="002020F2"/>
    <w:rsid w:val="0020426D"/>
    <w:rsid w:val="0021353A"/>
    <w:rsid w:val="00213674"/>
    <w:rsid w:val="00224120"/>
    <w:rsid w:val="00250883"/>
    <w:rsid w:val="00252C4D"/>
    <w:rsid w:val="002536E0"/>
    <w:rsid w:val="00253A6C"/>
    <w:rsid w:val="00261659"/>
    <w:rsid w:val="00261CA8"/>
    <w:rsid w:val="00286436"/>
    <w:rsid w:val="002929B6"/>
    <w:rsid w:val="002A315B"/>
    <w:rsid w:val="002B2224"/>
    <w:rsid w:val="002B2C49"/>
    <w:rsid w:val="002C226A"/>
    <w:rsid w:val="002C27B3"/>
    <w:rsid w:val="002C3E1A"/>
    <w:rsid w:val="002D4475"/>
    <w:rsid w:val="002E2227"/>
    <w:rsid w:val="002E22CF"/>
    <w:rsid w:val="002E2604"/>
    <w:rsid w:val="002E6524"/>
    <w:rsid w:val="002E7088"/>
    <w:rsid w:val="00302EDD"/>
    <w:rsid w:val="00302F2D"/>
    <w:rsid w:val="00311B9B"/>
    <w:rsid w:val="00312A7E"/>
    <w:rsid w:val="00344C28"/>
    <w:rsid w:val="003649B1"/>
    <w:rsid w:val="003725BB"/>
    <w:rsid w:val="00376B2F"/>
    <w:rsid w:val="003841F0"/>
    <w:rsid w:val="003842C3"/>
    <w:rsid w:val="003869FD"/>
    <w:rsid w:val="00397193"/>
    <w:rsid w:val="003A60C7"/>
    <w:rsid w:val="003B09EB"/>
    <w:rsid w:val="003B12B2"/>
    <w:rsid w:val="003C22E0"/>
    <w:rsid w:val="003C5EF6"/>
    <w:rsid w:val="003D1846"/>
    <w:rsid w:val="003E40E9"/>
    <w:rsid w:val="003E58D7"/>
    <w:rsid w:val="003E74F2"/>
    <w:rsid w:val="003F25A8"/>
    <w:rsid w:val="004122D4"/>
    <w:rsid w:val="004162B7"/>
    <w:rsid w:val="00421D19"/>
    <w:rsid w:val="00422160"/>
    <w:rsid w:val="004356A5"/>
    <w:rsid w:val="00444459"/>
    <w:rsid w:val="0045138B"/>
    <w:rsid w:val="00452E60"/>
    <w:rsid w:val="0046781E"/>
    <w:rsid w:val="004809F7"/>
    <w:rsid w:val="00482602"/>
    <w:rsid w:val="00482B78"/>
    <w:rsid w:val="0049367B"/>
    <w:rsid w:val="00494E83"/>
    <w:rsid w:val="004A7353"/>
    <w:rsid w:val="004B3980"/>
    <w:rsid w:val="004D55D4"/>
    <w:rsid w:val="004D58FC"/>
    <w:rsid w:val="004E03C5"/>
    <w:rsid w:val="004E7B60"/>
    <w:rsid w:val="004F0CC1"/>
    <w:rsid w:val="004F4E7B"/>
    <w:rsid w:val="00507CBC"/>
    <w:rsid w:val="00511983"/>
    <w:rsid w:val="00537450"/>
    <w:rsid w:val="0056205C"/>
    <w:rsid w:val="00563967"/>
    <w:rsid w:val="00563FBD"/>
    <w:rsid w:val="00573799"/>
    <w:rsid w:val="00586764"/>
    <w:rsid w:val="00592CFE"/>
    <w:rsid w:val="005A0602"/>
    <w:rsid w:val="005A3909"/>
    <w:rsid w:val="005D6238"/>
    <w:rsid w:val="006006B9"/>
    <w:rsid w:val="00610D19"/>
    <w:rsid w:val="00624FDD"/>
    <w:rsid w:val="00626060"/>
    <w:rsid w:val="00631357"/>
    <w:rsid w:val="006355E3"/>
    <w:rsid w:val="0064651A"/>
    <w:rsid w:val="006708A4"/>
    <w:rsid w:val="00672A5A"/>
    <w:rsid w:val="00693822"/>
    <w:rsid w:val="006A15E0"/>
    <w:rsid w:val="006A6753"/>
    <w:rsid w:val="006A6C20"/>
    <w:rsid w:val="006D5A0C"/>
    <w:rsid w:val="006E296D"/>
    <w:rsid w:val="006E6388"/>
    <w:rsid w:val="006F0350"/>
    <w:rsid w:val="006F0831"/>
    <w:rsid w:val="006F6379"/>
    <w:rsid w:val="00704572"/>
    <w:rsid w:val="00707AA6"/>
    <w:rsid w:val="00710973"/>
    <w:rsid w:val="00712D98"/>
    <w:rsid w:val="0072018F"/>
    <w:rsid w:val="0072283F"/>
    <w:rsid w:val="00722EE3"/>
    <w:rsid w:val="00723CFF"/>
    <w:rsid w:val="0072530A"/>
    <w:rsid w:val="00727744"/>
    <w:rsid w:val="00734C11"/>
    <w:rsid w:val="00736595"/>
    <w:rsid w:val="007423B4"/>
    <w:rsid w:val="00747372"/>
    <w:rsid w:val="00755681"/>
    <w:rsid w:val="007627A6"/>
    <w:rsid w:val="00764F04"/>
    <w:rsid w:val="0078064B"/>
    <w:rsid w:val="0078331B"/>
    <w:rsid w:val="00787218"/>
    <w:rsid w:val="00790E55"/>
    <w:rsid w:val="00797FE6"/>
    <w:rsid w:val="007B0AA3"/>
    <w:rsid w:val="007C6848"/>
    <w:rsid w:val="007E3DC4"/>
    <w:rsid w:val="007F0F5D"/>
    <w:rsid w:val="007F4516"/>
    <w:rsid w:val="007F5405"/>
    <w:rsid w:val="007F6BB1"/>
    <w:rsid w:val="008063C5"/>
    <w:rsid w:val="00806F1E"/>
    <w:rsid w:val="00807F59"/>
    <w:rsid w:val="0085248F"/>
    <w:rsid w:val="00854511"/>
    <w:rsid w:val="00857926"/>
    <w:rsid w:val="008639D7"/>
    <w:rsid w:val="00865C0D"/>
    <w:rsid w:val="00872A61"/>
    <w:rsid w:val="00881452"/>
    <w:rsid w:val="00886F32"/>
    <w:rsid w:val="0089187F"/>
    <w:rsid w:val="00891CC7"/>
    <w:rsid w:val="00893BD9"/>
    <w:rsid w:val="0089740F"/>
    <w:rsid w:val="008C6A5A"/>
    <w:rsid w:val="008D237F"/>
    <w:rsid w:val="008D62C8"/>
    <w:rsid w:val="008E478A"/>
    <w:rsid w:val="008F594D"/>
    <w:rsid w:val="008F5C33"/>
    <w:rsid w:val="008F5F31"/>
    <w:rsid w:val="008F657C"/>
    <w:rsid w:val="008F6DA4"/>
    <w:rsid w:val="00914C2D"/>
    <w:rsid w:val="00933F37"/>
    <w:rsid w:val="00957031"/>
    <w:rsid w:val="00974B95"/>
    <w:rsid w:val="009750DD"/>
    <w:rsid w:val="00981686"/>
    <w:rsid w:val="00982579"/>
    <w:rsid w:val="0098746C"/>
    <w:rsid w:val="00996E78"/>
    <w:rsid w:val="009B73DB"/>
    <w:rsid w:val="009C70DE"/>
    <w:rsid w:val="009D0BE5"/>
    <w:rsid w:val="009D1BD2"/>
    <w:rsid w:val="009E775C"/>
    <w:rsid w:val="00A02806"/>
    <w:rsid w:val="00A05B1F"/>
    <w:rsid w:val="00A35EEA"/>
    <w:rsid w:val="00A35FD8"/>
    <w:rsid w:val="00A42175"/>
    <w:rsid w:val="00A50011"/>
    <w:rsid w:val="00AC191D"/>
    <w:rsid w:val="00AE421E"/>
    <w:rsid w:val="00AE4F80"/>
    <w:rsid w:val="00AE509D"/>
    <w:rsid w:val="00AE72A5"/>
    <w:rsid w:val="00AE7C7F"/>
    <w:rsid w:val="00AF0239"/>
    <w:rsid w:val="00B0513C"/>
    <w:rsid w:val="00B056E2"/>
    <w:rsid w:val="00B12095"/>
    <w:rsid w:val="00B1508E"/>
    <w:rsid w:val="00B1570D"/>
    <w:rsid w:val="00B269EE"/>
    <w:rsid w:val="00B273BA"/>
    <w:rsid w:val="00B477A6"/>
    <w:rsid w:val="00B61D33"/>
    <w:rsid w:val="00B67A7E"/>
    <w:rsid w:val="00B70712"/>
    <w:rsid w:val="00B710AE"/>
    <w:rsid w:val="00B72D17"/>
    <w:rsid w:val="00B73895"/>
    <w:rsid w:val="00B75245"/>
    <w:rsid w:val="00B8161B"/>
    <w:rsid w:val="00B90591"/>
    <w:rsid w:val="00BB0328"/>
    <w:rsid w:val="00BC57B9"/>
    <w:rsid w:val="00BE646D"/>
    <w:rsid w:val="00BF74FF"/>
    <w:rsid w:val="00BF7840"/>
    <w:rsid w:val="00C272ED"/>
    <w:rsid w:val="00C35C14"/>
    <w:rsid w:val="00C430A1"/>
    <w:rsid w:val="00C558D4"/>
    <w:rsid w:val="00C560D4"/>
    <w:rsid w:val="00C565A9"/>
    <w:rsid w:val="00C64B9A"/>
    <w:rsid w:val="00C65956"/>
    <w:rsid w:val="00C761EB"/>
    <w:rsid w:val="00CB0C82"/>
    <w:rsid w:val="00CD152F"/>
    <w:rsid w:val="00CE0BFB"/>
    <w:rsid w:val="00CE659C"/>
    <w:rsid w:val="00D112EC"/>
    <w:rsid w:val="00D20514"/>
    <w:rsid w:val="00D3621F"/>
    <w:rsid w:val="00D36FD1"/>
    <w:rsid w:val="00D42081"/>
    <w:rsid w:val="00D47DA5"/>
    <w:rsid w:val="00D542F4"/>
    <w:rsid w:val="00D70CE8"/>
    <w:rsid w:val="00D7278C"/>
    <w:rsid w:val="00D75EDA"/>
    <w:rsid w:val="00D866DE"/>
    <w:rsid w:val="00D9428E"/>
    <w:rsid w:val="00DA2CAA"/>
    <w:rsid w:val="00DB44E8"/>
    <w:rsid w:val="00E11EE6"/>
    <w:rsid w:val="00E149A6"/>
    <w:rsid w:val="00E31087"/>
    <w:rsid w:val="00E44A64"/>
    <w:rsid w:val="00E50403"/>
    <w:rsid w:val="00E55DE7"/>
    <w:rsid w:val="00E570A1"/>
    <w:rsid w:val="00E721F0"/>
    <w:rsid w:val="00E80327"/>
    <w:rsid w:val="00EA619F"/>
    <w:rsid w:val="00EB4244"/>
    <w:rsid w:val="00ED1544"/>
    <w:rsid w:val="00ED5F2C"/>
    <w:rsid w:val="00EE7C0C"/>
    <w:rsid w:val="00EF39AD"/>
    <w:rsid w:val="00F14966"/>
    <w:rsid w:val="00F331A6"/>
    <w:rsid w:val="00F33A17"/>
    <w:rsid w:val="00F4677A"/>
    <w:rsid w:val="00F60873"/>
    <w:rsid w:val="00F64355"/>
    <w:rsid w:val="00F65492"/>
    <w:rsid w:val="00F65F0C"/>
    <w:rsid w:val="00FA047F"/>
    <w:rsid w:val="00FA3FBF"/>
    <w:rsid w:val="00FB46F7"/>
    <w:rsid w:val="00FC23AE"/>
    <w:rsid w:val="00FD1BB8"/>
    <w:rsid w:val="00FE05DE"/>
    <w:rsid w:val="00FE0E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1C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4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421E"/>
    <w:rPr>
      <w:sz w:val="18"/>
      <w:szCs w:val="18"/>
    </w:rPr>
  </w:style>
  <w:style w:type="paragraph" w:styleId="a4">
    <w:name w:val="footer"/>
    <w:basedOn w:val="a"/>
    <w:link w:val="Char0"/>
    <w:unhideWhenUsed/>
    <w:rsid w:val="00AE421E"/>
    <w:pPr>
      <w:tabs>
        <w:tab w:val="center" w:pos="4153"/>
        <w:tab w:val="right" w:pos="8306"/>
      </w:tabs>
      <w:snapToGrid w:val="0"/>
      <w:jc w:val="left"/>
    </w:pPr>
    <w:rPr>
      <w:sz w:val="18"/>
      <w:szCs w:val="18"/>
    </w:rPr>
  </w:style>
  <w:style w:type="character" w:customStyle="1" w:styleId="Char0">
    <w:name w:val="页脚 Char"/>
    <w:basedOn w:val="a0"/>
    <w:link w:val="a4"/>
    <w:rsid w:val="00AE421E"/>
    <w:rPr>
      <w:sz w:val="18"/>
      <w:szCs w:val="18"/>
    </w:rPr>
  </w:style>
  <w:style w:type="paragraph" w:styleId="a5">
    <w:name w:val="Body Text"/>
    <w:basedOn w:val="a"/>
    <w:link w:val="Char1"/>
    <w:rsid w:val="00AE421E"/>
    <w:pPr>
      <w:spacing w:line="620" w:lineRule="exact"/>
    </w:pPr>
    <w:rPr>
      <w:rFonts w:ascii="仿宋_GB2312" w:eastAsia="仿宋_GB2312" w:hAnsi="Times New Roman" w:cs="Times New Roman"/>
      <w:sz w:val="32"/>
      <w:szCs w:val="24"/>
    </w:rPr>
  </w:style>
  <w:style w:type="character" w:customStyle="1" w:styleId="Char1">
    <w:name w:val="正文文本 Char"/>
    <w:basedOn w:val="a0"/>
    <w:link w:val="a5"/>
    <w:rsid w:val="00AE421E"/>
    <w:rPr>
      <w:rFonts w:ascii="仿宋_GB2312" w:eastAsia="仿宋_GB2312" w:hAnsi="Times New Roman" w:cs="Times New Roman"/>
      <w:sz w:val="32"/>
      <w:szCs w:val="24"/>
    </w:rPr>
  </w:style>
  <w:style w:type="character" w:styleId="a6">
    <w:name w:val="page number"/>
    <w:basedOn w:val="a0"/>
    <w:rsid w:val="00AE421E"/>
  </w:style>
  <w:style w:type="paragraph" w:styleId="a7">
    <w:name w:val="Plain Text"/>
    <w:basedOn w:val="a"/>
    <w:link w:val="Char2"/>
    <w:rsid w:val="00AE421E"/>
    <w:rPr>
      <w:rFonts w:ascii="宋体" w:eastAsia="宋体" w:hAnsi="Courier New" w:cs="Times New Roman"/>
      <w:szCs w:val="20"/>
    </w:rPr>
  </w:style>
  <w:style w:type="character" w:customStyle="1" w:styleId="Char2">
    <w:name w:val="纯文本 Char"/>
    <w:basedOn w:val="a0"/>
    <w:link w:val="a7"/>
    <w:rsid w:val="00AE421E"/>
    <w:rPr>
      <w:rFonts w:ascii="宋体" w:eastAsia="宋体" w:hAnsi="Courier New" w:cs="Times New Roman"/>
      <w:szCs w:val="20"/>
    </w:rPr>
  </w:style>
  <w:style w:type="paragraph" w:styleId="a8">
    <w:name w:val="List Paragraph"/>
    <w:basedOn w:val="a"/>
    <w:uiPriority w:val="34"/>
    <w:qFormat/>
    <w:rsid w:val="00E50403"/>
    <w:pPr>
      <w:ind w:firstLineChars="200" w:firstLine="420"/>
    </w:pPr>
  </w:style>
  <w:style w:type="paragraph" w:styleId="a9">
    <w:name w:val="Balloon Text"/>
    <w:basedOn w:val="a"/>
    <w:link w:val="Char3"/>
    <w:uiPriority w:val="99"/>
    <w:semiHidden/>
    <w:unhideWhenUsed/>
    <w:rsid w:val="002D4475"/>
    <w:rPr>
      <w:sz w:val="18"/>
      <w:szCs w:val="18"/>
    </w:rPr>
  </w:style>
  <w:style w:type="character" w:customStyle="1" w:styleId="Char3">
    <w:name w:val="批注框文本 Char"/>
    <w:basedOn w:val="a0"/>
    <w:link w:val="a9"/>
    <w:uiPriority w:val="99"/>
    <w:semiHidden/>
    <w:rsid w:val="002D4475"/>
    <w:rPr>
      <w:sz w:val="18"/>
      <w:szCs w:val="18"/>
    </w:rPr>
  </w:style>
  <w:style w:type="paragraph" w:styleId="aa">
    <w:name w:val="Date"/>
    <w:basedOn w:val="a"/>
    <w:next w:val="a"/>
    <w:link w:val="Char4"/>
    <w:uiPriority w:val="99"/>
    <w:semiHidden/>
    <w:unhideWhenUsed/>
    <w:rsid w:val="00B90591"/>
    <w:pPr>
      <w:ind w:leftChars="2500" w:left="100"/>
    </w:pPr>
  </w:style>
  <w:style w:type="character" w:customStyle="1" w:styleId="Char4">
    <w:name w:val="日期 Char"/>
    <w:basedOn w:val="a0"/>
    <w:link w:val="aa"/>
    <w:uiPriority w:val="99"/>
    <w:semiHidden/>
    <w:rsid w:val="00B90591"/>
  </w:style>
  <w:style w:type="paragraph" w:styleId="ab">
    <w:name w:val="Normal (Web)"/>
    <w:basedOn w:val="a"/>
    <w:uiPriority w:val="99"/>
    <w:rsid w:val="006A15E0"/>
    <w:pPr>
      <w:spacing w:before="100" w:beforeAutospacing="1" w:after="100" w:afterAutospacing="1"/>
      <w:jc w:val="left"/>
    </w:pPr>
    <w:rPr>
      <w:rFonts w:ascii="Calibri" w:eastAsia="宋体" w:hAnsi="Calibri" w:cs="Calibri"/>
      <w:kern w:val="0"/>
      <w:sz w:val="24"/>
      <w:szCs w:val="24"/>
    </w:rPr>
  </w:style>
</w:styles>
</file>

<file path=word/webSettings.xml><?xml version="1.0" encoding="utf-8"?>
<w:webSettings xmlns:r="http://schemas.openxmlformats.org/officeDocument/2006/relationships" xmlns:w="http://schemas.openxmlformats.org/wordprocessingml/2006/main">
  <w:divs>
    <w:div w:id="1967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9</Pages>
  <Words>688</Words>
  <Characters>3925</Characters>
  <Application>Microsoft Office Word</Application>
  <DocSecurity>0</DocSecurity>
  <Lines>32</Lines>
  <Paragraphs>9</Paragraphs>
  <ScaleCrop>false</ScaleCrop>
  <Company>Lenovo</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周昭睿</cp:lastModifiedBy>
  <cp:revision>21</cp:revision>
  <cp:lastPrinted>2024-02-19T03:12:00Z</cp:lastPrinted>
  <dcterms:created xsi:type="dcterms:W3CDTF">2023-08-03T03:00:00Z</dcterms:created>
  <dcterms:modified xsi:type="dcterms:W3CDTF">2024-02-22T01:50:00Z</dcterms:modified>
</cp:coreProperties>
</file>