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15B" w:rsidRPr="0054415B" w:rsidRDefault="0054415B" w:rsidP="0054415B">
      <w:pPr>
        <w:widowControl/>
        <w:shd w:val="clear" w:color="auto" w:fill="FFFFFF"/>
        <w:jc w:val="center"/>
        <w:outlineLvl w:val="0"/>
        <w:rPr>
          <w:rFonts w:ascii="宋体" w:eastAsia="宋体" w:hAnsi="宋体" w:cs="宋体"/>
          <w:color w:val="333333"/>
          <w:kern w:val="36"/>
          <w:szCs w:val="21"/>
        </w:rPr>
      </w:pPr>
      <w:r w:rsidRPr="0054415B">
        <w:rPr>
          <w:rFonts w:ascii="微软雅黑" w:eastAsia="微软雅黑" w:hAnsi="微软雅黑" w:cs="宋体" w:hint="eastAsia"/>
          <w:b/>
          <w:bCs/>
          <w:color w:val="0072C5"/>
          <w:kern w:val="36"/>
          <w:sz w:val="27"/>
          <w:szCs w:val="27"/>
        </w:rPr>
        <w:t>关于贯彻实施《人力资源市场暂行条例》做好人力资源服务行政许可备案报告工作的通知</w:t>
      </w:r>
    </w:p>
    <w:p w:rsidR="0054415B" w:rsidRPr="0054415B" w:rsidRDefault="0054415B" w:rsidP="0054415B">
      <w:pPr>
        <w:widowControl/>
        <w:shd w:val="clear" w:color="auto" w:fill="FFFFFF"/>
        <w:wordWrap w:val="0"/>
        <w:spacing w:line="420" w:lineRule="atLeast"/>
        <w:jc w:val="center"/>
        <w:rPr>
          <w:rFonts w:ascii="宋体" w:eastAsia="宋体" w:hAnsi="宋体" w:cs="宋体" w:hint="eastAsia"/>
          <w:color w:val="333333"/>
          <w:kern w:val="0"/>
          <w:szCs w:val="21"/>
        </w:rPr>
      </w:pPr>
      <w:r w:rsidRPr="0054415B">
        <w:rPr>
          <w:rFonts w:ascii="宋体" w:eastAsia="宋体" w:hAnsi="宋体" w:cs="宋体" w:hint="eastAsia"/>
          <w:color w:val="333333"/>
          <w:kern w:val="0"/>
          <w:szCs w:val="21"/>
        </w:rPr>
        <w:t>京人社市场发〔2019〕14号</w:t>
      </w:r>
    </w:p>
    <w:p w:rsidR="0054415B" w:rsidRPr="0054415B" w:rsidRDefault="0054415B" w:rsidP="0054415B">
      <w:pPr>
        <w:widowControl/>
        <w:shd w:val="clear" w:color="auto" w:fill="FFFFFF"/>
        <w:wordWrap w:val="0"/>
        <w:spacing w:line="420" w:lineRule="atLeast"/>
        <w:jc w:val="left"/>
        <w:rPr>
          <w:rFonts w:ascii="宋体" w:eastAsia="宋体" w:hAnsi="宋体" w:cs="宋体" w:hint="eastAsia"/>
          <w:color w:val="333333"/>
          <w:kern w:val="0"/>
          <w:szCs w:val="21"/>
        </w:rPr>
      </w:pPr>
      <w:r w:rsidRPr="0054415B">
        <w:rPr>
          <w:rFonts w:ascii="宋体" w:eastAsia="宋体" w:hAnsi="宋体" w:cs="宋体" w:hint="eastAsia"/>
          <w:color w:val="333333"/>
          <w:kern w:val="0"/>
          <w:szCs w:val="21"/>
        </w:rPr>
        <w:t>各区人力资源和社会保障局、北京经济技术开发区人事劳动和社会保障局，各经营性人力资源服务机构：</w:t>
      </w:r>
    </w:p>
    <w:p w:rsidR="0054415B" w:rsidRPr="0054415B" w:rsidRDefault="0054415B" w:rsidP="0054415B">
      <w:pPr>
        <w:widowControl/>
        <w:shd w:val="clear" w:color="auto" w:fill="FFFFFF"/>
        <w:wordWrap w:val="0"/>
        <w:spacing w:line="420" w:lineRule="atLeast"/>
        <w:jc w:val="left"/>
        <w:rPr>
          <w:rFonts w:ascii="宋体" w:eastAsia="宋体" w:hAnsi="宋体" w:cs="宋体" w:hint="eastAsia"/>
          <w:color w:val="333333"/>
          <w:kern w:val="0"/>
          <w:szCs w:val="21"/>
        </w:rPr>
      </w:pPr>
      <w:r w:rsidRPr="0054415B">
        <w:rPr>
          <w:rFonts w:ascii="宋体" w:eastAsia="宋体" w:hAnsi="宋体" w:cs="宋体" w:hint="eastAsia"/>
          <w:color w:val="333333"/>
          <w:kern w:val="0"/>
          <w:szCs w:val="21"/>
        </w:rPr>
        <w:t xml:space="preserve">　　为深入贯彻实施《人力资源市场暂行条例》（国务院令第700号），进一步营造更加宽松便利的营商环境，激发人力资源市场主体活力，根据国家和我市有关规定，现就做好人力资源服务行政许可备案报告工作的有关要求通知如下：</w:t>
      </w:r>
    </w:p>
    <w:p w:rsidR="0054415B" w:rsidRPr="0054415B" w:rsidRDefault="0054415B" w:rsidP="0054415B">
      <w:pPr>
        <w:widowControl/>
        <w:shd w:val="clear" w:color="auto" w:fill="FFFFFF"/>
        <w:wordWrap w:val="0"/>
        <w:spacing w:line="420" w:lineRule="atLeast"/>
        <w:jc w:val="left"/>
        <w:rPr>
          <w:rFonts w:ascii="宋体" w:eastAsia="宋体" w:hAnsi="宋体" w:cs="宋体" w:hint="eastAsia"/>
          <w:color w:val="333333"/>
          <w:kern w:val="0"/>
          <w:szCs w:val="21"/>
        </w:rPr>
      </w:pPr>
      <w:r w:rsidRPr="0054415B">
        <w:rPr>
          <w:rFonts w:ascii="宋体" w:eastAsia="宋体" w:hAnsi="宋体" w:cs="宋体" w:hint="eastAsia"/>
          <w:color w:val="333333"/>
          <w:kern w:val="0"/>
          <w:szCs w:val="21"/>
        </w:rPr>
        <w:t xml:space="preserve">　　一、许可备案报告管理权限</w:t>
      </w:r>
    </w:p>
    <w:p w:rsidR="0054415B" w:rsidRPr="0054415B" w:rsidRDefault="0054415B" w:rsidP="0054415B">
      <w:pPr>
        <w:widowControl/>
        <w:shd w:val="clear" w:color="auto" w:fill="FFFFFF"/>
        <w:wordWrap w:val="0"/>
        <w:spacing w:line="420" w:lineRule="atLeast"/>
        <w:jc w:val="left"/>
        <w:rPr>
          <w:rFonts w:ascii="宋体" w:eastAsia="宋体" w:hAnsi="宋体" w:cs="宋体" w:hint="eastAsia"/>
          <w:color w:val="333333"/>
          <w:kern w:val="0"/>
          <w:szCs w:val="21"/>
        </w:rPr>
      </w:pPr>
      <w:r w:rsidRPr="0054415B">
        <w:rPr>
          <w:rFonts w:ascii="宋体" w:eastAsia="宋体" w:hAnsi="宋体" w:cs="宋体" w:hint="eastAsia"/>
          <w:color w:val="333333"/>
          <w:kern w:val="0"/>
          <w:szCs w:val="21"/>
        </w:rPr>
        <w:t xml:space="preserve">　　市人力社保局负责外资、港澳台资经营性机构的职业中介活动行政许可工作。区人力社保局负责本行政区域其他经营性机构的职业中介活动行政许可工作。</w:t>
      </w:r>
    </w:p>
    <w:p w:rsidR="0054415B" w:rsidRPr="0054415B" w:rsidRDefault="0054415B" w:rsidP="0054415B">
      <w:pPr>
        <w:widowControl/>
        <w:shd w:val="clear" w:color="auto" w:fill="FFFFFF"/>
        <w:wordWrap w:val="0"/>
        <w:spacing w:line="420" w:lineRule="atLeast"/>
        <w:jc w:val="left"/>
        <w:rPr>
          <w:rFonts w:ascii="宋体" w:eastAsia="宋体" w:hAnsi="宋体" w:cs="宋体" w:hint="eastAsia"/>
          <w:color w:val="333333"/>
          <w:kern w:val="0"/>
          <w:szCs w:val="21"/>
        </w:rPr>
      </w:pPr>
      <w:r w:rsidRPr="0054415B">
        <w:rPr>
          <w:rFonts w:ascii="宋体" w:eastAsia="宋体" w:hAnsi="宋体" w:cs="宋体" w:hint="eastAsia"/>
          <w:color w:val="333333"/>
          <w:kern w:val="0"/>
          <w:szCs w:val="21"/>
        </w:rPr>
        <w:t xml:space="preserve">　　区人力社保局同时负责本行政区域经营性机构的人力资源服务备案和报告工作。</w:t>
      </w:r>
    </w:p>
    <w:p w:rsidR="0054415B" w:rsidRPr="0054415B" w:rsidRDefault="0054415B" w:rsidP="0054415B">
      <w:pPr>
        <w:widowControl/>
        <w:shd w:val="clear" w:color="auto" w:fill="FFFFFF"/>
        <w:wordWrap w:val="0"/>
        <w:spacing w:line="420" w:lineRule="atLeast"/>
        <w:jc w:val="left"/>
        <w:rPr>
          <w:rFonts w:ascii="宋体" w:eastAsia="宋体" w:hAnsi="宋体" w:cs="宋体" w:hint="eastAsia"/>
          <w:color w:val="333333"/>
          <w:kern w:val="0"/>
          <w:szCs w:val="21"/>
        </w:rPr>
      </w:pPr>
      <w:r w:rsidRPr="0054415B">
        <w:rPr>
          <w:rFonts w:ascii="宋体" w:eastAsia="宋体" w:hAnsi="宋体" w:cs="宋体" w:hint="eastAsia"/>
          <w:color w:val="333333"/>
          <w:kern w:val="0"/>
          <w:szCs w:val="21"/>
        </w:rPr>
        <w:t xml:space="preserve">　　二、许可备案报告要求和流程</w:t>
      </w:r>
    </w:p>
    <w:p w:rsidR="0054415B" w:rsidRPr="0054415B" w:rsidRDefault="0054415B" w:rsidP="0054415B">
      <w:pPr>
        <w:widowControl/>
        <w:shd w:val="clear" w:color="auto" w:fill="FFFFFF"/>
        <w:wordWrap w:val="0"/>
        <w:spacing w:line="420" w:lineRule="atLeast"/>
        <w:jc w:val="left"/>
        <w:rPr>
          <w:rFonts w:ascii="宋体" w:eastAsia="宋体" w:hAnsi="宋体" w:cs="宋体" w:hint="eastAsia"/>
          <w:color w:val="333333"/>
          <w:kern w:val="0"/>
          <w:szCs w:val="21"/>
        </w:rPr>
      </w:pPr>
      <w:r w:rsidRPr="0054415B">
        <w:rPr>
          <w:rFonts w:ascii="宋体" w:eastAsia="宋体" w:hAnsi="宋体" w:cs="宋体" w:hint="eastAsia"/>
          <w:color w:val="333333"/>
          <w:kern w:val="0"/>
          <w:szCs w:val="21"/>
        </w:rPr>
        <w:t xml:space="preserve">　　（一）职业中介活动行政许可条件和流程</w:t>
      </w:r>
    </w:p>
    <w:p w:rsidR="0054415B" w:rsidRPr="0054415B" w:rsidRDefault="0054415B" w:rsidP="0054415B">
      <w:pPr>
        <w:widowControl/>
        <w:shd w:val="clear" w:color="auto" w:fill="FFFFFF"/>
        <w:wordWrap w:val="0"/>
        <w:spacing w:line="420" w:lineRule="atLeast"/>
        <w:jc w:val="left"/>
        <w:rPr>
          <w:rFonts w:ascii="宋体" w:eastAsia="宋体" w:hAnsi="宋体" w:cs="宋体" w:hint="eastAsia"/>
          <w:color w:val="333333"/>
          <w:kern w:val="0"/>
          <w:szCs w:val="21"/>
        </w:rPr>
      </w:pPr>
      <w:r w:rsidRPr="0054415B">
        <w:rPr>
          <w:rFonts w:ascii="宋体" w:eastAsia="宋体" w:hAnsi="宋体" w:cs="宋体" w:hint="eastAsia"/>
          <w:color w:val="333333"/>
          <w:kern w:val="0"/>
          <w:szCs w:val="21"/>
        </w:rPr>
        <w:t xml:space="preserve">　　经营性机构从事职业中介活动的，应依法向市（区）人力社保局申请行政许可，取得《人力资源服务许可证》。</w:t>
      </w:r>
    </w:p>
    <w:p w:rsidR="0054415B" w:rsidRPr="0054415B" w:rsidRDefault="0054415B" w:rsidP="0054415B">
      <w:pPr>
        <w:widowControl/>
        <w:shd w:val="clear" w:color="auto" w:fill="FFFFFF"/>
        <w:wordWrap w:val="0"/>
        <w:spacing w:line="420" w:lineRule="atLeast"/>
        <w:jc w:val="left"/>
        <w:rPr>
          <w:rFonts w:ascii="宋体" w:eastAsia="宋体" w:hAnsi="宋体" w:cs="宋体" w:hint="eastAsia"/>
          <w:color w:val="333333"/>
          <w:kern w:val="0"/>
          <w:szCs w:val="21"/>
        </w:rPr>
      </w:pPr>
      <w:r w:rsidRPr="0054415B">
        <w:rPr>
          <w:rFonts w:ascii="宋体" w:eastAsia="宋体" w:hAnsi="宋体" w:cs="宋体" w:hint="eastAsia"/>
          <w:color w:val="333333"/>
          <w:kern w:val="0"/>
          <w:szCs w:val="21"/>
        </w:rPr>
        <w:t xml:space="preserve">　　经营性机构申请职业中介活动行政许可应符合下列条件：依法登记取得法人资格；有明确的章程和管理制度；有与服务范围相适应的使用面积不少于50平方米的固定场所；有开展业务必备的办公设施和资金；有不少于5名具备相应职业资质的符合规定的专职工作人员；申请组织开展现场招聘会，有不少于10名具备相应职业资质的符合规定的专职工作人员。</w:t>
      </w:r>
    </w:p>
    <w:p w:rsidR="0054415B" w:rsidRPr="0054415B" w:rsidRDefault="0054415B" w:rsidP="0054415B">
      <w:pPr>
        <w:widowControl/>
        <w:shd w:val="clear" w:color="auto" w:fill="FFFFFF"/>
        <w:wordWrap w:val="0"/>
        <w:spacing w:line="420" w:lineRule="atLeast"/>
        <w:jc w:val="left"/>
        <w:rPr>
          <w:rFonts w:ascii="宋体" w:eastAsia="宋体" w:hAnsi="宋体" w:cs="宋体" w:hint="eastAsia"/>
          <w:color w:val="333333"/>
          <w:kern w:val="0"/>
          <w:szCs w:val="21"/>
        </w:rPr>
      </w:pPr>
      <w:r w:rsidRPr="0054415B">
        <w:rPr>
          <w:rFonts w:ascii="宋体" w:eastAsia="宋体" w:hAnsi="宋体" w:cs="宋体" w:hint="eastAsia"/>
          <w:color w:val="333333"/>
          <w:kern w:val="0"/>
          <w:szCs w:val="21"/>
        </w:rPr>
        <w:t xml:space="preserve">　　符合以上条件的经营性机构可向市（区）人力社保局提交行政许可申请材料。市（区）人力社保局依法作出受理或不予受理的书面决定。受理申请的，市（区）人力社保局对申请材料进行审核，并由两名工作人员到经营性机构办公场所现场核查。市（区）人力社保局作出是否准予行政许可的决定，并将行政许可决定书和有关文书依法送达经营性机构。市（区）人力社保局在政务网站公告准予职业中介活动行政许可信息。</w:t>
      </w:r>
    </w:p>
    <w:p w:rsidR="0054415B" w:rsidRPr="0054415B" w:rsidRDefault="0054415B" w:rsidP="0054415B">
      <w:pPr>
        <w:widowControl/>
        <w:shd w:val="clear" w:color="auto" w:fill="FFFFFF"/>
        <w:wordWrap w:val="0"/>
        <w:spacing w:line="420" w:lineRule="atLeast"/>
        <w:jc w:val="left"/>
        <w:rPr>
          <w:rFonts w:ascii="宋体" w:eastAsia="宋体" w:hAnsi="宋体" w:cs="宋体" w:hint="eastAsia"/>
          <w:color w:val="333333"/>
          <w:kern w:val="0"/>
          <w:szCs w:val="21"/>
        </w:rPr>
      </w:pPr>
      <w:r w:rsidRPr="0054415B">
        <w:rPr>
          <w:rFonts w:ascii="宋体" w:eastAsia="宋体" w:hAnsi="宋体" w:cs="宋体" w:hint="eastAsia"/>
          <w:color w:val="333333"/>
          <w:kern w:val="0"/>
          <w:szCs w:val="21"/>
        </w:rPr>
        <w:t xml:space="preserve">　　（二）人力资源服务备案要求和流程</w:t>
      </w:r>
    </w:p>
    <w:p w:rsidR="0054415B" w:rsidRPr="0054415B" w:rsidRDefault="0054415B" w:rsidP="0054415B">
      <w:pPr>
        <w:widowControl/>
        <w:shd w:val="clear" w:color="auto" w:fill="FFFFFF"/>
        <w:wordWrap w:val="0"/>
        <w:spacing w:line="420" w:lineRule="atLeast"/>
        <w:jc w:val="left"/>
        <w:rPr>
          <w:rFonts w:ascii="宋体" w:eastAsia="宋体" w:hAnsi="宋体" w:cs="宋体" w:hint="eastAsia"/>
          <w:color w:val="333333"/>
          <w:kern w:val="0"/>
          <w:szCs w:val="21"/>
        </w:rPr>
      </w:pPr>
      <w:r w:rsidRPr="0054415B">
        <w:rPr>
          <w:rFonts w:ascii="宋体" w:eastAsia="宋体" w:hAnsi="宋体" w:cs="宋体" w:hint="eastAsia"/>
          <w:color w:val="333333"/>
          <w:kern w:val="0"/>
          <w:szCs w:val="21"/>
        </w:rPr>
        <w:t xml:space="preserve">　　经营性机构开展人力资源供求信息的收集和发布、就业和创业指导、人力资源管理咨询、人力资源测评、人力资源培训、承接人力资源服务外包等人力资源服务业务的，应自开展业务之日起15日内，向区人力社保局提出备案申请。</w:t>
      </w:r>
    </w:p>
    <w:p w:rsidR="0054415B" w:rsidRPr="0054415B" w:rsidRDefault="0054415B" w:rsidP="0054415B">
      <w:pPr>
        <w:widowControl/>
        <w:shd w:val="clear" w:color="auto" w:fill="FFFFFF"/>
        <w:wordWrap w:val="0"/>
        <w:spacing w:line="420" w:lineRule="atLeast"/>
        <w:jc w:val="left"/>
        <w:rPr>
          <w:rFonts w:ascii="宋体" w:eastAsia="宋体" w:hAnsi="宋体" w:cs="宋体" w:hint="eastAsia"/>
          <w:color w:val="333333"/>
          <w:kern w:val="0"/>
          <w:szCs w:val="21"/>
        </w:rPr>
      </w:pPr>
      <w:r w:rsidRPr="0054415B">
        <w:rPr>
          <w:rFonts w:ascii="宋体" w:eastAsia="宋体" w:hAnsi="宋体" w:cs="宋体" w:hint="eastAsia"/>
          <w:color w:val="333333"/>
          <w:kern w:val="0"/>
          <w:szCs w:val="21"/>
        </w:rPr>
        <w:t xml:space="preserve">　　经营性机构向区人力社保局提交备案申请材料。材料齐全，符合要求的，区人力社保局予以当场备案。材料不齐全或不符合要求的，区人力社保局工作人员一次性告知经营性机构需要补正的全部内容。经营性机构当场或后续补正齐全，达到要求后，区人力社保局予以备</w:t>
      </w:r>
      <w:r w:rsidRPr="0054415B">
        <w:rPr>
          <w:rFonts w:ascii="宋体" w:eastAsia="宋体" w:hAnsi="宋体" w:cs="宋体" w:hint="eastAsia"/>
          <w:color w:val="333333"/>
          <w:kern w:val="0"/>
          <w:szCs w:val="21"/>
        </w:rPr>
        <w:lastRenderedPageBreak/>
        <w:t>案，并将备案凭证和有关文书依法送达经营性机构。市（区）人力社保局在政务网站公告备案信息。</w:t>
      </w:r>
    </w:p>
    <w:p w:rsidR="0054415B" w:rsidRPr="0054415B" w:rsidRDefault="0054415B" w:rsidP="0054415B">
      <w:pPr>
        <w:widowControl/>
        <w:shd w:val="clear" w:color="auto" w:fill="FFFFFF"/>
        <w:wordWrap w:val="0"/>
        <w:spacing w:line="420" w:lineRule="atLeast"/>
        <w:jc w:val="left"/>
        <w:rPr>
          <w:rFonts w:ascii="宋体" w:eastAsia="宋体" w:hAnsi="宋体" w:cs="宋体" w:hint="eastAsia"/>
          <w:color w:val="333333"/>
          <w:kern w:val="0"/>
          <w:szCs w:val="21"/>
        </w:rPr>
      </w:pPr>
      <w:r w:rsidRPr="0054415B">
        <w:rPr>
          <w:rFonts w:ascii="宋体" w:eastAsia="宋体" w:hAnsi="宋体" w:cs="宋体" w:hint="eastAsia"/>
          <w:color w:val="333333"/>
          <w:kern w:val="0"/>
          <w:szCs w:val="21"/>
        </w:rPr>
        <w:t xml:space="preserve">　　（三）人力资源服务报告要求和流程</w:t>
      </w:r>
    </w:p>
    <w:p w:rsidR="0054415B" w:rsidRPr="0054415B" w:rsidRDefault="0054415B" w:rsidP="0054415B">
      <w:pPr>
        <w:widowControl/>
        <w:shd w:val="clear" w:color="auto" w:fill="FFFFFF"/>
        <w:wordWrap w:val="0"/>
        <w:spacing w:line="420" w:lineRule="atLeast"/>
        <w:jc w:val="left"/>
        <w:rPr>
          <w:rFonts w:ascii="宋体" w:eastAsia="宋体" w:hAnsi="宋体" w:cs="宋体" w:hint="eastAsia"/>
          <w:color w:val="333333"/>
          <w:kern w:val="0"/>
          <w:szCs w:val="21"/>
        </w:rPr>
      </w:pPr>
      <w:r w:rsidRPr="0054415B">
        <w:rPr>
          <w:rFonts w:ascii="宋体" w:eastAsia="宋体" w:hAnsi="宋体" w:cs="宋体" w:hint="eastAsia"/>
          <w:color w:val="333333"/>
          <w:kern w:val="0"/>
          <w:szCs w:val="21"/>
        </w:rPr>
        <w:t xml:space="preserve">　　经营性机构设立分支机构，变更名称、住所、法定代表人，或者终止经营活动的，应自工商登记办理完毕之日起15日内，向区人力社保局书面报告。</w:t>
      </w:r>
    </w:p>
    <w:p w:rsidR="0054415B" w:rsidRPr="0054415B" w:rsidRDefault="0054415B" w:rsidP="0054415B">
      <w:pPr>
        <w:widowControl/>
        <w:shd w:val="clear" w:color="auto" w:fill="FFFFFF"/>
        <w:wordWrap w:val="0"/>
        <w:spacing w:line="420" w:lineRule="atLeast"/>
        <w:jc w:val="left"/>
        <w:rPr>
          <w:rFonts w:ascii="宋体" w:eastAsia="宋体" w:hAnsi="宋体" w:cs="宋体" w:hint="eastAsia"/>
          <w:color w:val="333333"/>
          <w:kern w:val="0"/>
          <w:szCs w:val="21"/>
        </w:rPr>
      </w:pPr>
      <w:r w:rsidRPr="0054415B">
        <w:rPr>
          <w:rFonts w:ascii="宋体" w:eastAsia="宋体" w:hAnsi="宋体" w:cs="宋体" w:hint="eastAsia"/>
          <w:color w:val="333333"/>
          <w:kern w:val="0"/>
          <w:szCs w:val="21"/>
        </w:rPr>
        <w:t xml:space="preserve">　　经营性机构向区人力社保局提交报告材料。材料齐全，符合要求的，区人力社保局当场记录报告事项。材料不齐全或不符合要求的，区人力社保局工作人员一次性告知经营性机构需要补正的全部内容。经营性机构当场或后续补正齐全，达到要求后，区人力社保局记录报告事项，并将报告回执和有关文书依法送达经营性机构。市（区）人力社保局在政务网站公告报告信息。</w:t>
      </w:r>
    </w:p>
    <w:p w:rsidR="0054415B" w:rsidRPr="0054415B" w:rsidRDefault="0054415B" w:rsidP="0054415B">
      <w:pPr>
        <w:widowControl/>
        <w:shd w:val="clear" w:color="auto" w:fill="FFFFFF"/>
        <w:wordWrap w:val="0"/>
        <w:spacing w:line="420" w:lineRule="atLeast"/>
        <w:jc w:val="left"/>
        <w:rPr>
          <w:rFonts w:ascii="宋体" w:eastAsia="宋体" w:hAnsi="宋体" w:cs="宋体" w:hint="eastAsia"/>
          <w:color w:val="333333"/>
          <w:kern w:val="0"/>
          <w:szCs w:val="21"/>
        </w:rPr>
      </w:pPr>
      <w:r w:rsidRPr="0054415B">
        <w:rPr>
          <w:rFonts w:ascii="宋体" w:eastAsia="宋体" w:hAnsi="宋体" w:cs="宋体" w:hint="eastAsia"/>
          <w:color w:val="333333"/>
          <w:kern w:val="0"/>
          <w:szCs w:val="21"/>
        </w:rPr>
        <w:t xml:space="preserve">　　三、推进许可备案报告便民化</w:t>
      </w:r>
    </w:p>
    <w:p w:rsidR="0054415B" w:rsidRPr="0054415B" w:rsidRDefault="0054415B" w:rsidP="0054415B">
      <w:pPr>
        <w:widowControl/>
        <w:shd w:val="clear" w:color="auto" w:fill="FFFFFF"/>
        <w:wordWrap w:val="0"/>
        <w:spacing w:line="420" w:lineRule="atLeast"/>
        <w:jc w:val="left"/>
        <w:rPr>
          <w:rFonts w:ascii="宋体" w:eastAsia="宋体" w:hAnsi="宋体" w:cs="宋体" w:hint="eastAsia"/>
          <w:color w:val="333333"/>
          <w:kern w:val="0"/>
          <w:szCs w:val="21"/>
        </w:rPr>
      </w:pPr>
      <w:r w:rsidRPr="0054415B">
        <w:rPr>
          <w:rFonts w:ascii="宋体" w:eastAsia="宋体" w:hAnsi="宋体" w:cs="宋体" w:hint="eastAsia"/>
          <w:color w:val="333333"/>
          <w:kern w:val="0"/>
          <w:szCs w:val="21"/>
        </w:rPr>
        <w:t xml:space="preserve">　　（一）线上线下均可办理</w:t>
      </w:r>
    </w:p>
    <w:p w:rsidR="0054415B" w:rsidRPr="0054415B" w:rsidRDefault="0054415B" w:rsidP="0054415B">
      <w:pPr>
        <w:widowControl/>
        <w:shd w:val="clear" w:color="auto" w:fill="FFFFFF"/>
        <w:wordWrap w:val="0"/>
        <w:spacing w:line="420" w:lineRule="atLeast"/>
        <w:jc w:val="left"/>
        <w:rPr>
          <w:rFonts w:ascii="宋体" w:eastAsia="宋体" w:hAnsi="宋体" w:cs="宋体" w:hint="eastAsia"/>
          <w:color w:val="333333"/>
          <w:kern w:val="0"/>
          <w:szCs w:val="21"/>
        </w:rPr>
      </w:pPr>
      <w:r w:rsidRPr="0054415B">
        <w:rPr>
          <w:rFonts w:ascii="宋体" w:eastAsia="宋体" w:hAnsi="宋体" w:cs="宋体" w:hint="eastAsia"/>
          <w:color w:val="333333"/>
          <w:kern w:val="0"/>
          <w:szCs w:val="21"/>
        </w:rPr>
        <w:t xml:space="preserve">　　经营性机构可通过“北京市人力资源市场管理信息系统”（</w:t>
      </w:r>
      <w:hyperlink r:id="rId6" w:history="1">
        <w:r w:rsidRPr="0054415B">
          <w:rPr>
            <w:rFonts w:ascii="宋体" w:eastAsia="宋体" w:hAnsi="宋体" w:cs="宋体" w:hint="eastAsia"/>
            <w:color w:val="2B2B2B"/>
            <w:kern w:val="0"/>
          </w:rPr>
          <w:t>www.bjrbj.gov.cn/app/rlzyfw</w:t>
        </w:r>
      </w:hyperlink>
      <w:r w:rsidRPr="0054415B">
        <w:rPr>
          <w:rFonts w:ascii="宋体" w:eastAsia="宋体" w:hAnsi="宋体" w:cs="宋体" w:hint="eastAsia"/>
          <w:color w:val="333333"/>
          <w:kern w:val="0"/>
          <w:szCs w:val="21"/>
        </w:rPr>
        <w:t>）提交行政许可、备案或报告申请，并随时在系统中查询办理进度和办理结果。充分考虑经营性机构办事便利性，在全程网上办理的同时，仍然提供窗口服务。在服务窗口办理的，由市（区）人力社保局工作人员将申请材料录入系统。</w:t>
      </w:r>
    </w:p>
    <w:p w:rsidR="0054415B" w:rsidRPr="0054415B" w:rsidRDefault="0054415B" w:rsidP="0054415B">
      <w:pPr>
        <w:widowControl/>
        <w:shd w:val="clear" w:color="auto" w:fill="FFFFFF"/>
        <w:wordWrap w:val="0"/>
        <w:spacing w:line="420" w:lineRule="atLeast"/>
        <w:jc w:val="left"/>
        <w:rPr>
          <w:rFonts w:ascii="宋体" w:eastAsia="宋体" w:hAnsi="宋体" w:cs="宋体" w:hint="eastAsia"/>
          <w:color w:val="333333"/>
          <w:kern w:val="0"/>
          <w:szCs w:val="21"/>
        </w:rPr>
      </w:pPr>
      <w:r w:rsidRPr="0054415B">
        <w:rPr>
          <w:rFonts w:ascii="宋体" w:eastAsia="宋体" w:hAnsi="宋体" w:cs="宋体" w:hint="eastAsia"/>
          <w:color w:val="333333"/>
          <w:kern w:val="0"/>
          <w:szCs w:val="21"/>
        </w:rPr>
        <w:t xml:space="preserve">　　（二）上门收取材料</w:t>
      </w:r>
    </w:p>
    <w:p w:rsidR="0054415B" w:rsidRPr="0054415B" w:rsidRDefault="0054415B" w:rsidP="0054415B">
      <w:pPr>
        <w:widowControl/>
        <w:shd w:val="clear" w:color="auto" w:fill="FFFFFF"/>
        <w:wordWrap w:val="0"/>
        <w:spacing w:line="420" w:lineRule="atLeast"/>
        <w:jc w:val="left"/>
        <w:rPr>
          <w:rFonts w:ascii="宋体" w:eastAsia="宋体" w:hAnsi="宋体" w:cs="宋体" w:hint="eastAsia"/>
          <w:color w:val="333333"/>
          <w:kern w:val="0"/>
          <w:szCs w:val="21"/>
        </w:rPr>
      </w:pPr>
      <w:r w:rsidRPr="0054415B">
        <w:rPr>
          <w:rFonts w:ascii="宋体" w:eastAsia="宋体" w:hAnsi="宋体" w:cs="宋体" w:hint="eastAsia"/>
          <w:color w:val="333333"/>
          <w:kern w:val="0"/>
          <w:szCs w:val="21"/>
        </w:rPr>
        <w:t xml:space="preserve">　　为保证材料归档要求，通过网上提交申请，且市（区）人力社保局到经营性机构办公场所进行现场核查的，市（区）人力社保局现场核查人员将加盖经营性机构公章的书面申请材料带回存档。</w:t>
      </w:r>
    </w:p>
    <w:p w:rsidR="0054415B" w:rsidRPr="0054415B" w:rsidRDefault="0054415B" w:rsidP="0054415B">
      <w:pPr>
        <w:widowControl/>
        <w:shd w:val="clear" w:color="auto" w:fill="FFFFFF"/>
        <w:wordWrap w:val="0"/>
        <w:spacing w:line="420" w:lineRule="atLeast"/>
        <w:jc w:val="left"/>
        <w:rPr>
          <w:rFonts w:ascii="宋体" w:eastAsia="宋体" w:hAnsi="宋体" w:cs="宋体" w:hint="eastAsia"/>
          <w:color w:val="333333"/>
          <w:kern w:val="0"/>
          <w:szCs w:val="21"/>
        </w:rPr>
      </w:pPr>
      <w:r w:rsidRPr="0054415B">
        <w:rPr>
          <w:rFonts w:ascii="宋体" w:eastAsia="宋体" w:hAnsi="宋体" w:cs="宋体" w:hint="eastAsia"/>
          <w:color w:val="333333"/>
          <w:kern w:val="0"/>
          <w:szCs w:val="21"/>
        </w:rPr>
        <w:t xml:space="preserve">　　（三）提供邮寄服务</w:t>
      </w:r>
    </w:p>
    <w:p w:rsidR="0054415B" w:rsidRPr="0054415B" w:rsidRDefault="0054415B" w:rsidP="0054415B">
      <w:pPr>
        <w:widowControl/>
        <w:shd w:val="clear" w:color="auto" w:fill="FFFFFF"/>
        <w:wordWrap w:val="0"/>
        <w:spacing w:line="420" w:lineRule="atLeast"/>
        <w:jc w:val="left"/>
        <w:rPr>
          <w:rFonts w:ascii="宋体" w:eastAsia="宋体" w:hAnsi="宋体" w:cs="宋体" w:hint="eastAsia"/>
          <w:color w:val="333333"/>
          <w:kern w:val="0"/>
          <w:szCs w:val="21"/>
        </w:rPr>
      </w:pPr>
      <w:r w:rsidRPr="0054415B">
        <w:rPr>
          <w:rFonts w:ascii="宋体" w:eastAsia="宋体" w:hAnsi="宋体" w:cs="宋体" w:hint="eastAsia"/>
          <w:color w:val="333333"/>
          <w:kern w:val="0"/>
          <w:szCs w:val="21"/>
        </w:rPr>
        <w:t xml:space="preserve">　　行政许可决定书、备案凭证、报告登记回执等文书材料依法送达经营性机构。经营性机构选择邮寄方式送达的，市（区）人力社保局可邮寄送达。</w:t>
      </w:r>
    </w:p>
    <w:p w:rsidR="0054415B" w:rsidRPr="0054415B" w:rsidRDefault="0054415B" w:rsidP="0054415B">
      <w:pPr>
        <w:widowControl/>
        <w:shd w:val="clear" w:color="auto" w:fill="FFFFFF"/>
        <w:wordWrap w:val="0"/>
        <w:spacing w:line="420" w:lineRule="atLeast"/>
        <w:jc w:val="left"/>
        <w:rPr>
          <w:rFonts w:ascii="宋体" w:eastAsia="宋体" w:hAnsi="宋体" w:cs="宋体" w:hint="eastAsia"/>
          <w:color w:val="333333"/>
          <w:kern w:val="0"/>
          <w:szCs w:val="21"/>
        </w:rPr>
      </w:pPr>
      <w:r w:rsidRPr="0054415B">
        <w:rPr>
          <w:rFonts w:ascii="宋体" w:eastAsia="宋体" w:hAnsi="宋体" w:cs="宋体" w:hint="eastAsia"/>
          <w:color w:val="333333"/>
          <w:kern w:val="0"/>
          <w:szCs w:val="21"/>
        </w:rPr>
        <w:t xml:space="preserve">　　四、加强人力资源市场监督管理</w:t>
      </w:r>
    </w:p>
    <w:p w:rsidR="0054415B" w:rsidRPr="0054415B" w:rsidRDefault="0054415B" w:rsidP="0054415B">
      <w:pPr>
        <w:widowControl/>
        <w:shd w:val="clear" w:color="auto" w:fill="FFFFFF"/>
        <w:wordWrap w:val="0"/>
        <w:spacing w:line="420" w:lineRule="atLeast"/>
        <w:jc w:val="left"/>
        <w:rPr>
          <w:rFonts w:ascii="宋体" w:eastAsia="宋体" w:hAnsi="宋体" w:cs="宋体" w:hint="eastAsia"/>
          <w:color w:val="333333"/>
          <w:kern w:val="0"/>
          <w:szCs w:val="21"/>
        </w:rPr>
      </w:pPr>
      <w:r w:rsidRPr="0054415B">
        <w:rPr>
          <w:rFonts w:ascii="宋体" w:eastAsia="宋体" w:hAnsi="宋体" w:cs="宋体" w:hint="eastAsia"/>
          <w:color w:val="333333"/>
          <w:kern w:val="0"/>
          <w:szCs w:val="21"/>
        </w:rPr>
        <w:t xml:space="preserve">　　经营性机构日常监管，坚持属地管理和权责一致原则。按照“谁审批，谁监管”要求，各区人力社保局要加强对本行政区域许可、备案或报告的经营性机构的监督管理，按照“双随机一公开”模式实施检查，坚决打击“黑中介”、虚假招聘等违法违规行为，切实维护人力资源市场主体合法权益。</w:t>
      </w:r>
    </w:p>
    <w:p w:rsidR="0054415B" w:rsidRPr="0054415B" w:rsidRDefault="0054415B" w:rsidP="0054415B">
      <w:pPr>
        <w:widowControl/>
        <w:shd w:val="clear" w:color="auto" w:fill="FFFFFF"/>
        <w:wordWrap w:val="0"/>
        <w:spacing w:line="420" w:lineRule="atLeast"/>
        <w:jc w:val="left"/>
        <w:rPr>
          <w:rFonts w:ascii="宋体" w:eastAsia="宋体" w:hAnsi="宋体" w:cs="宋体" w:hint="eastAsia"/>
          <w:color w:val="333333"/>
          <w:kern w:val="0"/>
          <w:szCs w:val="21"/>
        </w:rPr>
      </w:pPr>
      <w:r w:rsidRPr="0054415B">
        <w:rPr>
          <w:rFonts w:ascii="宋体" w:eastAsia="宋体" w:hAnsi="宋体" w:cs="宋体" w:hint="eastAsia"/>
          <w:color w:val="333333"/>
          <w:kern w:val="0"/>
          <w:szCs w:val="21"/>
        </w:rPr>
        <w:t xml:space="preserve">　　要进一步创新事中事后监管方式，研究开展经营性机构诚信分级评估并实施分类监管，逐步建立诚信机构“红名单”、失信机构“黑名单”。加大对“红名单”机构的表彰、宣传和扶持力度，加强“黑名单”制度与失信联合惩戒等制度的衔接配合，充分发挥“红名单”的示范激励作用和“黑名单”的约束惩戒作用，为人力资源市场营造良好的发展环境。</w:t>
      </w:r>
    </w:p>
    <w:p w:rsidR="0054415B" w:rsidRPr="0054415B" w:rsidRDefault="0054415B" w:rsidP="0054415B">
      <w:pPr>
        <w:widowControl/>
        <w:shd w:val="clear" w:color="auto" w:fill="FFFFFF"/>
        <w:wordWrap w:val="0"/>
        <w:spacing w:line="420" w:lineRule="atLeast"/>
        <w:jc w:val="left"/>
        <w:rPr>
          <w:rFonts w:ascii="宋体" w:eastAsia="宋体" w:hAnsi="宋体" w:cs="宋体" w:hint="eastAsia"/>
          <w:color w:val="333333"/>
          <w:kern w:val="0"/>
          <w:szCs w:val="21"/>
        </w:rPr>
      </w:pPr>
      <w:r w:rsidRPr="0054415B">
        <w:rPr>
          <w:rFonts w:ascii="宋体" w:eastAsia="宋体" w:hAnsi="宋体" w:cs="宋体" w:hint="eastAsia"/>
          <w:color w:val="333333"/>
          <w:kern w:val="0"/>
          <w:szCs w:val="21"/>
        </w:rPr>
        <w:t xml:space="preserve">　　五、工作要求</w:t>
      </w:r>
    </w:p>
    <w:p w:rsidR="0054415B" w:rsidRPr="0054415B" w:rsidRDefault="0054415B" w:rsidP="0054415B">
      <w:pPr>
        <w:widowControl/>
        <w:shd w:val="clear" w:color="auto" w:fill="FFFFFF"/>
        <w:wordWrap w:val="0"/>
        <w:spacing w:line="420" w:lineRule="atLeast"/>
        <w:jc w:val="left"/>
        <w:rPr>
          <w:rFonts w:ascii="宋体" w:eastAsia="宋体" w:hAnsi="宋体" w:cs="宋体" w:hint="eastAsia"/>
          <w:color w:val="333333"/>
          <w:kern w:val="0"/>
          <w:szCs w:val="21"/>
        </w:rPr>
      </w:pPr>
      <w:r w:rsidRPr="0054415B">
        <w:rPr>
          <w:rFonts w:ascii="宋体" w:eastAsia="宋体" w:hAnsi="宋体" w:cs="宋体" w:hint="eastAsia"/>
          <w:color w:val="333333"/>
          <w:kern w:val="0"/>
          <w:szCs w:val="21"/>
        </w:rPr>
        <w:lastRenderedPageBreak/>
        <w:t xml:space="preserve">　　各区人力社保局切实要加强组织领导，主动与本区发展改革、公安、财政、商务、税务、市场监管等部门沟通协调，进一步形成工作合力。要重视人力资源市场管理工作，确保人员到位、职能到位、责任到位、保障到位。要根据经营性机构数量配备足够的工作人员，数量较多的区要研究组建专门的机构。要给予人力资源市场管理服务工作必要的窗口场地、硬件设施和经费支持，保证工作时限和服务质量。</w:t>
      </w:r>
    </w:p>
    <w:p w:rsidR="0054415B" w:rsidRPr="0054415B" w:rsidRDefault="0054415B" w:rsidP="0054415B">
      <w:pPr>
        <w:widowControl/>
        <w:shd w:val="clear" w:color="auto" w:fill="FFFFFF"/>
        <w:wordWrap w:val="0"/>
        <w:spacing w:line="420" w:lineRule="atLeast"/>
        <w:jc w:val="left"/>
        <w:rPr>
          <w:rFonts w:ascii="宋体" w:eastAsia="宋体" w:hAnsi="宋体" w:cs="宋体" w:hint="eastAsia"/>
          <w:color w:val="333333"/>
          <w:kern w:val="0"/>
          <w:szCs w:val="21"/>
        </w:rPr>
      </w:pPr>
      <w:r w:rsidRPr="0054415B">
        <w:rPr>
          <w:rFonts w:ascii="宋体" w:eastAsia="宋体" w:hAnsi="宋体" w:cs="宋体" w:hint="eastAsia"/>
          <w:color w:val="333333"/>
          <w:kern w:val="0"/>
          <w:szCs w:val="21"/>
        </w:rPr>
        <w:t xml:space="preserve">　　各区人力社保局要依法规范实施人力资源服务行政许可、备案和报告工作，不得擅自提出法律法规规定以外的其他标准和要求。要按照档案管理有关规定，做好行政许可备案报告文书材料的整理归档工作。</w:t>
      </w:r>
    </w:p>
    <w:p w:rsidR="0054415B" w:rsidRPr="0054415B" w:rsidRDefault="0054415B" w:rsidP="0054415B">
      <w:pPr>
        <w:widowControl/>
        <w:shd w:val="clear" w:color="auto" w:fill="FFFFFF"/>
        <w:wordWrap w:val="0"/>
        <w:spacing w:line="420" w:lineRule="atLeast"/>
        <w:jc w:val="left"/>
        <w:rPr>
          <w:rFonts w:ascii="宋体" w:eastAsia="宋体" w:hAnsi="宋体" w:cs="宋体" w:hint="eastAsia"/>
          <w:color w:val="333333"/>
          <w:kern w:val="0"/>
          <w:szCs w:val="21"/>
        </w:rPr>
      </w:pPr>
      <w:r w:rsidRPr="0054415B">
        <w:rPr>
          <w:rFonts w:ascii="宋体" w:eastAsia="宋体" w:hAnsi="宋体" w:cs="宋体" w:hint="eastAsia"/>
          <w:color w:val="333333"/>
          <w:kern w:val="0"/>
          <w:szCs w:val="21"/>
        </w:rPr>
        <w:t xml:space="preserve">　　六、其他事宜</w:t>
      </w:r>
    </w:p>
    <w:p w:rsidR="0054415B" w:rsidRPr="0054415B" w:rsidRDefault="0054415B" w:rsidP="0054415B">
      <w:pPr>
        <w:widowControl/>
        <w:shd w:val="clear" w:color="auto" w:fill="FFFFFF"/>
        <w:wordWrap w:val="0"/>
        <w:spacing w:line="420" w:lineRule="atLeast"/>
        <w:jc w:val="left"/>
        <w:rPr>
          <w:rFonts w:ascii="宋体" w:eastAsia="宋体" w:hAnsi="宋体" w:cs="宋体" w:hint="eastAsia"/>
          <w:color w:val="333333"/>
          <w:kern w:val="0"/>
          <w:szCs w:val="21"/>
        </w:rPr>
      </w:pPr>
      <w:r w:rsidRPr="0054415B">
        <w:rPr>
          <w:rFonts w:ascii="宋体" w:eastAsia="宋体" w:hAnsi="宋体" w:cs="宋体" w:hint="eastAsia"/>
          <w:color w:val="333333"/>
          <w:kern w:val="0"/>
          <w:szCs w:val="21"/>
        </w:rPr>
        <w:t xml:space="preserve">　　（一）行政许可、备案和报告的具体要求、申请材料及办事流程详见《北京市经营性人力资源服务业务规程（试行）》（附件1）和《表格文本》（附件2）。</w:t>
      </w:r>
    </w:p>
    <w:p w:rsidR="0054415B" w:rsidRPr="0054415B" w:rsidRDefault="0054415B" w:rsidP="0054415B">
      <w:pPr>
        <w:widowControl/>
        <w:shd w:val="clear" w:color="auto" w:fill="FFFFFF"/>
        <w:wordWrap w:val="0"/>
        <w:spacing w:line="420" w:lineRule="atLeast"/>
        <w:jc w:val="left"/>
        <w:rPr>
          <w:rFonts w:ascii="宋体" w:eastAsia="宋体" w:hAnsi="宋体" w:cs="宋体" w:hint="eastAsia"/>
          <w:color w:val="333333"/>
          <w:kern w:val="0"/>
          <w:szCs w:val="21"/>
        </w:rPr>
      </w:pPr>
      <w:r w:rsidRPr="0054415B">
        <w:rPr>
          <w:rFonts w:ascii="宋体" w:eastAsia="宋体" w:hAnsi="宋体" w:cs="宋体" w:hint="eastAsia"/>
          <w:color w:val="333333"/>
          <w:kern w:val="0"/>
          <w:szCs w:val="21"/>
        </w:rPr>
        <w:t xml:space="preserve">　　（二）各区人力社保局和经营性机构在执行本通知和《北京市经营性人力资源服务业务规程（试行）》中遇到的情况和问题，请及时与市人力社保局沟通。</w:t>
      </w:r>
    </w:p>
    <w:p w:rsidR="0054415B" w:rsidRPr="0054415B" w:rsidRDefault="0054415B" w:rsidP="0054415B">
      <w:pPr>
        <w:widowControl/>
        <w:shd w:val="clear" w:color="auto" w:fill="FFFFFF"/>
        <w:wordWrap w:val="0"/>
        <w:spacing w:line="420" w:lineRule="atLeast"/>
        <w:jc w:val="left"/>
        <w:rPr>
          <w:rFonts w:ascii="宋体" w:eastAsia="宋体" w:hAnsi="宋体" w:cs="宋体" w:hint="eastAsia"/>
          <w:color w:val="333333"/>
          <w:kern w:val="0"/>
          <w:szCs w:val="21"/>
        </w:rPr>
      </w:pPr>
      <w:r w:rsidRPr="0054415B">
        <w:rPr>
          <w:rFonts w:ascii="宋体" w:eastAsia="宋体" w:hAnsi="宋体" w:cs="宋体" w:hint="eastAsia"/>
          <w:color w:val="333333"/>
          <w:kern w:val="0"/>
          <w:szCs w:val="21"/>
        </w:rPr>
        <w:t xml:space="preserve">　　（三）本通知自印发之日起执行。《关于规范人力资源服务行政许可工作的通知》（京人社市场发〔2011〕177号）同时废止。</w:t>
      </w:r>
    </w:p>
    <w:p w:rsidR="0054415B" w:rsidRPr="0054415B" w:rsidRDefault="0054415B" w:rsidP="009D1ACC">
      <w:pPr>
        <w:widowControl/>
        <w:shd w:val="clear" w:color="auto" w:fill="FFFFFF"/>
        <w:wordWrap w:val="0"/>
        <w:spacing w:line="420" w:lineRule="atLeast"/>
        <w:jc w:val="left"/>
        <w:rPr>
          <w:rFonts w:ascii="宋体" w:eastAsia="宋体" w:hAnsi="宋体" w:cs="宋体" w:hint="eastAsia"/>
          <w:color w:val="333333"/>
          <w:kern w:val="0"/>
          <w:szCs w:val="21"/>
        </w:rPr>
      </w:pPr>
      <w:r w:rsidRPr="0054415B">
        <w:rPr>
          <w:rFonts w:ascii="宋体" w:eastAsia="宋体" w:hAnsi="宋体" w:cs="宋体" w:hint="eastAsia"/>
          <w:color w:val="333333"/>
          <w:kern w:val="0"/>
          <w:szCs w:val="21"/>
        </w:rPr>
        <w:t xml:space="preserve">　　</w:t>
      </w:r>
    </w:p>
    <w:p w:rsidR="0054415B" w:rsidRPr="0054415B" w:rsidRDefault="0054415B" w:rsidP="0054415B">
      <w:pPr>
        <w:widowControl/>
        <w:shd w:val="clear" w:color="auto" w:fill="FFFFFF"/>
        <w:wordWrap w:val="0"/>
        <w:spacing w:line="420" w:lineRule="atLeast"/>
        <w:jc w:val="left"/>
        <w:rPr>
          <w:rFonts w:ascii="宋体" w:eastAsia="宋体" w:hAnsi="宋体" w:cs="宋体" w:hint="eastAsia"/>
          <w:color w:val="333333"/>
          <w:kern w:val="0"/>
          <w:szCs w:val="21"/>
        </w:rPr>
      </w:pPr>
      <w:r w:rsidRPr="0054415B">
        <w:rPr>
          <w:rFonts w:ascii="宋体" w:eastAsia="宋体" w:hAnsi="宋体" w:cs="宋体" w:hint="eastAsia"/>
          <w:color w:val="333333"/>
          <w:kern w:val="0"/>
          <w:szCs w:val="21"/>
        </w:rPr>
        <w:t xml:space="preserve">　　附件：北京市经营性人力资源服务业务规程（试行）</w:t>
      </w:r>
    </w:p>
    <w:p w:rsidR="0054415B" w:rsidRPr="0054415B" w:rsidRDefault="0054415B" w:rsidP="0054415B">
      <w:pPr>
        <w:widowControl/>
        <w:shd w:val="clear" w:color="auto" w:fill="FFFFFF"/>
        <w:wordWrap w:val="0"/>
        <w:spacing w:line="420" w:lineRule="atLeast"/>
        <w:jc w:val="right"/>
        <w:rPr>
          <w:rFonts w:ascii="宋体" w:eastAsia="宋体" w:hAnsi="宋体" w:cs="宋体" w:hint="eastAsia"/>
          <w:color w:val="333333"/>
          <w:kern w:val="0"/>
          <w:szCs w:val="21"/>
        </w:rPr>
      </w:pPr>
      <w:r w:rsidRPr="0054415B">
        <w:rPr>
          <w:rFonts w:ascii="宋体" w:eastAsia="宋体" w:hAnsi="宋体" w:cs="宋体" w:hint="eastAsia"/>
          <w:color w:val="333333"/>
          <w:kern w:val="0"/>
          <w:szCs w:val="21"/>
        </w:rPr>
        <w:t xml:space="preserve">　　                        北京市人力资源和社会保障局</w:t>
      </w:r>
    </w:p>
    <w:p w:rsidR="0054415B" w:rsidRPr="0054415B" w:rsidRDefault="0054415B" w:rsidP="0054415B">
      <w:pPr>
        <w:widowControl/>
        <w:shd w:val="clear" w:color="auto" w:fill="FFFFFF"/>
        <w:wordWrap w:val="0"/>
        <w:spacing w:line="420" w:lineRule="atLeast"/>
        <w:jc w:val="right"/>
        <w:rPr>
          <w:rFonts w:ascii="宋体" w:eastAsia="宋体" w:hAnsi="宋体" w:cs="宋体" w:hint="eastAsia"/>
          <w:color w:val="333333"/>
          <w:kern w:val="0"/>
          <w:szCs w:val="21"/>
        </w:rPr>
      </w:pPr>
      <w:r w:rsidRPr="0054415B">
        <w:rPr>
          <w:rFonts w:ascii="宋体" w:eastAsia="宋体" w:hAnsi="宋体" w:cs="宋体" w:hint="eastAsia"/>
          <w:color w:val="333333"/>
          <w:kern w:val="0"/>
          <w:szCs w:val="21"/>
        </w:rPr>
        <w:t xml:space="preserve">　　                            2019年1月29日</w:t>
      </w:r>
    </w:p>
    <w:p w:rsidR="0054415B" w:rsidRPr="0054415B" w:rsidRDefault="0054415B" w:rsidP="0054415B">
      <w:pPr>
        <w:widowControl/>
        <w:shd w:val="clear" w:color="auto" w:fill="FFFFFF"/>
        <w:wordWrap w:val="0"/>
        <w:spacing w:line="420" w:lineRule="atLeast"/>
        <w:jc w:val="left"/>
        <w:rPr>
          <w:rFonts w:ascii="宋体" w:eastAsia="宋体" w:hAnsi="宋体" w:cs="宋体" w:hint="eastAsia"/>
          <w:color w:val="333333"/>
          <w:kern w:val="0"/>
          <w:szCs w:val="21"/>
        </w:rPr>
      </w:pPr>
      <w:r w:rsidRPr="0054415B">
        <w:rPr>
          <w:rFonts w:ascii="宋体" w:eastAsia="宋体" w:hAnsi="宋体" w:cs="宋体" w:hint="eastAsia"/>
          <w:color w:val="333333"/>
          <w:kern w:val="0"/>
          <w:szCs w:val="21"/>
        </w:rPr>
        <w:t xml:space="preserve">　</w:t>
      </w:r>
    </w:p>
    <w:p w:rsidR="0054415B" w:rsidRPr="0054415B" w:rsidRDefault="0054415B" w:rsidP="0054415B">
      <w:pPr>
        <w:widowControl/>
        <w:shd w:val="clear" w:color="auto" w:fill="FFFFFF"/>
        <w:spacing w:line="420" w:lineRule="atLeast"/>
        <w:jc w:val="left"/>
        <w:rPr>
          <w:rFonts w:ascii="宋体" w:eastAsia="宋体" w:hAnsi="宋体" w:cs="宋体" w:hint="eastAsia"/>
          <w:color w:val="333333"/>
          <w:kern w:val="0"/>
          <w:szCs w:val="21"/>
        </w:rPr>
      </w:pPr>
      <w:r w:rsidRPr="0054415B">
        <w:rPr>
          <w:rFonts w:ascii="宋体" w:eastAsia="宋体" w:hAnsi="宋体" w:cs="宋体" w:hint="eastAsia"/>
          <w:b/>
          <w:bCs/>
          <w:color w:val="333333"/>
          <w:kern w:val="0"/>
          <w:szCs w:val="21"/>
        </w:rPr>
        <w:t>相关附件：</w:t>
      </w:r>
    </w:p>
    <w:p w:rsidR="0054415B" w:rsidRPr="0054415B" w:rsidRDefault="0054415B" w:rsidP="0054415B">
      <w:pPr>
        <w:widowControl/>
        <w:shd w:val="clear" w:color="auto" w:fill="FFFFFF"/>
        <w:spacing w:line="420" w:lineRule="atLeast"/>
        <w:jc w:val="left"/>
        <w:rPr>
          <w:rFonts w:ascii="宋体" w:eastAsia="宋体" w:hAnsi="宋体" w:cs="宋体" w:hint="eastAsia"/>
          <w:color w:val="333333"/>
          <w:kern w:val="0"/>
          <w:szCs w:val="21"/>
        </w:rPr>
      </w:pPr>
      <w:hyperlink r:id="rId7" w:history="1">
        <w:r w:rsidRPr="0054415B">
          <w:rPr>
            <w:rFonts w:ascii="宋体" w:eastAsia="宋体" w:hAnsi="宋体" w:cs="宋体" w:hint="eastAsia"/>
            <w:color w:val="2B2B2B"/>
            <w:kern w:val="0"/>
          </w:rPr>
          <w:t>北京市经营性人力资源服务业务规程(试行).docx</w:t>
        </w:r>
      </w:hyperlink>
      <w:r w:rsidRPr="0054415B">
        <w:rPr>
          <w:rFonts w:ascii="宋体" w:eastAsia="宋体" w:hAnsi="宋体" w:cs="宋体" w:hint="eastAsia"/>
          <w:color w:val="333333"/>
          <w:kern w:val="0"/>
          <w:szCs w:val="21"/>
        </w:rPr>
        <w:t> </w:t>
      </w:r>
    </w:p>
    <w:p w:rsidR="002156B9" w:rsidRPr="0054415B" w:rsidRDefault="002156B9"/>
    <w:sectPr w:rsidR="002156B9" w:rsidRPr="0054415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56B9" w:rsidRDefault="002156B9" w:rsidP="0054415B">
      <w:r>
        <w:separator/>
      </w:r>
    </w:p>
  </w:endnote>
  <w:endnote w:type="continuationSeparator" w:id="1">
    <w:p w:rsidR="002156B9" w:rsidRDefault="002156B9" w:rsidP="0054415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56B9" w:rsidRDefault="002156B9" w:rsidP="0054415B">
      <w:r>
        <w:separator/>
      </w:r>
    </w:p>
  </w:footnote>
  <w:footnote w:type="continuationSeparator" w:id="1">
    <w:p w:rsidR="002156B9" w:rsidRDefault="002156B9" w:rsidP="0054415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4415B"/>
    <w:rsid w:val="002156B9"/>
    <w:rsid w:val="0054415B"/>
    <w:rsid w:val="009D1AC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54415B"/>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4415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4415B"/>
    <w:rPr>
      <w:sz w:val="18"/>
      <w:szCs w:val="18"/>
    </w:rPr>
  </w:style>
  <w:style w:type="paragraph" w:styleId="a4">
    <w:name w:val="footer"/>
    <w:basedOn w:val="a"/>
    <w:link w:val="Char0"/>
    <w:uiPriority w:val="99"/>
    <w:semiHidden/>
    <w:unhideWhenUsed/>
    <w:rsid w:val="0054415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4415B"/>
    <w:rPr>
      <w:sz w:val="18"/>
      <w:szCs w:val="18"/>
    </w:rPr>
  </w:style>
  <w:style w:type="character" w:customStyle="1" w:styleId="1Char">
    <w:name w:val="标题 1 Char"/>
    <w:basedOn w:val="a0"/>
    <w:link w:val="1"/>
    <w:uiPriority w:val="9"/>
    <w:rsid w:val="0054415B"/>
    <w:rPr>
      <w:rFonts w:ascii="宋体" w:eastAsia="宋体" w:hAnsi="宋体" w:cs="宋体"/>
      <w:b/>
      <w:bCs/>
      <w:kern w:val="36"/>
      <w:sz w:val="48"/>
      <w:szCs w:val="48"/>
    </w:rPr>
  </w:style>
  <w:style w:type="paragraph" w:styleId="a5">
    <w:name w:val="Normal (Web)"/>
    <w:basedOn w:val="a"/>
    <w:uiPriority w:val="99"/>
    <w:semiHidden/>
    <w:unhideWhenUsed/>
    <w:rsid w:val="0054415B"/>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54415B"/>
    <w:rPr>
      <w:color w:val="0000FF"/>
      <w:u w:val="single"/>
    </w:rPr>
  </w:style>
</w:styles>
</file>

<file path=word/webSettings.xml><?xml version="1.0" encoding="utf-8"?>
<w:webSettings xmlns:r="http://schemas.openxmlformats.org/officeDocument/2006/relationships" xmlns:w="http://schemas.openxmlformats.org/wordprocessingml/2006/main">
  <w:divs>
    <w:div w:id="1757749039">
      <w:bodyDiv w:val="1"/>
      <w:marLeft w:val="0"/>
      <w:marRight w:val="0"/>
      <w:marTop w:val="0"/>
      <w:marBottom w:val="0"/>
      <w:divBdr>
        <w:top w:val="none" w:sz="0" w:space="0" w:color="auto"/>
        <w:left w:val="none" w:sz="0" w:space="0" w:color="auto"/>
        <w:bottom w:val="none" w:sz="0" w:space="0" w:color="auto"/>
        <w:right w:val="none" w:sz="0" w:space="0" w:color="auto"/>
      </w:divBdr>
      <w:divsChild>
        <w:div w:id="325741632">
          <w:marLeft w:val="0"/>
          <w:marRight w:val="0"/>
          <w:marTop w:val="150"/>
          <w:marBottom w:val="450"/>
          <w:divBdr>
            <w:top w:val="none" w:sz="0" w:space="0" w:color="auto"/>
            <w:left w:val="none" w:sz="0" w:space="0" w:color="auto"/>
            <w:bottom w:val="none" w:sz="0" w:space="0" w:color="auto"/>
            <w:right w:val="none" w:sz="0" w:space="0" w:color="auto"/>
          </w:divBdr>
        </w:div>
        <w:div w:id="1601449353">
          <w:marLeft w:val="0"/>
          <w:marRight w:val="0"/>
          <w:marTop w:val="0"/>
          <w:marBottom w:val="0"/>
          <w:divBdr>
            <w:top w:val="none" w:sz="0" w:space="0" w:color="auto"/>
            <w:left w:val="none" w:sz="0" w:space="0" w:color="auto"/>
            <w:bottom w:val="none" w:sz="0" w:space="0" w:color="auto"/>
            <w:right w:val="none" w:sz="0" w:space="0" w:color="auto"/>
          </w:divBdr>
          <w:divsChild>
            <w:div w:id="2124575329">
              <w:marLeft w:val="0"/>
              <w:marRight w:val="0"/>
              <w:marTop w:val="0"/>
              <w:marBottom w:val="0"/>
              <w:divBdr>
                <w:top w:val="none" w:sz="0" w:space="0" w:color="auto"/>
                <w:left w:val="none" w:sz="0" w:space="0" w:color="auto"/>
                <w:bottom w:val="none" w:sz="0" w:space="0" w:color="auto"/>
                <w:right w:val="none" w:sz="0" w:space="0" w:color="auto"/>
              </w:divBdr>
              <w:divsChild>
                <w:div w:id="1118917771">
                  <w:marLeft w:val="0"/>
                  <w:marRight w:val="0"/>
                  <w:marTop w:val="0"/>
                  <w:marBottom w:val="0"/>
                  <w:divBdr>
                    <w:top w:val="none" w:sz="0" w:space="0" w:color="auto"/>
                    <w:left w:val="none" w:sz="0" w:space="0" w:color="auto"/>
                    <w:bottom w:val="none" w:sz="0" w:space="0" w:color="auto"/>
                    <w:right w:val="none" w:sz="0" w:space="0" w:color="auto"/>
                  </w:divBdr>
                  <w:divsChild>
                    <w:div w:id="214592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13882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rsj.beijing.gov.cn/xxgk/zcfg/201903/P020190304362921428710.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jrbj.gov.cn/app/rlzyfw"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414</Words>
  <Characters>2362</Characters>
  <Application>Microsoft Office Word</Application>
  <DocSecurity>0</DocSecurity>
  <Lines>19</Lines>
  <Paragraphs>5</Paragraphs>
  <ScaleCrop>false</ScaleCrop>
  <Company/>
  <LinksUpToDate>false</LinksUpToDate>
  <CharactersWithSpaces>2771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3</cp:revision>
  <dcterms:created xsi:type="dcterms:W3CDTF">2019-09-23T02:08:00Z</dcterms:created>
  <dcterms:modified xsi:type="dcterms:W3CDTF">2019-09-23T02:09:00Z</dcterms:modified>
</cp:coreProperties>
</file>