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关于朝阳区重新认定普惠性幼儿园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条件审核结果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的公示</w:t>
      </w:r>
    </w:p>
    <w:p>
      <w:pPr>
        <w:adjustRightInd w:val="0"/>
        <w:snapToGrid w:val="0"/>
        <w:spacing w:line="360" w:lineRule="auto"/>
        <w:rPr>
          <w:b w:val="0"/>
          <w:bCs/>
          <w:sz w:val="36"/>
          <w:szCs w:val="36"/>
          <w:highlight w:val="none"/>
        </w:rPr>
      </w:pPr>
    </w:p>
    <w:p>
      <w:pPr>
        <w:adjustRightInd w:val="0"/>
        <w:snapToGrid w:val="0"/>
        <w:spacing w:line="360" w:lineRule="auto"/>
        <w:ind w:firstLine="66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根据《北京市普惠性幼儿园认定与管理办法（试行）》（京教学前【2019】2号）工作要求，普惠性幼儿园自认定之日起，认定有效期为三年，有效期满后，由区教育行政部门重新认定。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区教委按照工作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程序，于202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5月5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北京市朝阳区伊顿首府幼儿园等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申请重新认定普惠性幼儿园的条件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审核结果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公示。公示期间如有异议，可向朝阳区教育委员会反映。</w:t>
      </w:r>
    </w:p>
    <w:p>
      <w:pPr>
        <w:adjustRightInd w:val="0"/>
        <w:snapToGrid w:val="0"/>
        <w:spacing w:line="360" w:lineRule="auto"/>
        <w:ind w:firstLine="66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联系电话：858510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</w:t>
      </w:r>
    </w:p>
    <w:p>
      <w:pPr>
        <w:adjustRightInd w:val="0"/>
        <w:snapToGrid w:val="0"/>
        <w:spacing w:line="360" w:lineRule="auto"/>
        <w:ind w:firstLine="66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朝阳区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重新认定</w:t>
      </w:r>
      <w:r>
        <w:rPr>
          <w:rFonts w:hint="eastAsia" w:ascii="仿宋_GB2312" w:hAnsi="仿宋_GB2312" w:eastAsia="仿宋_GB2312" w:cs="仿宋_GB2312"/>
          <w:sz w:val="32"/>
          <w:szCs w:val="32"/>
        </w:rPr>
        <w:t>普惠性幼儿园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审核结果情况表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ind w:firstLine="66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6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6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北京市朝阳区教育委员会</w:t>
      </w:r>
    </w:p>
    <w:p>
      <w:pPr>
        <w:adjustRightInd w:val="0"/>
        <w:snapToGrid w:val="0"/>
        <w:spacing w:line="360" w:lineRule="auto"/>
        <w:ind w:firstLine="66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26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60"/>
        <w:rPr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30"/>
          <w:szCs w:val="30"/>
        </w:rPr>
      </w:pPr>
    </w:p>
    <w:p>
      <w:pPr>
        <w:rPr>
          <w:rFonts w:hint="eastAsia" w:asciiTheme="majorEastAsia" w:hAnsiTheme="majorEastAsia" w:eastAsiaTheme="majorEastAsia"/>
          <w:sz w:val="30"/>
          <w:szCs w:val="30"/>
        </w:rPr>
      </w:pPr>
    </w:p>
    <w:p>
      <w:pPr>
        <w:rPr>
          <w:rFonts w:hint="eastAsia" w:asciiTheme="majorEastAsia" w:hAnsiTheme="majorEastAsia" w:eastAsiaTheme="majorEastAsia"/>
          <w:sz w:val="30"/>
          <w:szCs w:val="30"/>
        </w:rPr>
      </w:pPr>
    </w:p>
    <w:p>
      <w:pPr>
        <w:jc w:val="both"/>
        <w:rPr>
          <w:rFonts w:hint="eastAsia" w:asciiTheme="majorEastAsia" w:hAnsiTheme="majorEastAsia" w:eastAsiaTheme="majorEastAsia"/>
          <w:sz w:val="30"/>
          <w:szCs w:val="30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朝阳区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重新认定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普惠性幼儿园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条件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审核结果情况表</w:t>
      </w:r>
    </w:p>
    <w:tbl>
      <w:tblPr>
        <w:tblStyle w:val="5"/>
        <w:tblpPr w:leftFromText="180" w:rightFromText="180" w:vertAnchor="text" w:horzAnchor="page" w:tblpX="1244" w:tblpY="278"/>
        <w:tblOverlap w:val="never"/>
        <w:tblW w:w="96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064"/>
        <w:gridCol w:w="3016"/>
        <w:gridCol w:w="1332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幼儿园名称</w:t>
            </w:r>
          </w:p>
        </w:tc>
        <w:tc>
          <w:tcPr>
            <w:tcW w:w="3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办园地址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登记性质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办园质量督导评估结果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北京市朝阳区伊顿首府幼儿园</w:t>
            </w:r>
          </w:p>
        </w:tc>
        <w:tc>
          <w:tcPr>
            <w:tcW w:w="3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北京市朝阳区西大望路21号（甲20）号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非营利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北京市朝阳区力迈米克幼儿园</w:t>
            </w:r>
          </w:p>
        </w:tc>
        <w:tc>
          <w:tcPr>
            <w:tcW w:w="3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北京市朝阳区北辰绿色家园B3区天朗园甲1号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非营利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北京市朝阳区美格国典幼儿园</w:t>
            </w:r>
          </w:p>
        </w:tc>
        <w:tc>
          <w:tcPr>
            <w:tcW w:w="3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北京市朝阳区安定路12号院国典华园8号楼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非营利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北京市朝阳区格顿东湖湾幼儿园</w:t>
            </w:r>
          </w:p>
        </w:tc>
        <w:tc>
          <w:tcPr>
            <w:tcW w:w="3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北京市朝阳区利泽西街4号院2号楼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非营利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北京市朝阳区美真幼儿园</w:t>
            </w:r>
          </w:p>
        </w:tc>
        <w:tc>
          <w:tcPr>
            <w:tcW w:w="3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北京市朝阳区管庄西里20号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非营利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北京市朝阳区红黄蓝新天地幼儿园</w:t>
            </w:r>
          </w:p>
        </w:tc>
        <w:tc>
          <w:tcPr>
            <w:tcW w:w="3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北京市朝阳区朝阳路9路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非营利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合格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ODcxMWY0MzA2MzI1ZGNjYmFiNzU4NTBlYzM1ZTAifQ=="/>
  </w:docVars>
  <w:rsids>
    <w:rsidRoot w:val="0020193F"/>
    <w:rsid w:val="00011DA2"/>
    <w:rsid w:val="0007085D"/>
    <w:rsid w:val="000710D6"/>
    <w:rsid w:val="00092974"/>
    <w:rsid w:val="000C522B"/>
    <w:rsid w:val="00101995"/>
    <w:rsid w:val="001C7C15"/>
    <w:rsid w:val="001D3E79"/>
    <w:rsid w:val="0020193F"/>
    <w:rsid w:val="00233173"/>
    <w:rsid w:val="00251DB4"/>
    <w:rsid w:val="00260C77"/>
    <w:rsid w:val="00296476"/>
    <w:rsid w:val="00350F25"/>
    <w:rsid w:val="00351659"/>
    <w:rsid w:val="00362AA0"/>
    <w:rsid w:val="003840DC"/>
    <w:rsid w:val="00386115"/>
    <w:rsid w:val="003A3606"/>
    <w:rsid w:val="00404EB3"/>
    <w:rsid w:val="004746D5"/>
    <w:rsid w:val="004B7CE0"/>
    <w:rsid w:val="004E040C"/>
    <w:rsid w:val="00524F34"/>
    <w:rsid w:val="00550DB8"/>
    <w:rsid w:val="005714D0"/>
    <w:rsid w:val="005871D4"/>
    <w:rsid w:val="005A1854"/>
    <w:rsid w:val="005D0152"/>
    <w:rsid w:val="00630D1F"/>
    <w:rsid w:val="00637252"/>
    <w:rsid w:val="006942B3"/>
    <w:rsid w:val="006A5DB7"/>
    <w:rsid w:val="006F3F87"/>
    <w:rsid w:val="00712AC3"/>
    <w:rsid w:val="00753DAE"/>
    <w:rsid w:val="00775A66"/>
    <w:rsid w:val="0078062E"/>
    <w:rsid w:val="00792A5E"/>
    <w:rsid w:val="007A313B"/>
    <w:rsid w:val="007E3CCA"/>
    <w:rsid w:val="007F5F28"/>
    <w:rsid w:val="00863048"/>
    <w:rsid w:val="009456E4"/>
    <w:rsid w:val="0098666C"/>
    <w:rsid w:val="00A1111F"/>
    <w:rsid w:val="00A60FD1"/>
    <w:rsid w:val="00A618CA"/>
    <w:rsid w:val="00A73713"/>
    <w:rsid w:val="00A85743"/>
    <w:rsid w:val="00A909BA"/>
    <w:rsid w:val="00AB4BAB"/>
    <w:rsid w:val="00AF7755"/>
    <w:rsid w:val="00BD5276"/>
    <w:rsid w:val="00C40888"/>
    <w:rsid w:val="00C75125"/>
    <w:rsid w:val="00C76516"/>
    <w:rsid w:val="00CB7D3B"/>
    <w:rsid w:val="00CF4ECD"/>
    <w:rsid w:val="00D42C64"/>
    <w:rsid w:val="00D45107"/>
    <w:rsid w:val="00D74A51"/>
    <w:rsid w:val="00DA017D"/>
    <w:rsid w:val="00DA15DA"/>
    <w:rsid w:val="00E27C5A"/>
    <w:rsid w:val="00E36EEF"/>
    <w:rsid w:val="00E65C25"/>
    <w:rsid w:val="00E93F02"/>
    <w:rsid w:val="00EC0D2C"/>
    <w:rsid w:val="00F05086"/>
    <w:rsid w:val="00F15EC0"/>
    <w:rsid w:val="00F44973"/>
    <w:rsid w:val="00F94E57"/>
    <w:rsid w:val="00FB12B1"/>
    <w:rsid w:val="00FC5DBF"/>
    <w:rsid w:val="00FD78A5"/>
    <w:rsid w:val="04D77460"/>
    <w:rsid w:val="0B5FCE9E"/>
    <w:rsid w:val="12DF14FF"/>
    <w:rsid w:val="1D2F1F52"/>
    <w:rsid w:val="1FF5A2C4"/>
    <w:rsid w:val="265A1E5B"/>
    <w:rsid w:val="29875304"/>
    <w:rsid w:val="29C30904"/>
    <w:rsid w:val="2BDA1677"/>
    <w:rsid w:val="33B6B308"/>
    <w:rsid w:val="3EE88253"/>
    <w:rsid w:val="3F7BF76D"/>
    <w:rsid w:val="45A65AB6"/>
    <w:rsid w:val="4CA714F9"/>
    <w:rsid w:val="4FCF964B"/>
    <w:rsid w:val="4FFF9D56"/>
    <w:rsid w:val="510A49E4"/>
    <w:rsid w:val="51250A41"/>
    <w:rsid w:val="52602D01"/>
    <w:rsid w:val="53F1080C"/>
    <w:rsid w:val="54A33EE7"/>
    <w:rsid w:val="5FDAEA65"/>
    <w:rsid w:val="640E7127"/>
    <w:rsid w:val="64F3670F"/>
    <w:rsid w:val="69F674D7"/>
    <w:rsid w:val="6BAF7BD3"/>
    <w:rsid w:val="6FC2FF96"/>
    <w:rsid w:val="6FEEACFC"/>
    <w:rsid w:val="720B95B9"/>
    <w:rsid w:val="735C1402"/>
    <w:rsid w:val="75D93326"/>
    <w:rsid w:val="78FE01C7"/>
    <w:rsid w:val="79E95FC2"/>
    <w:rsid w:val="79F340EC"/>
    <w:rsid w:val="7D5BEB13"/>
    <w:rsid w:val="7DCF6C08"/>
    <w:rsid w:val="7E7723B8"/>
    <w:rsid w:val="7EDF1488"/>
    <w:rsid w:val="7F7F52DF"/>
    <w:rsid w:val="7FEE2FF1"/>
    <w:rsid w:val="7FFB602D"/>
    <w:rsid w:val="8DBD8F0E"/>
    <w:rsid w:val="A7FF84D7"/>
    <w:rsid w:val="B7AFFB61"/>
    <w:rsid w:val="B8CB3C14"/>
    <w:rsid w:val="B98EEB37"/>
    <w:rsid w:val="BFB9F48D"/>
    <w:rsid w:val="BFEB5044"/>
    <w:rsid w:val="CDF6C585"/>
    <w:rsid w:val="CE6CE175"/>
    <w:rsid w:val="CE8EF563"/>
    <w:rsid w:val="D97F8C89"/>
    <w:rsid w:val="D9FF8D72"/>
    <w:rsid w:val="DBEFC6BA"/>
    <w:rsid w:val="E7776567"/>
    <w:rsid w:val="E9FB008A"/>
    <w:rsid w:val="ED5FE997"/>
    <w:rsid w:val="EFF99159"/>
    <w:rsid w:val="F67F16E1"/>
    <w:rsid w:val="F7D96981"/>
    <w:rsid w:val="FAEC237C"/>
    <w:rsid w:val="FBFBB5F2"/>
    <w:rsid w:val="FBFFE154"/>
    <w:rsid w:val="FD27517D"/>
    <w:rsid w:val="FD2E1D3E"/>
    <w:rsid w:val="FD3ED9DB"/>
    <w:rsid w:val="FD7C1324"/>
    <w:rsid w:val="FDFF9253"/>
    <w:rsid w:val="FF7E88BE"/>
    <w:rsid w:val="FF9316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1999</Words>
  <Characters>2097</Characters>
  <Lines>1</Lines>
  <Paragraphs>1</Paragraphs>
  <TotalTime>104</TotalTime>
  <ScaleCrop>false</ScaleCrop>
  <LinksUpToDate>false</LinksUpToDate>
  <CharactersWithSpaces>2097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2018-05-11T19:54:00Z</dcterms:created>
  <dc:creator>朝阳教委</dc:creator>
  <cp:lastModifiedBy>uos</cp:lastModifiedBy>
  <cp:lastPrinted>2023-04-26T18:51:00Z</cp:lastPrinted>
  <dcterms:modified xsi:type="dcterms:W3CDTF">2023-04-26T13:58:29Z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7DFCC0C58D4340BABB0F8FF40A3E2CEC</vt:lpwstr>
  </property>
</Properties>
</file>