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A249D" w:rsidRDefault="00BE5B24">
      <w:pPr>
        <w:spacing w:line="560" w:lineRule="exact"/>
        <w:rPr>
          <w:rFonts w:eastAsia="仿宋_GB2312"/>
          <w:b w:val="0"/>
          <w:sz w:val="32"/>
          <w:szCs w:val="32"/>
        </w:rPr>
      </w:pPr>
      <w:r>
        <w:rPr>
          <w:rFonts w:eastAsia="仿宋_GB2312"/>
          <w:b w:val="0"/>
          <w:sz w:val="32"/>
          <w:szCs w:val="32"/>
        </w:rPr>
        <w:t>附件</w:t>
      </w:r>
      <w:r>
        <w:rPr>
          <w:rFonts w:eastAsia="仿宋_GB2312"/>
          <w:b w:val="0"/>
          <w:sz w:val="32"/>
          <w:szCs w:val="32"/>
        </w:rPr>
        <w:t>1</w:t>
      </w:r>
    </w:p>
    <w:tbl>
      <w:tblPr>
        <w:tblW w:w="9092" w:type="dxa"/>
        <w:jc w:val="center"/>
        <w:tblLayout w:type="fixed"/>
        <w:tblLook w:val="04A0"/>
      </w:tblPr>
      <w:tblGrid>
        <w:gridCol w:w="589"/>
        <w:gridCol w:w="984"/>
        <w:gridCol w:w="1116"/>
        <w:gridCol w:w="733"/>
        <w:gridCol w:w="1137"/>
        <w:gridCol w:w="286"/>
        <w:gridCol w:w="857"/>
        <w:gridCol w:w="854"/>
        <w:gridCol w:w="284"/>
        <w:gridCol w:w="285"/>
        <w:gridCol w:w="426"/>
        <w:gridCol w:w="143"/>
        <w:gridCol w:w="711"/>
        <w:gridCol w:w="687"/>
      </w:tblGrid>
      <w:tr w:rsidR="003A249D">
        <w:trPr>
          <w:trHeight w:hRule="exact" w:val="440"/>
          <w:jc w:val="center"/>
        </w:trPr>
        <w:tc>
          <w:tcPr>
            <w:tcW w:w="9092" w:type="dxa"/>
            <w:gridSpan w:val="14"/>
            <w:tcBorders>
              <w:top w:val="nil"/>
              <w:left w:val="nil"/>
              <w:bottom w:val="nil"/>
              <w:right w:val="nil"/>
            </w:tcBorders>
            <w:vAlign w:val="center"/>
          </w:tcPr>
          <w:p w:rsidR="003A249D" w:rsidRDefault="00BE5B24">
            <w:pPr>
              <w:widowControl/>
              <w:spacing w:line="320" w:lineRule="exact"/>
              <w:jc w:val="center"/>
              <w:rPr>
                <w:rFonts w:ascii="黑体" w:eastAsia="黑体"/>
                <w:b w:val="0"/>
                <w:bCs w:val="0"/>
                <w:kern w:val="0"/>
                <w:sz w:val="32"/>
                <w:szCs w:val="32"/>
              </w:rPr>
            </w:pPr>
            <w:r>
              <w:rPr>
                <w:rFonts w:ascii="黑体" w:eastAsia="黑体" w:hint="eastAsia"/>
                <w:b w:val="0"/>
                <w:bCs w:val="0"/>
                <w:kern w:val="0"/>
                <w:sz w:val="32"/>
                <w:szCs w:val="32"/>
              </w:rPr>
              <w:t>朝阳区项目支出绩效自评表</w:t>
            </w:r>
          </w:p>
        </w:tc>
      </w:tr>
      <w:tr w:rsidR="003A249D">
        <w:trPr>
          <w:trHeight w:val="194"/>
          <w:jc w:val="center"/>
        </w:trPr>
        <w:tc>
          <w:tcPr>
            <w:tcW w:w="9092" w:type="dxa"/>
            <w:gridSpan w:val="14"/>
            <w:tcBorders>
              <w:top w:val="nil"/>
              <w:left w:val="nil"/>
              <w:bottom w:val="nil"/>
              <w:right w:val="nil"/>
            </w:tcBorders>
          </w:tcPr>
          <w:p w:rsidR="003A249D" w:rsidRDefault="00BE5B24">
            <w:pPr>
              <w:widowControl/>
              <w:jc w:val="center"/>
              <w:rPr>
                <w:kern w:val="0"/>
                <w:sz w:val="22"/>
              </w:rPr>
            </w:pPr>
            <w:r>
              <w:rPr>
                <w:kern w:val="0"/>
                <w:sz w:val="22"/>
              </w:rPr>
              <w:t>（年度）</w:t>
            </w:r>
          </w:p>
        </w:tc>
      </w:tr>
      <w:tr w:rsidR="003A249D" w:rsidTr="00EB5077">
        <w:trPr>
          <w:trHeight w:hRule="exact" w:val="291"/>
          <w:jc w:val="center"/>
        </w:trPr>
        <w:tc>
          <w:tcPr>
            <w:tcW w:w="1573" w:type="dxa"/>
            <w:gridSpan w:val="2"/>
            <w:tcBorders>
              <w:top w:val="single" w:sz="4" w:space="0" w:color="auto"/>
              <w:left w:val="single" w:sz="4" w:space="0" w:color="auto"/>
              <w:bottom w:val="single" w:sz="4" w:space="0" w:color="auto"/>
              <w:right w:val="single" w:sz="4" w:space="0" w:color="auto"/>
            </w:tcBorders>
            <w:vAlign w:val="center"/>
          </w:tcPr>
          <w:p w:rsidR="003A249D" w:rsidRDefault="00BE5B24">
            <w:pPr>
              <w:widowControl/>
              <w:spacing w:line="240" w:lineRule="exact"/>
              <w:jc w:val="center"/>
              <w:rPr>
                <w:kern w:val="0"/>
                <w:sz w:val="18"/>
                <w:szCs w:val="18"/>
              </w:rPr>
            </w:pPr>
            <w:r>
              <w:rPr>
                <w:kern w:val="0"/>
                <w:sz w:val="18"/>
                <w:szCs w:val="18"/>
              </w:rPr>
              <w:t>项目名称</w:t>
            </w:r>
          </w:p>
        </w:tc>
        <w:tc>
          <w:tcPr>
            <w:tcW w:w="7519" w:type="dxa"/>
            <w:gridSpan w:val="12"/>
            <w:tcBorders>
              <w:top w:val="single" w:sz="4" w:space="0" w:color="auto"/>
              <w:left w:val="nil"/>
              <w:bottom w:val="single" w:sz="4" w:space="0" w:color="auto"/>
              <w:right w:val="single" w:sz="4" w:space="0" w:color="auto"/>
            </w:tcBorders>
            <w:vAlign w:val="center"/>
          </w:tcPr>
          <w:p w:rsidR="003A249D" w:rsidRDefault="00BE5B24">
            <w:pPr>
              <w:widowControl/>
              <w:spacing w:line="240" w:lineRule="exact"/>
              <w:jc w:val="center"/>
              <w:rPr>
                <w:b w:val="0"/>
                <w:kern w:val="0"/>
                <w:sz w:val="18"/>
                <w:szCs w:val="18"/>
              </w:rPr>
            </w:pPr>
            <w:r>
              <w:rPr>
                <w:rFonts w:hint="eastAsia"/>
                <w:b w:val="0"/>
                <w:kern w:val="0"/>
                <w:sz w:val="18"/>
                <w:szCs w:val="18"/>
              </w:rPr>
              <w:t>2020</w:t>
            </w:r>
            <w:r>
              <w:rPr>
                <w:rFonts w:hint="eastAsia"/>
                <w:b w:val="0"/>
                <w:kern w:val="0"/>
                <w:sz w:val="18"/>
                <w:szCs w:val="18"/>
              </w:rPr>
              <w:t>年朝阳区社区（村）疫情防控常态化经费</w:t>
            </w:r>
          </w:p>
        </w:tc>
      </w:tr>
      <w:tr w:rsidR="003A249D" w:rsidTr="00EB5077">
        <w:trPr>
          <w:trHeight w:hRule="exact" w:val="291"/>
          <w:jc w:val="center"/>
        </w:trPr>
        <w:tc>
          <w:tcPr>
            <w:tcW w:w="1573" w:type="dxa"/>
            <w:gridSpan w:val="2"/>
            <w:tcBorders>
              <w:top w:val="single" w:sz="4" w:space="0" w:color="auto"/>
              <w:left w:val="single" w:sz="4" w:space="0" w:color="auto"/>
              <w:bottom w:val="single" w:sz="4" w:space="0" w:color="auto"/>
              <w:right w:val="single" w:sz="4" w:space="0" w:color="auto"/>
            </w:tcBorders>
            <w:vAlign w:val="center"/>
          </w:tcPr>
          <w:p w:rsidR="003A249D" w:rsidRDefault="00BE5B24">
            <w:pPr>
              <w:widowControl/>
              <w:spacing w:line="240" w:lineRule="exact"/>
              <w:jc w:val="center"/>
              <w:rPr>
                <w:kern w:val="0"/>
                <w:sz w:val="18"/>
                <w:szCs w:val="18"/>
              </w:rPr>
            </w:pPr>
            <w:r>
              <w:rPr>
                <w:kern w:val="0"/>
                <w:sz w:val="18"/>
                <w:szCs w:val="18"/>
              </w:rPr>
              <w:t>主管部门</w:t>
            </w:r>
          </w:p>
        </w:tc>
        <w:tc>
          <w:tcPr>
            <w:tcW w:w="4129" w:type="dxa"/>
            <w:gridSpan w:val="5"/>
            <w:tcBorders>
              <w:top w:val="single" w:sz="4" w:space="0" w:color="auto"/>
              <w:left w:val="nil"/>
              <w:bottom w:val="single" w:sz="4" w:space="0" w:color="auto"/>
              <w:right w:val="single" w:sz="4" w:space="0" w:color="auto"/>
            </w:tcBorders>
            <w:vAlign w:val="center"/>
          </w:tcPr>
          <w:p w:rsidR="003A249D" w:rsidRDefault="00BE5B24">
            <w:pPr>
              <w:widowControl/>
              <w:spacing w:line="240" w:lineRule="exact"/>
              <w:jc w:val="center"/>
              <w:rPr>
                <w:b w:val="0"/>
                <w:kern w:val="0"/>
                <w:sz w:val="18"/>
                <w:szCs w:val="18"/>
              </w:rPr>
            </w:pPr>
            <w:r>
              <w:rPr>
                <w:rFonts w:hint="eastAsia"/>
                <w:b w:val="0"/>
                <w:kern w:val="0"/>
                <w:sz w:val="18"/>
                <w:szCs w:val="18"/>
              </w:rPr>
              <w:t>朝阳区民政局</w:t>
            </w:r>
          </w:p>
        </w:tc>
        <w:tc>
          <w:tcPr>
            <w:tcW w:w="1138" w:type="dxa"/>
            <w:gridSpan w:val="2"/>
            <w:tcBorders>
              <w:top w:val="nil"/>
              <w:left w:val="nil"/>
              <w:bottom w:val="single" w:sz="4" w:space="0" w:color="auto"/>
              <w:right w:val="single" w:sz="4" w:space="0" w:color="auto"/>
            </w:tcBorders>
            <w:vAlign w:val="center"/>
          </w:tcPr>
          <w:p w:rsidR="003A249D" w:rsidRDefault="00BE5B24">
            <w:pPr>
              <w:widowControl/>
              <w:spacing w:line="240" w:lineRule="exact"/>
              <w:jc w:val="center"/>
              <w:rPr>
                <w:kern w:val="0"/>
                <w:sz w:val="18"/>
                <w:szCs w:val="18"/>
              </w:rPr>
            </w:pPr>
            <w:r>
              <w:rPr>
                <w:kern w:val="0"/>
                <w:sz w:val="18"/>
                <w:szCs w:val="18"/>
              </w:rPr>
              <w:t>实施单位</w:t>
            </w:r>
          </w:p>
        </w:tc>
        <w:tc>
          <w:tcPr>
            <w:tcW w:w="2252" w:type="dxa"/>
            <w:gridSpan w:val="5"/>
            <w:tcBorders>
              <w:top w:val="single" w:sz="4" w:space="0" w:color="auto"/>
              <w:left w:val="nil"/>
              <w:bottom w:val="single" w:sz="4" w:space="0" w:color="auto"/>
              <w:right w:val="single" w:sz="4" w:space="0" w:color="auto"/>
            </w:tcBorders>
            <w:vAlign w:val="center"/>
          </w:tcPr>
          <w:p w:rsidR="003A249D" w:rsidRDefault="00BE5B24">
            <w:pPr>
              <w:widowControl/>
              <w:spacing w:line="240" w:lineRule="exact"/>
              <w:jc w:val="center"/>
              <w:rPr>
                <w:b w:val="0"/>
                <w:kern w:val="0"/>
                <w:sz w:val="18"/>
                <w:szCs w:val="18"/>
              </w:rPr>
            </w:pPr>
            <w:r>
              <w:rPr>
                <w:rFonts w:hint="eastAsia"/>
                <w:b w:val="0"/>
                <w:kern w:val="0"/>
                <w:sz w:val="18"/>
                <w:szCs w:val="18"/>
              </w:rPr>
              <w:t>朝阳区民政局</w:t>
            </w:r>
          </w:p>
        </w:tc>
      </w:tr>
      <w:tr w:rsidR="003A249D" w:rsidTr="00EB5077">
        <w:trPr>
          <w:trHeight w:hRule="exact" w:val="291"/>
          <w:jc w:val="center"/>
        </w:trPr>
        <w:tc>
          <w:tcPr>
            <w:tcW w:w="1573" w:type="dxa"/>
            <w:gridSpan w:val="2"/>
            <w:tcBorders>
              <w:top w:val="single" w:sz="4" w:space="0" w:color="auto"/>
              <w:left w:val="single" w:sz="4" w:space="0" w:color="auto"/>
              <w:bottom w:val="single" w:sz="4" w:space="0" w:color="auto"/>
              <w:right w:val="single" w:sz="4" w:space="0" w:color="auto"/>
            </w:tcBorders>
            <w:vAlign w:val="center"/>
          </w:tcPr>
          <w:p w:rsidR="003A249D" w:rsidRDefault="00BE5B24">
            <w:pPr>
              <w:widowControl/>
              <w:spacing w:line="240" w:lineRule="exact"/>
              <w:jc w:val="center"/>
              <w:rPr>
                <w:kern w:val="0"/>
                <w:sz w:val="18"/>
                <w:szCs w:val="18"/>
              </w:rPr>
            </w:pPr>
            <w:r>
              <w:rPr>
                <w:kern w:val="0"/>
                <w:sz w:val="18"/>
                <w:szCs w:val="18"/>
              </w:rPr>
              <w:t>项目负责人</w:t>
            </w:r>
          </w:p>
        </w:tc>
        <w:tc>
          <w:tcPr>
            <w:tcW w:w="4129" w:type="dxa"/>
            <w:gridSpan w:val="5"/>
            <w:tcBorders>
              <w:top w:val="single" w:sz="4" w:space="0" w:color="auto"/>
              <w:left w:val="nil"/>
              <w:bottom w:val="single" w:sz="4" w:space="0" w:color="auto"/>
              <w:right w:val="single" w:sz="4" w:space="0" w:color="auto"/>
            </w:tcBorders>
            <w:vAlign w:val="center"/>
          </w:tcPr>
          <w:p w:rsidR="003A249D" w:rsidRDefault="00BE5B24">
            <w:pPr>
              <w:widowControl/>
              <w:spacing w:line="240" w:lineRule="exact"/>
              <w:jc w:val="center"/>
              <w:rPr>
                <w:b w:val="0"/>
                <w:kern w:val="0"/>
                <w:sz w:val="18"/>
                <w:szCs w:val="18"/>
              </w:rPr>
            </w:pPr>
            <w:r>
              <w:rPr>
                <w:rFonts w:hint="eastAsia"/>
                <w:b w:val="0"/>
                <w:kern w:val="0"/>
                <w:sz w:val="18"/>
                <w:szCs w:val="18"/>
              </w:rPr>
              <w:t>石立华</w:t>
            </w:r>
          </w:p>
        </w:tc>
        <w:tc>
          <w:tcPr>
            <w:tcW w:w="1138" w:type="dxa"/>
            <w:gridSpan w:val="2"/>
            <w:tcBorders>
              <w:top w:val="nil"/>
              <w:left w:val="nil"/>
              <w:bottom w:val="single" w:sz="4" w:space="0" w:color="auto"/>
              <w:right w:val="single" w:sz="4" w:space="0" w:color="auto"/>
            </w:tcBorders>
            <w:vAlign w:val="center"/>
          </w:tcPr>
          <w:p w:rsidR="003A249D" w:rsidRDefault="00BE5B24">
            <w:pPr>
              <w:widowControl/>
              <w:spacing w:line="240" w:lineRule="exact"/>
              <w:jc w:val="center"/>
              <w:rPr>
                <w:kern w:val="0"/>
                <w:sz w:val="18"/>
                <w:szCs w:val="18"/>
              </w:rPr>
            </w:pPr>
            <w:r>
              <w:rPr>
                <w:kern w:val="0"/>
                <w:sz w:val="18"/>
                <w:szCs w:val="18"/>
              </w:rPr>
              <w:t>联系电话</w:t>
            </w:r>
          </w:p>
        </w:tc>
        <w:tc>
          <w:tcPr>
            <w:tcW w:w="2252" w:type="dxa"/>
            <w:gridSpan w:val="5"/>
            <w:tcBorders>
              <w:top w:val="single" w:sz="4" w:space="0" w:color="auto"/>
              <w:left w:val="nil"/>
              <w:bottom w:val="single" w:sz="4" w:space="0" w:color="auto"/>
              <w:right w:val="single" w:sz="4" w:space="0" w:color="auto"/>
            </w:tcBorders>
            <w:vAlign w:val="center"/>
          </w:tcPr>
          <w:p w:rsidR="003A249D" w:rsidRDefault="00BE5B24">
            <w:pPr>
              <w:widowControl/>
              <w:spacing w:line="240" w:lineRule="exact"/>
              <w:jc w:val="center"/>
              <w:rPr>
                <w:b w:val="0"/>
                <w:kern w:val="0"/>
                <w:sz w:val="18"/>
                <w:szCs w:val="18"/>
              </w:rPr>
            </w:pPr>
            <w:r>
              <w:rPr>
                <w:rFonts w:hint="eastAsia"/>
                <w:b w:val="0"/>
                <w:kern w:val="0"/>
                <w:sz w:val="18"/>
                <w:szCs w:val="18"/>
              </w:rPr>
              <w:t>67315796</w:t>
            </w:r>
          </w:p>
        </w:tc>
      </w:tr>
      <w:tr w:rsidR="003A249D" w:rsidTr="00EB5077">
        <w:trPr>
          <w:trHeight w:hRule="exact" w:val="291"/>
          <w:jc w:val="center"/>
        </w:trPr>
        <w:tc>
          <w:tcPr>
            <w:tcW w:w="1573" w:type="dxa"/>
            <w:gridSpan w:val="2"/>
            <w:vMerge w:val="restart"/>
            <w:tcBorders>
              <w:top w:val="single" w:sz="4" w:space="0" w:color="auto"/>
              <w:left w:val="single" w:sz="4" w:space="0" w:color="auto"/>
              <w:bottom w:val="single" w:sz="4" w:space="0" w:color="auto"/>
              <w:right w:val="single" w:sz="4" w:space="0" w:color="auto"/>
            </w:tcBorders>
            <w:vAlign w:val="center"/>
          </w:tcPr>
          <w:p w:rsidR="003A249D" w:rsidRDefault="00BE5B24">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9" w:type="dxa"/>
            <w:gridSpan w:val="2"/>
            <w:tcBorders>
              <w:top w:val="single" w:sz="4" w:space="0" w:color="auto"/>
              <w:left w:val="nil"/>
              <w:bottom w:val="single" w:sz="4" w:space="0" w:color="auto"/>
              <w:right w:val="single" w:sz="4" w:space="0" w:color="auto"/>
            </w:tcBorders>
            <w:vAlign w:val="center"/>
          </w:tcPr>
          <w:p w:rsidR="003A249D" w:rsidRDefault="003A249D">
            <w:pPr>
              <w:widowControl/>
              <w:spacing w:line="240" w:lineRule="exact"/>
              <w:jc w:val="center"/>
              <w:rPr>
                <w:kern w:val="0"/>
                <w:sz w:val="18"/>
                <w:szCs w:val="18"/>
              </w:rPr>
            </w:pPr>
          </w:p>
        </w:tc>
        <w:tc>
          <w:tcPr>
            <w:tcW w:w="1137" w:type="dxa"/>
            <w:tcBorders>
              <w:top w:val="nil"/>
              <w:left w:val="nil"/>
              <w:bottom w:val="single" w:sz="4" w:space="0" w:color="auto"/>
              <w:right w:val="single" w:sz="4" w:space="0" w:color="auto"/>
            </w:tcBorders>
            <w:vAlign w:val="center"/>
          </w:tcPr>
          <w:p w:rsidR="003A249D" w:rsidRDefault="00BE5B24">
            <w:pPr>
              <w:widowControl/>
              <w:spacing w:line="240" w:lineRule="exact"/>
              <w:jc w:val="center"/>
              <w:rPr>
                <w:kern w:val="0"/>
                <w:sz w:val="18"/>
                <w:szCs w:val="18"/>
              </w:rPr>
            </w:pPr>
            <w:r>
              <w:rPr>
                <w:kern w:val="0"/>
                <w:sz w:val="18"/>
                <w:szCs w:val="18"/>
              </w:rPr>
              <w:t>年初预算数</w:t>
            </w:r>
          </w:p>
        </w:tc>
        <w:tc>
          <w:tcPr>
            <w:tcW w:w="1143" w:type="dxa"/>
            <w:gridSpan w:val="2"/>
            <w:tcBorders>
              <w:top w:val="nil"/>
              <w:left w:val="nil"/>
              <w:bottom w:val="single" w:sz="4" w:space="0" w:color="auto"/>
              <w:right w:val="single" w:sz="4" w:space="0" w:color="auto"/>
            </w:tcBorders>
            <w:vAlign w:val="center"/>
          </w:tcPr>
          <w:p w:rsidR="003A249D" w:rsidRDefault="00BE5B24">
            <w:pPr>
              <w:widowControl/>
              <w:spacing w:line="240" w:lineRule="exact"/>
              <w:jc w:val="center"/>
              <w:rPr>
                <w:kern w:val="0"/>
                <w:sz w:val="18"/>
                <w:szCs w:val="18"/>
              </w:rPr>
            </w:pPr>
            <w:r>
              <w:rPr>
                <w:kern w:val="0"/>
                <w:sz w:val="18"/>
                <w:szCs w:val="18"/>
              </w:rPr>
              <w:t>全年预算数</w:t>
            </w:r>
          </w:p>
        </w:tc>
        <w:tc>
          <w:tcPr>
            <w:tcW w:w="1138" w:type="dxa"/>
            <w:gridSpan w:val="2"/>
            <w:tcBorders>
              <w:top w:val="nil"/>
              <w:left w:val="nil"/>
              <w:bottom w:val="single" w:sz="4" w:space="0" w:color="auto"/>
              <w:right w:val="single" w:sz="4" w:space="0" w:color="auto"/>
            </w:tcBorders>
            <w:vAlign w:val="center"/>
          </w:tcPr>
          <w:p w:rsidR="003A249D" w:rsidRDefault="00BE5B24">
            <w:pPr>
              <w:widowControl/>
              <w:spacing w:line="240" w:lineRule="exact"/>
              <w:jc w:val="center"/>
              <w:rPr>
                <w:kern w:val="0"/>
                <w:sz w:val="18"/>
                <w:szCs w:val="18"/>
              </w:rPr>
            </w:pPr>
            <w:r>
              <w:rPr>
                <w:kern w:val="0"/>
                <w:sz w:val="18"/>
                <w:szCs w:val="18"/>
              </w:rPr>
              <w:t>全年执行数</w:t>
            </w:r>
          </w:p>
        </w:tc>
        <w:tc>
          <w:tcPr>
            <w:tcW w:w="711" w:type="dxa"/>
            <w:gridSpan w:val="2"/>
            <w:tcBorders>
              <w:top w:val="nil"/>
              <w:left w:val="nil"/>
              <w:bottom w:val="single" w:sz="4" w:space="0" w:color="auto"/>
              <w:right w:val="single" w:sz="4" w:space="0" w:color="auto"/>
            </w:tcBorders>
            <w:vAlign w:val="center"/>
          </w:tcPr>
          <w:p w:rsidR="003A249D" w:rsidRDefault="00BE5B24">
            <w:pPr>
              <w:widowControl/>
              <w:spacing w:line="240" w:lineRule="exact"/>
              <w:jc w:val="center"/>
              <w:rPr>
                <w:kern w:val="0"/>
                <w:sz w:val="18"/>
                <w:szCs w:val="18"/>
              </w:rPr>
            </w:pPr>
            <w:r>
              <w:rPr>
                <w:kern w:val="0"/>
                <w:sz w:val="18"/>
                <w:szCs w:val="18"/>
              </w:rPr>
              <w:t>分值</w:t>
            </w:r>
          </w:p>
        </w:tc>
        <w:tc>
          <w:tcPr>
            <w:tcW w:w="854" w:type="dxa"/>
            <w:gridSpan w:val="2"/>
            <w:tcBorders>
              <w:top w:val="single" w:sz="4" w:space="0" w:color="auto"/>
              <w:left w:val="nil"/>
              <w:bottom w:val="single" w:sz="4" w:space="0" w:color="auto"/>
              <w:right w:val="single" w:sz="4" w:space="0" w:color="auto"/>
            </w:tcBorders>
            <w:vAlign w:val="center"/>
          </w:tcPr>
          <w:p w:rsidR="003A249D" w:rsidRDefault="00BE5B24">
            <w:pPr>
              <w:widowControl/>
              <w:spacing w:line="240" w:lineRule="exact"/>
              <w:jc w:val="center"/>
              <w:rPr>
                <w:kern w:val="0"/>
                <w:sz w:val="18"/>
                <w:szCs w:val="18"/>
              </w:rPr>
            </w:pPr>
            <w:r>
              <w:rPr>
                <w:kern w:val="0"/>
                <w:sz w:val="18"/>
                <w:szCs w:val="18"/>
              </w:rPr>
              <w:t>执行率</w:t>
            </w:r>
          </w:p>
        </w:tc>
        <w:tc>
          <w:tcPr>
            <w:tcW w:w="687" w:type="dxa"/>
            <w:tcBorders>
              <w:top w:val="nil"/>
              <w:left w:val="nil"/>
              <w:bottom w:val="single" w:sz="4" w:space="0" w:color="auto"/>
              <w:right w:val="single" w:sz="4" w:space="0" w:color="auto"/>
            </w:tcBorders>
            <w:vAlign w:val="center"/>
          </w:tcPr>
          <w:p w:rsidR="003A249D" w:rsidRDefault="00BE5B24">
            <w:pPr>
              <w:widowControl/>
              <w:spacing w:line="240" w:lineRule="exact"/>
              <w:jc w:val="center"/>
              <w:rPr>
                <w:kern w:val="0"/>
                <w:sz w:val="18"/>
                <w:szCs w:val="18"/>
              </w:rPr>
            </w:pPr>
            <w:r>
              <w:rPr>
                <w:kern w:val="0"/>
                <w:sz w:val="18"/>
                <w:szCs w:val="18"/>
              </w:rPr>
              <w:t>得分</w:t>
            </w:r>
          </w:p>
        </w:tc>
      </w:tr>
      <w:tr w:rsidR="003A249D" w:rsidTr="00EB5077">
        <w:trPr>
          <w:trHeight w:hRule="exact" w:val="67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3A249D" w:rsidRDefault="003A249D">
            <w:pPr>
              <w:widowControl/>
              <w:spacing w:line="240" w:lineRule="exact"/>
              <w:jc w:val="center"/>
              <w:rPr>
                <w:kern w:val="0"/>
                <w:sz w:val="18"/>
                <w:szCs w:val="18"/>
              </w:rPr>
            </w:pPr>
          </w:p>
        </w:tc>
        <w:tc>
          <w:tcPr>
            <w:tcW w:w="1849" w:type="dxa"/>
            <w:gridSpan w:val="2"/>
            <w:tcBorders>
              <w:top w:val="single" w:sz="4" w:space="0" w:color="auto"/>
              <w:left w:val="nil"/>
              <w:bottom w:val="single" w:sz="4" w:space="0" w:color="auto"/>
              <w:right w:val="single" w:sz="4" w:space="0" w:color="auto"/>
            </w:tcBorders>
            <w:vAlign w:val="center"/>
          </w:tcPr>
          <w:p w:rsidR="003A249D" w:rsidRDefault="00BE5B24">
            <w:pPr>
              <w:widowControl/>
              <w:spacing w:line="240" w:lineRule="exact"/>
              <w:rPr>
                <w:kern w:val="0"/>
                <w:sz w:val="18"/>
                <w:szCs w:val="18"/>
              </w:rPr>
            </w:pPr>
            <w:r>
              <w:rPr>
                <w:kern w:val="0"/>
                <w:sz w:val="18"/>
                <w:szCs w:val="18"/>
              </w:rPr>
              <w:t>年度资金总额</w:t>
            </w:r>
          </w:p>
        </w:tc>
        <w:tc>
          <w:tcPr>
            <w:tcW w:w="1137" w:type="dxa"/>
            <w:tcBorders>
              <w:top w:val="nil"/>
              <w:left w:val="nil"/>
              <w:bottom w:val="single" w:sz="4" w:space="0" w:color="auto"/>
              <w:right w:val="single" w:sz="4" w:space="0" w:color="auto"/>
            </w:tcBorders>
            <w:vAlign w:val="center"/>
          </w:tcPr>
          <w:p w:rsidR="003A249D" w:rsidRDefault="00BE5B24">
            <w:pPr>
              <w:widowControl/>
              <w:spacing w:line="240" w:lineRule="exact"/>
              <w:jc w:val="center"/>
              <w:rPr>
                <w:b w:val="0"/>
                <w:kern w:val="0"/>
                <w:sz w:val="18"/>
                <w:szCs w:val="18"/>
              </w:rPr>
            </w:pPr>
            <w:r>
              <w:rPr>
                <w:rFonts w:hint="eastAsia"/>
                <w:b w:val="0"/>
                <w:kern w:val="0"/>
                <w:sz w:val="18"/>
                <w:szCs w:val="18"/>
              </w:rPr>
              <w:t>5739.9905</w:t>
            </w:r>
          </w:p>
        </w:tc>
        <w:tc>
          <w:tcPr>
            <w:tcW w:w="1143" w:type="dxa"/>
            <w:gridSpan w:val="2"/>
            <w:tcBorders>
              <w:top w:val="nil"/>
              <w:left w:val="nil"/>
              <w:bottom w:val="single" w:sz="4" w:space="0" w:color="auto"/>
              <w:right w:val="single" w:sz="4" w:space="0" w:color="auto"/>
            </w:tcBorders>
            <w:vAlign w:val="center"/>
          </w:tcPr>
          <w:p w:rsidR="003A249D" w:rsidRDefault="00BE5B24">
            <w:pPr>
              <w:widowControl/>
              <w:spacing w:line="240" w:lineRule="exact"/>
              <w:jc w:val="center"/>
              <w:rPr>
                <w:b w:val="0"/>
                <w:kern w:val="0"/>
                <w:sz w:val="18"/>
                <w:szCs w:val="18"/>
              </w:rPr>
            </w:pPr>
            <w:r>
              <w:rPr>
                <w:rFonts w:hint="eastAsia"/>
                <w:b w:val="0"/>
                <w:kern w:val="0"/>
                <w:sz w:val="18"/>
                <w:szCs w:val="18"/>
              </w:rPr>
              <w:t>5739.9905</w:t>
            </w:r>
          </w:p>
        </w:tc>
        <w:tc>
          <w:tcPr>
            <w:tcW w:w="1138" w:type="dxa"/>
            <w:gridSpan w:val="2"/>
            <w:tcBorders>
              <w:top w:val="nil"/>
              <w:left w:val="nil"/>
              <w:bottom w:val="single" w:sz="4" w:space="0" w:color="auto"/>
              <w:right w:val="single" w:sz="4" w:space="0" w:color="auto"/>
            </w:tcBorders>
            <w:vAlign w:val="center"/>
          </w:tcPr>
          <w:p w:rsidR="003A249D" w:rsidRDefault="00BE5B24">
            <w:pPr>
              <w:widowControl/>
              <w:spacing w:line="240" w:lineRule="exact"/>
              <w:jc w:val="center"/>
              <w:rPr>
                <w:b w:val="0"/>
                <w:kern w:val="0"/>
                <w:sz w:val="18"/>
                <w:szCs w:val="18"/>
              </w:rPr>
            </w:pPr>
            <w:r>
              <w:rPr>
                <w:rFonts w:hint="eastAsia"/>
                <w:b w:val="0"/>
                <w:kern w:val="0"/>
                <w:sz w:val="18"/>
                <w:szCs w:val="18"/>
              </w:rPr>
              <w:t>4735.32</w:t>
            </w:r>
          </w:p>
        </w:tc>
        <w:tc>
          <w:tcPr>
            <w:tcW w:w="711" w:type="dxa"/>
            <w:gridSpan w:val="2"/>
            <w:tcBorders>
              <w:top w:val="nil"/>
              <w:left w:val="nil"/>
              <w:bottom w:val="single" w:sz="4" w:space="0" w:color="auto"/>
              <w:right w:val="single" w:sz="4" w:space="0" w:color="auto"/>
            </w:tcBorders>
            <w:vAlign w:val="center"/>
          </w:tcPr>
          <w:p w:rsidR="003A249D" w:rsidRDefault="00BE5B24">
            <w:pPr>
              <w:widowControl/>
              <w:spacing w:line="240" w:lineRule="exact"/>
              <w:jc w:val="center"/>
              <w:rPr>
                <w:kern w:val="0"/>
                <w:sz w:val="18"/>
                <w:szCs w:val="18"/>
              </w:rPr>
            </w:pPr>
            <w:r>
              <w:rPr>
                <w:kern w:val="0"/>
                <w:sz w:val="18"/>
                <w:szCs w:val="18"/>
              </w:rPr>
              <w:t>10</w:t>
            </w:r>
            <w:r>
              <w:rPr>
                <w:rFonts w:hint="eastAsia"/>
                <w:kern w:val="0"/>
                <w:sz w:val="18"/>
                <w:szCs w:val="18"/>
              </w:rPr>
              <w:t>（分）</w:t>
            </w:r>
          </w:p>
        </w:tc>
        <w:tc>
          <w:tcPr>
            <w:tcW w:w="854" w:type="dxa"/>
            <w:gridSpan w:val="2"/>
            <w:tcBorders>
              <w:top w:val="single" w:sz="4" w:space="0" w:color="auto"/>
              <w:left w:val="nil"/>
              <w:bottom w:val="single" w:sz="4" w:space="0" w:color="auto"/>
              <w:right w:val="single" w:sz="4" w:space="0" w:color="auto"/>
            </w:tcBorders>
            <w:vAlign w:val="center"/>
          </w:tcPr>
          <w:p w:rsidR="003A249D" w:rsidRDefault="00BE5B24">
            <w:pPr>
              <w:widowControl/>
              <w:spacing w:line="240" w:lineRule="exact"/>
              <w:jc w:val="center"/>
              <w:rPr>
                <w:b w:val="0"/>
                <w:kern w:val="0"/>
                <w:sz w:val="18"/>
                <w:szCs w:val="18"/>
              </w:rPr>
            </w:pPr>
            <w:r>
              <w:rPr>
                <w:rFonts w:hint="eastAsia"/>
                <w:b w:val="0"/>
                <w:kern w:val="0"/>
                <w:sz w:val="18"/>
                <w:szCs w:val="18"/>
              </w:rPr>
              <w:t>82.49%</w:t>
            </w:r>
          </w:p>
        </w:tc>
        <w:tc>
          <w:tcPr>
            <w:tcW w:w="687" w:type="dxa"/>
            <w:tcBorders>
              <w:top w:val="nil"/>
              <w:left w:val="nil"/>
              <w:bottom w:val="single" w:sz="4" w:space="0" w:color="auto"/>
              <w:right w:val="single" w:sz="4" w:space="0" w:color="auto"/>
            </w:tcBorders>
            <w:vAlign w:val="center"/>
          </w:tcPr>
          <w:p w:rsidR="003A249D" w:rsidRDefault="00BE5B24">
            <w:pPr>
              <w:widowControl/>
              <w:spacing w:line="240" w:lineRule="exact"/>
              <w:jc w:val="center"/>
              <w:rPr>
                <w:b w:val="0"/>
                <w:kern w:val="0"/>
                <w:sz w:val="18"/>
                <w:szCs w:val="18"/>
              </w:rPr>
            </w:pPr>
            <w:r>
              <w:rPr>
                <w:rFonts w:hint="eastAsia"/>
                <w:b w:val="0"/>
                <w:kern w:val="0"/>
                <w:sz w:val="18"/>
                <w:szCs w:val="18"/>
              </w:rPr>
              <w:t>9</w:t>
            </w:r>
          </w:p>
        </w:tc>
      </w:tr>
      <w:tr w:rsidR="00EB5077" w:rsidTr="00EB5077">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849"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其中：当年财政拨款</w:t>
            </w:r>
          </w:p>
        </w:tc>
        <w:tc>
          <w:tcPr>
            <w:tcW w:w="1137" w:type="dxa"/>
            <w:tcBorders>
              <w:top w:val="nil"/>
              <w:left w:val="nil"/>
              <w:bottom w:val="single" w:sz="4" w:space="0" w:color="auto"/>
              <w:right w:val="single" w:sz="4" w:space="0" w:color="auto"/>
            </w:tcBorders>
            <w:vAlign w:val="center"/>
          </w:tcPr>
          <w:p w:rsidR="00EB5077" w:rsidRDefault="00EB5077" w:rsidP="00D31EDE">
            <w:pPr>
              <w:widowControl/>
              <w:spacing w:line="240" w:lineRule="exact"/>
              <w:jc w:val="center"/>
              <w:rPr>
                <w:b w:val="0"/>
                <w:kern w:val="0"/>
                <w:sz w:val="18"/>
                <w:szCs w:val="18"/>
              </w:rPr>
            </w:pPr>
            <w:r>
              <w:rPr>
                <w:rFonts w:hint="eastAsia"/>
                <w:b w:val="0"/>
                <w:kern w:val="0"/>
                <w:sz w:val="18"/>
                <w:szCs w:val="18"/>
              </w:rPr>
              <w:t>5739.9905</w:t>
            </w:r>
          </w:p>
        </w:tc>
        <w:tc>
          <w:tcPr>
            <w:tcW w:w="1143" w:type="dxa"/>
            <w:gridSpan w:val="2"/>
            <w:tcBorders>
              <w:top w:val="nil"/>
              <w:left w:val="nil"/>
              <w:bottom w:val="single" w:sz="4" w:space="0" w:color="auto"/>
              <w:right w:val="single" w:sz="4" w:space="0" w:color="auto"/>
            </w:tcBorders>
            <w:vAlign w:val="center"/>
          </w:tcPr>
          <w:p w:rsidR="00EB5077" w:rsidRDefault="00EB5077" w:rsidP="00D31EDE">
            <w:pPr>
              <w:widowControl/>
              <w:spacing w:line="240" w:lineRule="exact"/>
              <w:jc w:val="center"/>
              <w:rPr>
                <w:b w:val="0"/>
                <w:kern w:val="0"/>
                <w:sz w:val="18"/>
                <w:szCs w:val="18"/>
              </w:rPr>
            </w:pPr>
            <w:r>
              <w:rPr>
                <w:rFonts w:hint="eastAsia"/>
                <w:b w:val="0"/>
                <w:kern w:val="0"/>
                <w:sz w:val="18"/>
                <w:szCs w:val="18"/>
              </w:rPr>
              <w:t>5739.9905</w:t>
            </w:r>
          </w:p>
        </w:tc>
        <w:tc>
          <w:tcPr>
            <w:tcW w:w="1138" w:type="dxa"/>
            <w:gridSpan w:val="2"/>
            <w:tcBorders>
              <w:top w:val="nil"/>
              <w:left w:val="nil"/>
              <w:bottom w:val="single" w:sz="4" w:space="0" w:color="auto"/>
              <w:right w:val="single" w:sz="4" w:space="0" w:color="auto"/>
            </w:tcBorders>
            <w:vAlign w:val="center"/>
          </w:tcPr>
          <w:p w:rsidR="00EB5077" w:rsidRDefault="00EB5077" w:rsidP="00D31EDE">
            <w:pPr>
              <w:widowControl/>
              <w:spacing w:line="240" w:lineRule="exact"/>
              <w:jc w:val="center"/>
              <w:rPr>
                <w:b w:val="0"/>
                <w:kern w:val="0"/>
                <w:sz w:val="18"/>
                <w:szCs w:val="18"/>
              </w:rPr>
            </w:pPr>
            <w:r>
              <w:rPr>
                <w:rFonts w:hint="eastAsia"/>
                <w:b w:val="0"/>
                <w:kern w:val="0"/>
                <w:sz w:val="18"/>
                <w:szCs w:val="18"/>
              </w:rPr>
              <w:t>4735.32</w:t>
            </w:r>
          </w:p>
        </w:tc>
        <w:tc>
          <w:tcPr>
            <w:tcW w:w="711"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b w:val="0"/>
                <w:kern w:val="0"/>
                <w:sz w:val="18"/>
                <w:szCs w:val="18"/>
              </w:rPr>
              <w:t>—</w:t>
            </w:r>
          </w:p>
        </w:tc>
        <w:tc>
          <w:tcPr>
            <w:tcW w:w="854"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82.49%</w:t>
            </w:r>
          </w:p>
        </w:tc>
        <w:tc>
          <w:tcPr>
            <w:tcW w:w="68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b w:val="0"/>
                <w:kern w:val="0"/>
                <w:sz w:val="18"/>
                <w:szCs w:val="18"/>
              </w:rPr>
              <w:t>—</w:t>
            </w:r>
          </w:p>
        </w:tc>
      </w:tr>
      <w:tr w:rsidR="00EB5077" w:rsidTr="00EB5077">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849"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上年结转资金</w:t>
            </w:r>
          </w:p>
        </w:tc>
        <w:tc>
          <w:tcPr>
            <w:tcW w:w="113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1143"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1138"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711"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b w:val="0"/>
                <w:kern w:val="0"/>
                <w:sz w:val="18"/>
                <w:szCs w:val="18"/>
              </w:rPr>
              <w:t>—</w:t>
            </w:r>
          </w:p>
        </w:tc>
        <w:tc>
          <w:tcPr>
            <w:tcW w:w="854"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68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b w:val="0"/>
                <w:kern w:val="0"/>
                <w:sz w:val="18"/>
                <w:szCs w:val="18"/>
              </w:rPr>
              <w:t>—</w:t>
            </w:r>
          </w:p>
        </w:tc>
      </w:tr>
      <w:tr w:rsidR="00EB5077" w:rsidTr="00EB5077">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849"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其他资金</w:t>
            </w:r>
          </w:p>
        </w:tc>
        <w:tc>
          <w:tcPr>
            <w:tcW w:w="113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1143"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1138"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711"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b w:val="0"/>
                <w:kern w:val="0"/>
                <w:sz w:val="18"/>
                <w:szCs w:val="18"/>
              </w:rPr>
              <w:t>—</w:t>
            </w:r>
          </w:p>
        </w:tc>
        <w:tc>
          <w:tcPr>
            <w:tcW w:w="854"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68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b w:val="0"/>
                <w:kern w:val="0"/>
                <w:sz w:val="18"/>
                <w:szCs w:val="18"/>
              </w:rPr>
              <w:t>—</w:t>
            </w:r>
          </w:p>
        </w:tc>
      </w:tr>
      <w:tr w:rsidR="00EB5077" w:rsidTr="00EB5077">
        <w:trPr>
          <w:trHeight w:hRule="exact" w:val="291"/>
          <w:jc w:val="center"/>
        </w:trPr>
        <w:tc>
          <w:tcPr>
            <w:tcW w:w="589" w:type="dxa"/>
            <w:vMerge w:val="restart"/>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年度总体目标</w:t>
            </w:r>
          </w:p>
        </w:tc>
        <w:tc>
          <w:tcPr>
            <w:tcW w:w="5113" w:type="dxa"/>
            <w:gridSpan w:val="6"/>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预期目标</w:t>
            </w:r>
          </w:p>
        </w:tc>
        <w:tc>
          <w:tcPr>
            <w:tcW w:w="3390" w:type="dxa"/>
            <w:gridSpan w:val="7"/>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实际完成情况</w:t>
            </w:r>
          </w:p>
        </w:tc>
      </w:tr>
      <w:tr w:rsidR="00EB5077" w:rsidTr="00EB5077">
        <w:trPr>
          <w:trHeight w:hRule="exact" w:val="2699"/>
          <w:jc w:val="center"/>
        </w:trPr>
        <w:tc>
          <w:tcPr>
            <w:tcW w:w="589"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113" w:type="dxa"/>
            <w:gridSpan w:val="6"/>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加强新形势下的社区疫情防控工作，不断满足新要求，达到防控新目标，加强对基层干部的关心关爱和防控力量、物资等配备，织密织牢社区疫情防控网，坚决阻断疫情社区传播渠道，坚决遏制疫情扩散蔓延，全力保障人民群众生命安全和身体健康。</w:t>
            </w:r>
          </w:p>
        </w:tc>
        <w:tc>
          <w:tcPr>
            <w:tcW w:w="3390" w:type="dxa"/>
            <w:gridSpan w:val="7"/>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已全部完成</w:t>
            </w:r>
          </w:p>
        </w:tc>
      </w:tr>
      <w:tr w:rsidR="00EB5077" w:rsidTr="00EB5077">
        <w:trPr>
          <w:trHeight w:hRule="exact" w:val="517"/>
          <w:jc w:val="center"/>
        </w:trPr>
        <w:tc>
          <w:tcPr>
            <w:tcW w:w="589" w:type="dxa"/>
            <w:vMerge w:val="restart"/>
            <w:tcBorders>
              <w:top w:val="nil"/>
              <w:left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一级指标</w:t>
            </w:r>
          </w:p>
        </w:tc>
        <w:tc>
          <w:tcPr>
            <w:tcW w:w="1116"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二级指标</w:t>
            </w: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三级指标</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年度</w:t>
            </w:r>
          </w:p>
          <w:p w:rsidR="00EB5077" w:rsidRDefault="00EB5077">
            <w:pPr>
              <w:widowControl/>
              <w:spacing w:line="240" w:lineRule="exact"/>
              <w:jc w:val="center"/>
              <w:rPr>
                <w:kern w:val="0"/>
                <w:sz w:val="18"/>
                <w:szCs w:val="18"/>
              </w:rPr>
            </w:pPr>
            <w:r>
              <w:rPr>
                <w:kern w:val="0"/>
                <w:sz w:val="18"/>
                <w:szCs w:val="18"/>
              </w:rPr>
              <w:t>指标值</w:t>
            </w: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实际</w:t>
            </w:r>
          </w:p>
          <w:p w:rsidR="00EB5077" w:rsidRDefault="00EB5077">
            <w:pPr>
              <w:widowControl/>
              <w:spacing w:line="240" w:lineRule="exact"/>
              <w:jc w:val="center"/>
              <w:rPr>
                <w:kern w:val="0"/>
                <w:sz w:val="18"/>
                <w:szCs w:val="18"/>
              </w:rPr>
            </w:pPr>
            <w:r>
              <w:rPr>
                <w:kern w:val="0"/>
                <w:sz w:val="18"/>
                <w:szCs w:val="18"/>
              </w:rPr>
              <w:t>完成值</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分值</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得分</w:t>
            </w: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偏差原因分析及改进措施</w:t>
            </w:r>
          </w:p>
        </w:tc>
      </w:tr>
      <w:tr w:rsidR="00EB5077" w:rsidTr="00EB5077">
        <w:trPr>
          <w:trHeight w:hRule="exact" w:val="1969"/>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val="restart"/>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产出指标</w:t>
            </w:r>
          </w:p>
          <w:p w:rsidR="00EB5077" w:rsidRDefault="00EB5077">
            <w:pPr>
              <w:widowControl/>
              <w:spacing w:line="240" w:lineRule="exact"/>
              <w:jc w:val="center"/>
              <w:rPr>
                <w:kern w:val="0"/>
                <w:sz w:val="18"/>
                <w:szCs w:val="18"/>
              </w:rPr>
            </w:pPr>
            <w:r>
              <w:rPr>
                <w:rFonts w:hint="eastAsia"/>
                <w:kern w:val="0"/>
                <w:sz w:val="18"/>
                <w:szCs w:val="18"/>
              </w:rPr>
              <w:t>(50</w:t>
            </w:r>
            <w:r>
              <w:rPr>
                <w:rFonts w:hint="eastAsia"/>
                <w:kern w:val="0"/>
                <w:sz w:val="18"/>
                <w:szCs w:val="18"/>
              </w:rPr>
              <w:t>分</w:t>
            </w:r>
            <w:r>
              <w:rPr>
                <w:rFonts w:hint="eastAsia"/>
                <w:kern w:val="0"/>
                <w:sz w:val="18"/>
                <w:szCs w:val="18"/>
              </w:rPr>
              <w:t>)</w:t>
            </w:r>
          </w:p>
        </w:tc>
        <w:tc>
          <w:tcPr>
            <w:tcW w:w="1116" w:type="dxa"/>
            <w:tcBorders>
              <w:top w:val="nil"/>
              <w:left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数量指标</w:t>
            </w: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b w:val="0"/>
                <w:bCs w:val="0"/>
                <w:color w:val="000000"/>
                <w:kern w:val="0"/>
                <w:sz w:val="18"/>
                <w:szCs w:val="18"/>
              </w:rPr>
              <w:t>指标</w:t>
            </w:r>
            <w:r>
              <w:rPr>
                <w:b w:val="0"/>
                <w:bCs w:val="0"/>
                <w:color w:val="000000"/>
                <w:kern w:val="0"/>
                <w:sz w:val="18"/>
                <w:szCs w:val="18"/>
              </w:rPr>
              <w:t>1</w:t>
            </w:r>
            <w:r>
              <w:rPr>
                <w:b w:val="0"/>
                <w:bCs w:val="0"/>
                <w:color w:val="000000"/>
                <w:kern w:val="0"/>
                <w:sz w:val="18"/>
                <w:szCs w:val="18"/>
              </w:rPr>
              <w:t>：</w:t>
            </w:r>
            <w:r>
              <w:rPr>
                <w:rFonts w:hint="eastAsia"/>
                <w:b w:val="0"/>
                <w:bCs w:val="0"/>
                <w:color w:val="000000"/>
                <w:kern w:val="0"/>
                <w:sz w:val="18"/>
                <w:szCs w:val="18"/>
              </w:rPr>
              <w:t>参与疫情防控的社区（村）数量</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向全区参与疫情防控的</w:t>
            </w:r>
            <w:r>
              <w:rPr>
                <w:rFonts w:hint="eastAsia"/>
                <w:b w:val="0"/>
                <w:kern w:val="0"/>
                <w:sz w:val="18"/>
                <w:szCs w:val="18"/>
              </w:rPr>
              <w:t>575</w:t>
            </w:r>
            <w:r>
              <w:rPr>
                <w:rFonts w:hint="eastAsia"/>
                <w:b w:val="0"/>
                <w:kern w:val="0"/>
                <w:sz w:val="18"/>
                <w:szCs w:val="18"/>
              </w:rPr>
              <w:t>个社区（村）（其中社区</w:t>
            </w:r>
            <w:r>
              <w:rPr>
                <w:rFonts w:hint="eastAsia"/>
                <w:b w:val="0"/>
                <w:kern w:val="0"/>
                <w:sz w:val="18"/>
                <w:szCs w:val="18"/>
              </w:rPr>
              <w:t>483</w:t>
            </w:r>
            <w:r>
              <w:rPr>
                <w:rFonts w:hint="eastAsia"/>
                <w:b w:val="0"/>
                <w:kern w:val="0"/>
                <w:sz w:val="18"/>
                <w:szCs w:val="18"/>
              </w:rPr>
              <w:t>个、村</w:t>
            </w:r>
            <w:r>
              <w:rPr>
                <w:rFonts w:hint="eastAsia"/>
                <w:b w:val="0"/>
                <w:kern w:val="0"/>
                <w:sz w:val="18"/>
                <w:szCs w:val="18"/>
              </w:rPr>
              <w:t>92</w:t>
            </w:r>
            <w:r>
              <w:rPr>
                <w:rFonts w:hint="eastAsia"/>
                <w:b w:val="0"/>
                <w:kern w:val="0"/>
                <w:sz w:val="18"/>
                <w:szCs w:val="18"/>
              </w:rPr>
              <w:t>个）拨付资金，用于社区（村）疫情防控相关工作，由各街道（地区）办事处统筹安排并加强监管，做到专款专用。</w:t>
            </w: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575</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12.5</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12.5</w:t>
            </w: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977"/>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116" w:type="dxa"/>
            <w:vMerge w:val="restart"/>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质量指标</w:t>
            </w: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rFonts w:asciiTheme="minorEastAsia" w:eastAsiaTheme="minorEastAsia" w:hAnsiTheme="minorEastAsia" w:cstheme="minorEastAsia"/>
                <w:b w:val="0"/>
                <w:bCs w:val="0"/>
                <w:color w:val="000000"/>
                <w:kern w:val="0"/>
                <w:sz w:val="18"/>
                <w:szCs w:val="18"/>
              </w:rPr>
            </w:pPr>
            <w:r>
              <w:rPr>
                <w:rFonts w:asciiTheme="minorEastAsia" w:eastAsiaTheme="minorEastAsia" w:hAnsiTheme="minorEastAsia" w:cstheme="minorEastAsia" w:hint="eastAsia"/>
                <w:b w:val="0"/>
                <w:bCs w:val="0"/>
                <w:sz w:val="18"/>
                <w:szCs w:val="18"/>
              </w:rPr>
              <w:t xml:space="preserve"> 指标1：加强资金使用监督管理</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rFonts w:asciiTheme="minorEastAsia" w:eastAsiaTheme="minorEastAsia" w:hAnsiTheme="minorEastAsia" w:cstheme="minorEastAsia"/>
                <w:b w:val="0"/>
                <w:bCs w:val="0"/>
                <w:sz w:val="18"/>
                <w:szCs w:val="18"/>
              </w:rPr>
            </w:pPr>
            <w:r>
              <w:rPr>
                <w:rFonts w:asciiTheme="minorEastAsia" w:eastAsiaTheme="minorEastAsia" w:hAnsiTheme="minorEastAsia" w:cstheme="minorEastAsia" w:hint="eastAsia"/>
                <w:b w:val="0"/>
                <w:bCs w:val="0"/>
                <w:sz w:val="18"/>
                <w:szCs w:val="18"/>
              </w:rPr>
              <w:t>拨付经费后，下发拨款通知，规范使用范围，明确监督检查责任。</w:t>
            </w:r>
          </w:p>
          <w:p w:rsidR="00EB5077" w:rsidRDefault="00EB5077">
            <w:pPr>
              <w:widowControl/>
              <w:spacing w:line="240" w:lineRule="exact"/>
              <w:jc w:val="center"/>
              <w:rPr>
                <w:rFonts w:asciiTheme="minorEastAsia" w:eastAsiaTheme="minorEastAsia" w:hAnsiTheme="minorEastAsia" w:cstheme="minorEastAsia"/>
                <w:b w:val="0"/>
                <w:bCs w:val="0"/>
                <w:kern w:val="0"/>
                <w:sz w:val="18"/>
                <w:szCs w:val="18"/>
              </w:rPr>
            </w:pP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left"/>
              <w:rPr>
                <w:b w:val="0"/>
                <w:kern w:val="0"/>
                <w:sz w:val="18"/>
                <w:szCs w:val="18"/>
              </w:rPr>
            </w:pPr>
            <w:r>
              <w:rPr>
                <w:rFonts w:asciiTheme="minorEastAsia" w:eastAsiaTheme="minorEastAsia" w:hAnsiTheme="minorEastAsia" w:cstheme="minorEastAsia" w:hint="eastAsia"/>
                <w:b w:val="0"/>
                <w:bCs w:val="0"/>
                <w:sz w:val="18"/>
                <w:szCs w:val="18"/>
              </w:rPr>
              <w:t>拨付经费后，下发拨款通知，规范使用范围，明确监督检查责任。</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12.5</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12.5</w:t>
            </w: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291"/>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1005"/>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116" w:type="dxa"/>
            <w:vMerge w:val="restart"/>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时效指标</w:t>
            </w: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年底前完成</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2020</w:t>
            </w:r>
            <w:r>
              <w:rPr>
                <w:rFonts w:hint="eastAsia"/>
                <w:b w:val="0"/>
                <w:kern w:val="0"/>
                <w:sz w:val="18"/>
                <w:szCs w:val="18"/>
              </w:rPr>
              <w:t>年底前完成</w:t>
            </w: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已于</w:t>
            </w:r>
            <w:r>
              <w:rPr>
                <w:rFonts w:hint="eastAsia"/>
                <w:b w:val="0"/>
                <w:kern w:val="0"/>
                <w:sz w:val="18"/>
                <w:szCs w:val="18"/>
              </w:rPr>
              <w:t>2020</w:t>
            </w:r>
            <w:r>
              <w:rPr>
                <w:rFonts w:hint="eastAsia"/>
                <w:b w:val="0"/>
                <w:kern w:val="0"/>
                <w:sz w:val="18"/>
                <w:szCs w:val="18"/>
              </w:rPr>
              <w:t>年底前全部完成</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12.5</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12.5</w:t>
            </w: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291"/>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b w:val="0"/>
                <w:color w:val="000000"/>
                <w:kern w:val="0"/>
                <w:sz w:val="18"/>
                <w:szCs w:val="18"/>
              </w:rPr>
              <w:t>指标</w:t>
            </w:r>
            <w:r>
              <w:rPr>
                <w:b w:val="0"/>
                <w:color w:val="000000"/>
                <w:kern w:val="0"/>
                <w:sz w:val="18"/>
                <w:szCs w:val="18"/>
              </w:rPr>
              <w:t>2</w:t>
            </w: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291"/>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2181"/>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116" w:type="dxa"/>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成本指标</w:t>
            </w: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拨付标准</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按照每个社区、每个参与社区防控村</w:t>
            </w:r>
            <w:r>
              <w:rPr>
                <w:rFonts w:hint="eastAsia"/>
                <w:b w:val="0"/>
                <w:kern w:val="0"/>
                <w:sz w:val="18"/>
                <w:szCs w:val="18"/>
              </w:rPr>
              <w:t>10</w:t>
            </w:r>
            <w:r>
              <w:rPr>
                <w:rFonts w:hint="eastAsia"/>
                <w:b w:val="0"/>
                <w:kern w:val="0"/>
                <w:sz w:val="18"/>
                <w:szCs w:val="18"/>
              </w:rPr>
              <w:t>万元的标准拨付</w:t>
            </w: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按照每个社区、每个参与社区防控村</w:t>
            </w:r>
            <w:r>
              <w:rPr>
                <w:rFonts w:hint="eastAsia"/>
                <w:b w:val="0"/>
                <w:kern w:val="0"/>
                <w:sz w:val="18"/>
                <w:szCs w:val="18"/>
              </w:rPr>
              <w:t>10</w:t>
            </w:r>
            <w:r>
              <w:rPr>
                <w:rFonts w:hint="eastAsia"/>
                <w:b w:val="0"/>
                <w:kern w:val="0"/>
                <w:sz w:val="18"/>
                <w:szCs w:val="18"/>
              </w:rPr>
              <w:t>万元的标准拨付</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12.5</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12.5</w:t>
            </w: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bookmarkStart w:id="0" w:name="_GoBack"/>
            <w:bookmarkEnd w:id="0"/>
          </w:p>
        </w:tc>
      </w:tr>
      <w:tr w:rsidR="00EB5077" w:rsidTr="00EB5077">
        <w:trPr>
          <w:trHeight w:hRule="exact" w:val="1227"/>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val="restart"/>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效益指标</w:t>
            </w:r>
            <w:r>
              <w:rPr>
                <w:rFonts w:hint="eastAsia"/>
                <w:kern w:val="0"/>
                <w:sz w:val="18"/>
                <w:szCs w:val="18"/>
              </w:rPr>
              <w:t>（</w:t>
            </w:r>
            <w:r>
              <w:rPr>
                <w:rFonts w:hint="eastAsia"/>
                <w:kern w:val="0"/>
                <w:sz w:val="18"/>
                <w:szCs w:val="18"/>
              </w:rPr>
              <w:t>30</w:t>
            </w:r>
            <w:r>
              <w:rPr>
                <w:rFonts w:hint="eastAsia"/>
                <w:kern w:val="0"/>
                <w:sz w:val="18"/>
                <w:szCs w:val="18"/>
              </w:rPr>
              <w:t>分）</w:t>
            </w:r>
          </w:p>
        </w:tc>
        <w:tc>
          <w:tcPr>
            <w:tcW w:w="1116" w:type="dxa"/>
            <w:vMerge w:val="restart"/>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经济效益</w:t>
            </w:r>
          </w:p>
          <w:p w:rsidR="00EB5077" w:rsidRDefault="00EB5077">
            <w:pPr>
              <w:widowControl/>
              <w:spacing w:line="240" w:lineRule="exact"/>
              <w:jc w:val="center"/>
              <w:rPr>
                <w:kern w:val="0"/>
                <w:sz w:val="18"/>
                <w:szCs w:val="18"/>
              </w:rPr>
            </w:pPr>
            <w:r>
              <w:rPr>
                <w:kern w:val="0"/>
                <w:sz w:val="18"/>
                <w:szCs w:val="18"/>
              </w:rPr>
              <w:t>指标</w:t>
            </w: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kern w:val="0"/>
                <w:sz w:val="18"/>
                <w:szCs w:val="18"/>
              </w:rPr>
              <w:t>为社区（村）开展疫情防控常态化工作提供有力的财政资金支持</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社区（村）疫情防控专项经费为社区（村）开展疫情防控提供有力的财政资金支持</w:t>
            </w: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社区（村）疫情防控专项经费为社区（村）开展疫情防控提供有力的财政资金支持</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7.5</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7.5</w:t>
            </w: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291"/>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b w:val="0"/>
                <w:color w:val="000000"/>
                <w:kern w:val="0"/>
                <w:sz w:val="18"/>
                <w:szCs w:val="18"/>
              </w:rPr>
              <w:t>指标</w:t>
            </w:r>
            <w:r>
              <w:rPr>
                <w:b w:val="0"/>
                <w:color w:val="000000"/>
                <w:kern w:val="0"/>
                <w:sz w:val="18"/>
                <w:szCs w:val="18"/>
              </w:rPr>
              <w:t>2</w:t>
            </w: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291"/>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1550"/>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116" w:type="dxa"/>
            <w:vMerge w:val="restart"/>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社会效益</w:t>
            </w:r>
          </w:p>
          <w:p w:rsidR="00EB5077" w:rsidRDefault="00EB5077">
            <w:pPr>
              <w:widowControl/>
              <w:spacing w:line="240" w:lineRule="exact"/>
              <w:jc w:val="center"/>
              <w:rPr>
                <w:kern w:val="0"/>
                <w:sz w:val="18"/>
                <w:szCs w:val="18"/>
              </w:rPr>
            </w:pPr>
            <w:r>
              <w:rPr>
                <w:kern w:val="0"/>
                <w:sz w:val="18"/>
                <w:szCs w:val="18"/>
              </w:rPr>
              <w:t>指标</w:t>
            </w: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贯彻落实社区疫情防控常态化各项工作要求</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color w:val="000000"/>
                <w:kern w:val="0"/>
                <w:sz w:val="18"/>
                <w:szCs w:val="18"/>
              </w:rPr>
              <w:t>贯彻落实社区疫情防控常态化各项工作要求，进一步加强基层社区（村）疫情防控工作</w:t>
            </w: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社区（村）疫情防控常态化经费帮助社区（村）严格落实社区常态化防控各项工作，织密织牢社区（村）疫情防控网，坚决阻断疫情社区传播渠道，坚决遏制疫情扩散蔓延，产生了积极的社会效应。</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7.5</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7.5</w:t>
            </w: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291"/>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b w:val="0"/>
                <w:color w:val="000000"/>
                <w:kern w:val="0"/>
                <w:sz w:val="18"/>
                <w:szCs w:val="18"/>
              </w:rPr>
              <w:t>指标</w:t>
            </w:r>
            <w:r>
              <w:rPr>
                <w:b w:val="0"/>
                <w:color w:val="000000"/>
                <w:kern w:val="0"/>
                <w:sz w:val="18"/>
                <w:szCs w:val="18"/>
              </w:rPr>
              <w:t>2</w:t>
            </w: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291"/>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687"/>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116" w:type="dxa"/>
            <w:vMerge w:val="restart"/>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生态效益</w:t>
            </w:r>
          </w:p>
          <w:p w:rsidR="00EB5077" w:rsidRDefault="00EB5077">
            <w:pPr>
              <w:widowControl/>
              <w:spacing w:line="240" w:lineRule="exact"/>
              <w:jc w:val="center"/>
              <w:rPr>
                <w:kern w:val="0"/>
                <w:sz w:val="18"/>
                <w:szCs w:val="18"/>
              </w:rPr>
            </w:pPr>
            <w:r>
              <w:rPr>
                <w:kern w:val="0"/>
                <w:sz w:val="18"/>
                <w:szCs w:val="18"/>
              </w:rPr>
              <w:t>指标</w:t>
            </w: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加强社区常态化防控，</w:t>
            </w:r>
            <w:r>
              <w:rPr>
                <w:rFonts w:hint="eastAsia"/>
                <w:b w:val="0"/>
                <w:kern w:val="0"/>
                <w:sz w:val="18"/>
                <w:szCs w:val="18"/>
              </w:rPr>
              <w:t>有效切断社区传播渠道，保护社区环境</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color w:val="000000"/>
                <w:kern w:val="0"/>
                <w:sz w:val="18"/>
                <w:szCs w:val="18"/>
              </w:rPr>
              <w:t>加强社区常态化防控，</w:t>
            </w:r>
            <w:r>
              <w:rPr>
                <w:rFonts w:hint="eastAsia"/>
                <w:b w:val="0"/>
                <w:kern w:val="0"/>
                <w:sz w:val="18"/>
                <w:szCs w:val="18"/>
              </w:rPr>
              <w:t>有效切断社区传播渠道，遏制疫情扩散蔓延，保护群众共有的生态环境</w:t>
            </w: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社区利用拨付的疫情防控常态化经费广泛开展社区环境消杀，使社区卫生整洁卫生，从而有效切断社区传播渠道，遏制疫情扩散蔓延，保护了人民群众共有的生态环境，产生了良好的生态效益。</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7.5</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7.5</w:t>
            </w: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291"/>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b w:val="0"/>
                <w:color w:val="000000"/>
                <w:kern w:val="0"/>
                <w:sz w:val="18"/>
                <w:szCs w:val="18"/>
              </w:rPr>
              <w:t>指标</w:t>
            </w:r>
            <w:r>
              <w:rPr>
                <w:b w:val="0"/>
                <w:color w:val="000000"/>
                <w:kern w:val="0"/>
                <w:sz w:val="18"/>
                <w:szCs w:val="18"/>
              </w:rPr>
              <w:t>2</w:t>
            </w: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291"/>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975"/>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116" w:type="dxa"/>
            <w:vMerge w:val="restart"/>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可持续影响指标</w:t>
            </w: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社区疫情防控常态化经费的使用探索出有效的使用模式，具有可持续的借鉴意义。</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疫情防控常态化经费的使用为未来有关工作积累了有益的经验，具有借鉴探索价值。</w:t>
            </w: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本次社区疫情防控工作积累的经验教训为今后公共卫生事件处置与管理提供了宝贵的参照范本，而在此次社区疫情防控工作中发挥重要作用的财政资金支持也为未来财政资金在更广泛的公共事务领域高效能使用提供了有益的借鉴探索。</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7.5</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7.5</w:t>
            </w: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291"/>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b w:val="0"/>
                <w:color w:val="000000"/>
                <w:kern w:val="0"/>
                <w:sz w:val="18"/>
                <w:szCs w:val="18"/>
              </w:rPr>
              <w:t>指标</w:t>
            </w:r>
            <w:r>
              <w:rPr>
                <w:b w:val="0"/>
                <w:color w:val="000000"/>
                <w:kern w:val="0"/>
                <w:sz w:val="18"/>
                <w:szCs w:val="18"/>
              </w:rPr>
              <w:t>2</w:t>
            </w: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291"/>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2528"/>
          <w:jc w:val="center"/>
        </w:trPr>
        <w:tc>
          <w:tcPr>
            <w:tcW w:w="589" w:type="dxa"/>
            <w:vMerge/>
            <w:tcBorders>
              <w:left w:val="single" w:sz="4" w:space="0" w:color="auto"/>
              <w:right w:val="single" w:sz="4" w:space="0" w:color="auto"/>
            </w:tcBorders>
            <w:vAlign w:val="center"/>
          </w:tcPr>
          <w:p w:rsidR="00EB5077" w:rsidRDefault="00EB5077">
            <w:pPr>
              <w:widowControl/>
              <w:spacing w:line="240" w:lineRule="exact"/>
              <w:jc w:val="center"/>
              <w:rPr>
                <w:kern w:val="0"/>
                <w:sz w:val="18"/>
                <w:szCs w:val="18"/>
              </w:rPr>
            </w:pPr>
          </w:p>
        </w:tc>
        <w:tc>
          <w:tcPr>
            <w:tcW w:w="984" w:type="dxa"/>
            <w:vMerge w:val="restart"/>
            <w:tcBorders>
              <w:top w:val="single" w:sz="4" w:space="0" w:color="auto"/>
              <w:left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满意度</w:t>
            </w:r>
          </w:p>
          <w:p w:rsidR="00EB5077" w:rsidRDefault="00EB5077">
            <w:pPr>
              <w:widowControl/>
              <w:spacing w:line="240" w:lineRule="exact"/>
              <w:jc w:val="center"/>
              <w:rPr>
                <w:kern w:val="0"/>
                <w:sz w:val="18"/>
                <w:szCs w:val="18"/>
              </w:rPr>
            </w:pPr>
            <w:r>
              <w:rPr>
                <w:kern w:val="0"/>
                <w:sz w:val="18"/>
                <w:szCs w:val="18"/>
              </w:rPr>
              <w:t>指标</w:t>
            </w:r>
          </w:p>
          <w:p w:rsidR="00EB5077" w:rsidRDefault="00EB5077">
            <w:pPr>
              <w:widowControl/>
              <w:spacing w:line="240" w:lineRule="exact"/>
              <w:jc w:val="center"/>
              <w:rPr>
                <w:kern w:val="0"/>
                <w:sz w:val="18"/>
                <w:szCs w:val="18"/>
              </w:rPr>
            </w:pPr>
            <w:r>
              <w:rPr>
                <w:rFonts w:hint="eastAsia"/>
                <w:kern w:val="0"/>
                <w:sz w:val="18"/>
                <w:szCs w:val="18"/>
              </w:rPr>
              <w:t>（</w:t>
            </w:r>
            <w:r>
              <w:rPr>
                <w:rFonts w:hint="eastAsia"/>
                <w:kern w:val="0"/>
                <w:sz w:val="18"/>
                <w:szCs w:val="18"/>
              </w:rPr>
              <w:t>10</w:t>
            </w:r>
            <w:r>
              <w:rPr>
                <w:rFonts w:hint="eastAsia"/>
                <w:kern w:val="0"/>
                <w:sz w:val="18"/>
                <w:szCs w:val="18"/>
              </w:rPr>
              <w:t>分）</w:t>
            </w:r>
          </w:p>
        </w:tc>
        <w:tc>
          <w:tcPr>
            <w:tcW w:w="1116" w:type="dxa"/>
            <w:vMerge w:val="restart"/>
            <w:tcBorders>
              <w:top w:val="single" w:sz="4" w:space="0" w:color="auto"/>
              <w:left w:val="single" w:sz="4" w:space="0" w:color="auto"/>
              <w:bottom w:val="single" w:sz="4" w:space="0" w:color="auto"/>
              <w:right w:val="single" w:sz="4" w:space="0" w:color="auto"/>
            </w:tcBorders>
            <w:vAlign w:val="center"/>
          </w:tcPr>
          <w:p w:rsidR="00EB5077" w:rsidRDefault="00EB5077">
            <w:pPr>
              <w:widowControl/>
              <w:spacing w:line="240" w:lineRule="exact"/>
              <w:jc w:val="center"/>
              <w:rPr>
                <w:kern w:val="0"/>
                <w:sz w:val="18"/>
                <w:szCs w:val="18"/>
              </w:rPr>
            </w:pPr>
            <w:r>
              <w:rPr>
                <w:kern w:val="0"/>
                <w:sz w:val="18"/>
                <w:szCs w:val="18"/>
              </w:rPr>
              <w:t>服务对象满意度指标</w:t>
            </w: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受到居民群众高度评价</w:t>
            </w:r>
            <w:r>
              <w:rPr>
                <w:rFonts w:hint="eastAsia"/>
                <w:b w:val="0"/>
                <w:color w:val="000000"/>
                <w:kern w:val="0"/>
                <w:sz w:val="18"/>
                <w:szCs w:val="18"/>
              </w:rPr>
              <w:tab/>
            </w:r>
            <w:r>
              <w:rPr>
                <w:rFonts w:hint="eastAsia"/>
                <w:b w:val="0"/>
                <w:color w:val="000000"/>
                <w:kern w:val="0"/>
                <w:sz w:val="18"/>
                <w:szCs w:val="18"/>
              </w:rPr>
              <w:tab/>
            </w:r>
          </w:p>
          <w:p w:rsidR="00EB5077" w:rsidRDefault="00EB5077">
            <w:pPr>
              <w:widowControl/>
              <w:spacing w:line="240" w:lineRule="exact"/>
              <w:jc w:val="left"/>
              <w:rPr>
                <w:b w:val="0"/>
                <w:color w:val="000000"/>
                <w:kern w:val="0"/>
                <w:sz w:val="18"/>
                <w:szCs w:val="18"/>
              </w:rPr>
            </w:pPr>
          </w:p>
          <w:p w:rsidR="00EB5077" w:rsidRDefault="00EB5077">
            <w:pPr>
              <w:widowControl/>
              <w:spacing w:line="240" w:lineRule="exact"/>
              <w:jc w:val="left"/>
              <w:rPr>
                <w:b w:val="0"/>
                <w:color w:val="000000"/>
                <w:kern w:val="0"/>
                <w:sz w:val="18"/>
                <w:szCs w:val="18"/>
              </w:rPr>
            </w:pPr>
          </w:p>
        </w:tc>
        <w:tc>
          <w:tcPr>
            <w:tcW w:w="857" w:type="dxa"/>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受到居民群众高度认可</w:t>
            </w:r>
          </w:p>
        </w:tc>
        <w:tc>
          <w:tcPr>
            <w:tcW w:w="854" w:type="dxa"/>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color w:val="000000"/>
                <w:kern w:val="0"/>
                <w:sz w:val="18"/>
                <w:szCs w:val="18"/>
              </w:rPr>
              <w:t>社区（村）疫情防控常态化专项经费保障了居（村）民生命健康权，得到了居（村）民的高度评价，为打赢疫情防控阻击战贡献社区力量。</w:t>
            </w:r>
          </w:p>
        </w:tc>
        <w:tc>
          <w:tcPr>
            <w:tcW w:w="569"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10</w:t>
            </w:r>
          </w:p>
        </w:tc>
        <w:tc>
          <w:tcPr>
            <w:tcW w:w="569"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r>
              <w:rPr>
                <w:rFonts w:hint="eastAsia"/>
                <w:b w:val="0"/>
                <w:kern w:val="0"/>
                <w:sz w:val="18"/>
                <w:szCs w:val="18"/>
              </w:rPr>
              <w:t>10</w:t>
            </w: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rsidTr="00EB5077">
        <w:trPr>
          <w:trHeight w:hRule="exact" w:val="291"/>
          <w:jc w:val="center"/>
        </w:trPr>
        <w:tc>
          <w:tcPr>
            <w:tcW w:w="589" w:type="dxa"/>
            <w:vMerge/>
            <w:tcBorders>
              <w:left w:val="single" w:sz="4" w:space="0" w:color="auto"/>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984" w:type="dxa"/>
            <w:vMerge/>
            <w:tcBorders>
              <w:left w:val="single" w:sz="4" w:space="0" w:color="auto"/>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1116" w:type="dxa"/>
            <w:vMerge/>
            <w:tcBorders>
              <w:top w:val="nil"/>
              <w:left w:val="single" w:sz="4" w:space="0" w:color="auto"/>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2156" w:type="dxa"/>
            <w:gridSpan w:val="3"/>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left"/>
              <w:rPr>
                <w:b w:val="0"/>
                <w:color w:val="000000"/>
                <w:kern w:val="0"/>
                <w:sz w:val="18"/>
                <w:szCs w:val="18"/>
              </w:rPr>
            </w:pPr>
            <w:r>
              <w:rPr>
                <w:b w:val="0"/>
                <w:color w:val="000000"/>
                <w:kern w:val="0"/>
                <w:sz w:val="18"/>
                <w:szCs w:val="18"/>
              </w:rPr>
              <w:t>……</w:t>
            </w:r>
          </w:p>
        </w:tc>
        <w:tc>
          <w:tcPr>
            <w:tcW w:w="857"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854" w:type="dxa"/>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r w:rsidR="00EB5077">
        <w:trPr>
          <w:trHeight w:hRule="exact" w:val="291"/>
          <w:jc w:val="center"/>
        </w:trPr>
        <w:tc>
          <w:tcPr>
            <w:tcW w:w="6556" w:type="dxa"/>
            <w:gridSpan w:val="8"/>
            <w:tcBorders>
              <w:top w:val="single" w:sz="4" w:space="0" w:color="auto"/>
              <w:left w:val="single" w:sz="4" w:space="0" w:color="auto"/>
              <w:bottom w:val="single" w:sz="4" w:space="0" w:color="auto"/>
              <w:right w:val="single" w:sz="4" w:space="0" w:color="auto"/>
            </w:tcBorders>
            <w:vAlign w:val="center"/>
          </w:tcPr>
          <w:p w:rsidR="00EB5077" w:rsidRDefault="00EB5077">
            <w:pPr>
              <w:widowControl/>
              <w:spacing w:line="240" w:lineRule="exact"/>
              <w:jc w:val="center"/>
              <w:rPr>
                <w:color w:val="000000"/>
                <w:kern w:val="0"/>
                <w:sz w:val="18"/>
                <w:szCs w:val="18"/>
              </w:rPr>
            </w:pPr>
            <w:r>
              <w:rPr>
                <w:color w:val="000000"/>
                <w:kern w:val="0"/>
                <w:sz w:val="18"/>
                <w:szCs w:val="18"/>
              </w:rPr>
              <w:t>总分</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color w:val="000000"/>
                <w:kern w:val="0"/>
                <w:sz w:val="18"/>
                <w:szCs w:val="18"/>
              </w:rPr>
            </w:pPr>
            <w:r>
              <w:rPr>
                <w:color w:val="000000"/>
                <w:kern w:val="0"/>
                <w:sz w:val="18"/>
                <w:szCs w:val="18"/>
              </w:rPr>
              <w:t>100</w:t>
            </w:r>
          </w:p>
        </w:tc>
        <w:tc>
          <w:tcPr>
            <w:tcW w:w="569" w:type="dxa"/>
            <w:gridSpan w:val="2"/>
            <w:tcBorders>
              <w:top w:val="nil"/>
              <w:left w:val="nil"/>
              <w:bottom w:val="single" w:sz="4" w:space="0" w:color="auto"/>
              <w:right w:val="single" w:sz="4" w:space="0" w:color="auto"/>
            </w:tcBorders>
            <w:vAlign w:val="center"/>
          </w:tcPr>
          <w:p w:rsidR="00EB5077" w:rsidRDefault="00EB5077">
            <w:pPr>
              <w:widowControl/>
              <w:spacing w:line="240" w:lineRule="exact"/>
              <w:jc w:val="center"/>
              <w:rPr>
                <w:b w:val="0"/>
                <w:color w:val="000000"/>
                <w:kern w:val="0"/>
                <w:sz w:val="18"/>
                <w:szCs w:val="18"/>
              </w:rPr>
            </w:pPr>
            <w:r>
              <w:rPr>
                <w:rFonts w:hint="eastAsia"/>
                <w:b w:val="0"/>
                <w:color w:val="000000"/>
                <w:kern w:val="0"/>
                <w:sz w:val="18"/>
                <w:szCs w:val="18"/>
              </w:rPr>
              <w:t>99</w:t>
            </w:r>
          </w:p>
        </w:tc>
        <w:tc>
          <w:tcPr>
            <w:tcW w:w="1398" w:type="dxa"/>
            <w:gridSpan w:val="2"/>
            <w:tcBorders>
              <w:top w:val="single" w:sz="4" w:space="0" w:color="auto"/>
              <w:left w:val="nil"/>
              <w:bottom w:val="single" w:sz="4" w:space="0" w:color="auto"/>
              <w:right w:val="single" w:sz="4" w:space="0" w:color="auto"/>
            </w:tcBorders>
            <w:vAlign w:val="center"/>
          </w:tcPr>
          <w:p w:rsidR="00EB5077" w:rsidRDefault="00EB5077">
            <w:pPr>
              <w:widowControl/>
              <w:spacing w:line="240" w:lineRule="exact"/>
              <w:jc w:val="center"/>
              <w:rPr>
                <w:b w:val="0"/>
                <w:kern w:val="0"/>
                <w:sz w:val="18"/>
                <w:szCs w:val="18"/>
              </w:rPr>
            </w:pPr>
          </w:p>
        </w:tc>
      </w:tr>
    </w:tbl>
    <w:p w:rsidR="003A249D" w:rsidRDefault="00BE5B24">
      <w:pPr>
        <w:widowControl/>
        <w:spacing w:line="360" w:lineRule="auto"/>
        <w:ind w:firstLineChars="100" w:firstLine="241"/>
        <w:jc w:val="left"/>
        <w:rPr>
          <w:rFonts w:ascii="宋体" w:hAnsi="宋体"/>
          <w:sz w:val="24"/>
          <w:szCs w:val="32"/>
        </w:rPr>
      </w:pPr>
      <w:r>
        <w:rPr>
          <w:rFonts w:ascii="宋体" w:hAnsi="宋体"/>
          <w:sz w:val="24"/>
          <w:szCs w:val="32"/>
        </w:rPr>
        <w:t>填表人</w:t>
      </w:r>
      <w:r>
        <w:rPr>
          <w:rFonts w:ascii="宋体" w:hAnsi="宋体" w:hint="eastAsia"/>
          <w:sz w:val="24"/>
          <w:szCs w:val="32"/>
        </w:rPr>
        <w:t>：石立华</w:t>
      </w:r>
      <w:r>
        <w:rPr>
          <w:rFonts w:ascii="宋体" w:hAnsi="宋体"/>
          <w:sz w:val="24"/>
          <w:szCs w:val="32"/>
        </w:rPr>
        <w:t xml:space="preserve">         </w:t>
      </w:r>
      <w:r>
        <w:rPr>
          <w:rFonts w:ascii="宋体" w:hAnsi="宋体"/>
          <w:sz w:val="24"/>
          <w:szCs w:val="32"/>
        </w:rPr>
        <w:t>联系电话：</w:t>
      </w:r>
      <w:r>
        <w:rPr>
          <w:rFonts w:ascii="宋体" w:hAnsi="宋体" w:hint="eastAsia"/>
          <w:sz w:val="24"/>
          <w:szCs w:val="32"/>
        </w:rPr>
        <w:t>67315796</w:t>
      </w:r>
      <w:r>
        <w:rPr>
          <w:rFonts w:ascii="宋体" w:hAnsi="宋体"/>
          <w:sz w:val="24"/>
          <w:szCs w:val="32"/>
        </w:rPr>
        <w:t xml:space="preserve">       </w:t>
      </w:r>
      <w:r>
        <w:rPr>
          <w:rFonts w:ascii="宋体" w:hAnsi="宋体"/>
          <w:sz w:val="24"/>
          <w:szCs w:val="32"/>
        </w:rPr>
        <w:t>填写日期：</w:t>
      </w:r>
      <w:r>
        <w:rPr>
          <w:rFonts w:ascii="宋体" w:hAnsi="宋体" w:hint="eastAsia"/>
          <w:sz w:val="24"/>
          <w:szCs w:val="32"/>
        </w:rPr>
        <w:t>2021</w:t>
      </w:r>
      <w:r>
        <w:rPr>
          <w:rFonts w:ascii="宋体" w:hAnsi="宋体" w:hint="eastAsia"/>
          <w:sz w:val="24"/>
          <w:szCs w:val="32"/>
        </w:rPr>
        <w:t>年</w:t>
      </w:r>
      <w:r>
        <w:rPr>
          <w:rFonts w:ascii="宋体" w:hAnsi="宋体" w:hint="eastAsia"/>
          <w:sz w:val="24"/>
          <w:szCs w:val="32"/>
        </w:rPr>
        <w:t>3</w:t>
      </w:r>
      <w:r>
        <w:rPr>
          <w:rFonts w:ascii="宋体" w:hAnsi="宋体" w:hint="eastAsia"/>
          <w:sz w:val="24"/>
          <w:szCs w:val="32"/>
        </w:rPr>
        <w:t>月</w:t>
      </w:r>
      <w:r>
        <w:rPr>
          <w:rFonts w:ascii="宋体" w:hAnsi="宋体" w:hint="eastAsia"/>
          <w:sz w:val="24"/>
          <w:szCs w:val="32"/>
        </w:rPr>
        <w:t>1</w:t>
      </w:r>
      <w:r>
        <w:rPr>
          <w:rFonts w:ascii="宋体" w:hAnsi="宋体" w:hint="eastAsia"/>
          <w:sz w:val="24"/>
          <w:szCs w:val="32"/>
        </w:rPr>
        <w:t>日</w:t>
      </w:r>
    </w:p>
    <w:p w:rsidR="003A249D" w:rsidRDefault="003A249D">
      <w:pPr>
        <w:rPr>
          <w:rFonts w:ascii="仿宋_GB2312" w:eastAsia="仿宋_GB2312" w:hAnsi="仿宋_GB2312" w:cs="仿宋_GB2312"/>
          <w:b w:val="0"/>
          <w:bCs w:val="0"/>
          <w:sz w:val="32"/>
          <w:szCs w:val="32"/>
        </w:rPr>
      </w:pPr>
    </w:p>
    <w:sectPr w:rsidR="003A249D" w:rsidSect="003A249D">
      <w:footerReference w:type="default" r:id="rId7"/>
      <w:pgSz w:w="11906" w:h="16838"/>
      <w:pgMar w:top="1417" w:right="1417" w:bottom="1417" w:left="158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B24" w:rsidRDefault="00BE5B24" w:rsidP="003A249D">
      <w:r>
        <w:separator/>
      </w:r>
    </w:p>
  </w:endnote>
  <w:endnote w:type="continuationSeparator" w:id="1">
    <w:p w:rsidR="00BE5B24" w:rsidRDefault="00BE5B24" w:rsidP="003A24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49D" w:rsidRDefault="003A249D">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3A249D" w:rsidRDefault="003A249D">
                <w:pPr>
                  <w:snapToGrid w:val="0"/>
                  <w:rPr>
                    <w:sz w:val="18"/>
                  </w:rPr>
                </w:pPr>
                <w:r>
                  <w:rPr>
                    <w:rFonts w:hint="eastAsia"/>
                    <w:sz w:val="18"/>
                  </w:rPr>
                  <w:fldChar w:fldCharType="begin"/>
                </w:r>
                <w:r w:rsidR="00BE5B24">
                  <w:rPr>
                    <w:rFonts w:hint="eastAsia"/>
                    <w:sz w:val="18"/>
                  </w:rPr>
                  <w:instrText xml:space="preserve"> PAGE  \* MERGEFORMAT </w:instrText>
                </w:r>
                <w:r>
                  <w:rPr>
                    <w:rFonts w:hint="eastAsia"/>
                    <w:sz w:val="18"/>
                  </w:rPr>
                  <w:fldChar w:fldCharType="separate"/>
                </w:r>
                <w:r w:rsidR="00EB5077">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B24" w:rsidRDefault="00BE5B24" w:rsidP="003A249D">
      <w:r>
        <w:separator/>
      </w:r>
    </w:p>
  </w:footnote>
  <w:footnote w:type="continuationSeparator" w:id="1">
    <w:p w:rsidR="00BE5B24" w:rsidRDefault="00BE5B24" w:rsidP="003A24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931776"/>
    <w:rsid w:val="00001B5D"/>
    <w:rsid w:val="00015052"/>
    <w:rsid w:val="00015D48"/>
    <w:rsid w:val="00031CEE"/>
    <w:rsid w:val="00057190"/>
    <w:rsid w:val="00080BB1"/>
    <w:rsid w:val="000831A1"/>
    <w:rsid w:val="0008562A"/>
    <w:rsid w:val="00094D39"/>
    <w:rsid w:val="000A7CE4"/>
    <w:rsid w:val="000C0FFF"/>
    <w:rsid w:val="000D7D2F"/>
    <w:rsid w:val="000F016F"/>
    <w:rsid w:val="00115040"/>
    <w:rsid w:val="00115A6A"/>
    <w:rsid w:val="00137BC6"/>
    <w:rsid w:val="0015501C"/>
    <w:rsid w:val="00185A58"/>
    <w:rsid w:val="001A49C4"/>
    <w:rsid w:val="001B4CE8"/>
    <w:rsid w:val="001B74E3"/>
    <w:rsid w:val="001E5FD4"/>
    <w:rsid w:val="001F46BB"/>
    <w:rsid w:val="002128C5"/>
    <w:rsid w:val="00233941"/>
    <w:rsid w:val="00261CF8"/>
    <w:rsid w:val="00275EE6"/>
    <w:rsid w:val="00284DBB"/>
    <w:rsid w:val="0028641A"/>
    <w:rsid w:val="002B7E80"/>
    <w:rsid w:val="002C3EE8"/>
    <w:rsid w:val="002C6350"/>
    <w:rsid w:val="002E299F"/>
    <w:rsid w:val="003331AC"/>
    <w:rsid w:val="003331D0"/>
    <w:rsid w:val="00340A6A"/>
    <w:rsid w:val="00367AE6"/>
    <w:rsid w:val="00393E47"/>
    <w:rsid w:val="003A249D"/>
    <w:rsid w:val="003B3305"/>
    <w:rsid w:val="003B7516"/>
    <w:rsid w:val="003D0D38"/>
    <w:rsid w:val="003F2606"/>
    <w:rsid w:val="00415A4D"/>
    <w:rsid w:val="00427CFF"/>
    <w:rsid w:val="004343B0"/>
    <w:rsid w:val="00462ED5"/>
    <w:rsid w:val="00492123"/>
    <w:rsid w:val="00492568"/>
    <w:rsid w:val="004C6CC2"/>
    <w:rsid w:val="004E131E"/>
    <w:rsid w:val="004E7C1C"/>
    <w:rsid w:val="00522946"/>
    <w:rsid w:val="005258B8"/>
    <w:rsid w:val="005400B0"/>
    <w:rsid w:val="005525D9"/>
    <w:rsid w:val="00557B43"/>
    <w:rsid w:val="00563D78"/>
    <w:rsid w:val="00567FD5"/>
    <w:rsid w:val="00595CAE"/>
    <w:rsid w:val="005C6773"/>
    <w:rsid w:val="005D0885"/>
    <w:rsid w:val="005D59CE"/>
    <w:rsid w:val="005E5833"/>
    <w:rsid w:val="00627AF6"/>
    <w:rsid w:val="006721BB"/>
    <w:rsid w:val="0067443B"/>
    <w:rsid w:val="00676E0B"/>
    <w:rsid w:val="00696EAA"/>
    <w:rsid w:val="006C7A52"/>
    <w:rsid w:val="006D3C15"/>
    <w:rsid w:val="007014F8"/>
    <w:rsid w:val="007033FE"/>
    <w:rsid w:val="00742943"/>
    <w:rsid w:val="00751683"/>
    <w:rsid w:val="007668EF"/>
    <w:rsid w:val="00795620"/>
    <w:rsid w:val="007C6045"/>
    <w:rsid w:val="007C6154"/>
    <w:rsid w:val="007C7192"/>
    <w:rsid w:val="007D366F"/>
    <w:rsid w:val="00805C64"/>
    <w:rsid w:val="0081785A"/>
    <w:rsid w:val="008200D5"/>
    <w:rsid w:val="00831628"/>
    <w:rsid w:val="0083385E"/>
    <w:rsid w:val="00846A80"/>
    <w:rsid w:val="008540AD"/>
    <w:rsid w:val="00854AB1"/>
    <w:rsid w:val="00864238"/>
    <w:rsid w:val="00870F46"/>
    <w:rsid w:val="00887B6F"/>
    <w:rsid w:val="00887FB4"/>
    <w:rsid w:val="0089084A"/>
    <w:rsid w:val="00893D6B"/>
    <w:rsid w:val="008A7B55"/>
    <w:rsid w:val="008C75C9"/>
    <w:rsid w:val="008C763D"/>
    <w:rsid w:val="008D0609"/>
    <w:rsid w:val="008D4A6A"/>
    <w:rsid w:val="008E3A64"/>
    <w:rsid w:val="00903B4C"/>
    <w:rsid w:val="00920C7B"/>
    <w:rsid w:val="0092765B"/>
    <w:rsid w:val="00931776"/>
    <w:rsid w:val="00932B31"/>
    <w:rsid w:val="00940DE9"/>
    <w:rsid w:val="00942504"/>
    <w:rsid w:val="00954082"/>
    <w:rsid w:val="00960611"/>
    <w:rsid w:val="00963098"/>
    <w:rsid w:val="00990E1C"/>
    <w:rsid w:val="00994DE8"/>
    <w:rsid w:val="009D370F"/>
    <w:rsid w:val="009E0EF3"/>
    <w:rsid w:val="009F11F4"/>
    <w:rsid w:val="009F447A"/>
    <w:rsid w:val="00A11AEF"/>
    <w:rsid w:val="00A24DE1"/>
    <w:rsid w:val="00A328EE"/>
    <w:rsid w:val="00A32E19"/>
    <w:rsid w:val="00A35F8F"/>
    <w:rsid w:val="00A563F2"/>
    <w:rsid w:val="00A918C6"/>
    <w:rsid w:val="00AA20CB"/>
    <w:rsid w:val="00AC145C"/>
    <w:rsid w:val="00AC68B6"/>
    <w:rsid w:val="00AD7192"/>
    <w:rsid w:val="00AE6345"/>
    <w:rsid w:val="00B01EFF"/>
    <w:rsid w:val="00B07D45"/>
    <w:rsid w:val="00B421E0"/>
    <w:rsid w:val="00B441C9"/>
    <w:rsid w:val="00B53C47"/>
    <w:rsid w:val="00B75CAB"/>
    <w:rsid w:val="00B8629B"/>
    <w:rsid w:val="00B879E0"/>
    <w:rsid w:val="00BC098B"/>
    <w:rsid w:val="00BC7F9B"/>
    <w:rsid w:val="00BD0E0A"/>
    <w:rsid w:val="00BD7637"/>
    <w:rsid w:val="00BE5B24"/>
    <w:rsid w:val="00BE7A96"/>
    <w:rsid w:val="00C05D44"/>
    <w:rsid w:val="00C236F2"/>
    <w:rsid w:val="00C55D52"/>
    <w:rsid w:val="00C610F1"/>
    <w:rsid w:val="00C62A09"/>
    <w:rsid w:val="00C86B6D"/>
    <w:rsid w:val="00C92503"/>
    <w:rsid w:val="00C94E71"/>
    <w:rsid w:val="00CD6026"/>
    <w:rsid w:val="00CF6D7B"/>
    <w:rsid w:val="00D0072D"/>
    <w:rsid w:val="00D242B6"/>
    <w:rsid w:val="00D470BD"/>
    <w:rsid w:val="00D50FB7"/>
    <w:rsid w:val="00D7577D"/>
    <w:rsid w:val="00D8204C"/>
    <w:rsid w:val="00D96BFB"/>
    <w:rsid w:val="00DB17E4"/>
    <w:rsid w:val="00DC0520"/>
    <w:rsid w:val="00DD11A5"/>
    <w:rsid w:val="00DE5F9B"/>
    <w:rsid w:val="00E002AC"/>
    <w:rsid w:val="00E15B86"/>
    <w:rsid w:val="00E63A10"/>
    <w:rsid w:val="00E821B8"/>
    <w:rsid w:val="00EA2619"/>
    <w:rsid w:val="00EB5077"/>
    <w:rsid w:val="00EB655C"/>
    <w:rsid w:val="00EE2A07"/>
    <w:rsid w:val="00EF5211"/>
    <w:rsid w:val="00F301D9"/>
    <w:rsid w:val="00F74CFE"/>
    <w:rsid w:val="00F849D5"/>
    <w:rsid w:val="00FA72DB"/>
    <w:rsid w:val="01161894"/>
    <w:rsid w:val="011C4907"/>
    <w:rsid w:val="0136250E"/>
    <w:rsid w:val="01436F99"/>
    <w:rsid w:val="01597F68"/>
    <w:rsid w:val="016C1551"/>
    <w:rsid w:val="016D283E"/>
    <w:rsid w:val="016E57C5"/>
    <w:rsid w:val="016E7EF4"/>
    <w:rsid w:val="017371A5"/>
    <w:rsid w:val="018821F9"/>
    <w:rsid w:val="018E1B9D"/>
    <w:rsid w:val="018E5624"/>
    <w:rsid w:val="01932B3A"/>
    <w:rsid w:val="01A02149"/>
    <w:rsid w:val="01A16011"/>
    <w:rsid w:val="01AB1291"/>
    <w:rsid w:val="01B96ADC"/>
    <w:rsid w:val="01BA18C5"/>
    <w:rsid w:val="01BC1037"/>
    <w:rsid w:val="01DE32BB"/>
    <w:rsid w:val="01E8099C"/>
    <w:rsid w:val="02054CBB"/>
    <w:rsid w:val="02063139"/>
    <w:rsid w:val="020A7DD7"/>
    <w:rsid w:val="021217D6"/>
    <w:rsid w:val="02352140"/>
    <w:rsid w:val="02404471"/>
    <w:rsid w:val="024A4E48"/>
    <w:rsid w:val="02501BE2"/>
    <w:rsid w:val="02555C83"/>
    <w:rsid w:val="02711AF2"/>
    <w:rsid w:val="02737ADD"/>
    <w:rsid w:val="027E3A6C"/>
    <w:rsid w:val="02825310"/>
    <w:rsid w:val="028C5975"/>
    <w:rsid w:val="0293337A"/>
    <w:rsid w:val="029B0A29"/>
    <w:rsid w:val="02A44639"/>
    <w:rsid w:val="02AE6A35"/>
    <w:rsid w:val="02B55782"/>
    <w:rsid w:val="02B96036"/>
    <w:rsid w:val="02B97F42"/>
    <w:rsid w:val="02C6327F"/>
    <w:rsid w:val="02CF7EB3"/>
    <w:rsid w:val="02D77FB3"/>
    <w:rsid w:val="02E35A9A"/>
    <w:rsid w:val="02E37958"/>
    <w:rsid w:val="02E95F7A"/>
    <w:rsid w:val="02EC14E1"/>
    <w:rsid w:val="02F05C7D"/>
    <w:rsid w:val="030330D1"/>
    <w:rsid w:val="03050BD7"/>
    <w:rsid w:val="03062C79"/>
    <w:rsid w:val="031B6092"/>
    <w:rsid w:val="031C06C5"/>
    <w:rsid w:val="03202DB6"/>
    <w:rsid w:val="03231B32"/>
    <w:rsid w:val="032637F9"/>
    <w:rsid w:val="032957F5"/>
    <w:rsid w:val="03433F62"/>
    <w:rsid w:val="0343531B"/>
    <w:rsid w:val="03466BAF"/>
    <w:rsid w:val="034F4B45"/>
    <w:rsid w:val="03550D04"/>
    <w:rsid w:val="03557940"/>
    <w:rsid w:val="0361433B"/>
    <w:rsid w:val="036C1F22"/>
    <w:rsid w:val="036F1C4C"/>
    <w:rsid w:val="037031E2"/>
    <w:rsid w:val="037A6C21"/>
    <w:rsid w:val="037D42A4"/>
    <w:rsid w:val="03883CEB"/>
    <w:rsid w:val="038A7936"/>
    <w:rsid w:val="038C7698"/>
    <w:rsid w:val="038F3669"/>
    <w:rsid w:val="0391531E"/>
    <w:rsid w:val="039306D6"/>
    <w:rsid w:val="03961C94"/>
    <w:rsid w:val="039B114D"/>
    <w:rsid w:val="03A346E1"/>
    <w:rsid w:val="03AB6980"/>
    <w:rsid w:val="03AD412A"/>
    <w:rsid w:val="03B51AD1"/>
    <w:rsid w:val="03C45696"/>
    <w:rsid w:val="03CF0670"/>
    <w:rsid w:val="03CF48D3"/>
    <w:rsid w:val="03D66AB0"/>
    <w:rsid w:val="03D72FE1"/>
    <w:rsid w:val="03D83F6F"/>
    <w:rsid w:val="03DE669F"/>
    <w:rsid w:val="03E244DC"/>
    <w:rsid w:val="03F343E0"/>
    <w:rsid w:val="03F60149"/>
    <w:rsid w:val="03F612D0"/>
    <w:rsid w:val="03FC5346"/>
    <w:rsid w:val="0415211B"/>
    <w:rsid w:val="041B038B"/>
    <w:rsid w:val="042C2B7D"/>
    <w:rsid w:val="042E5AF3"/>
    <w:rsid w:val="0431388B"/>
    <w:rsid w:val="043D50A0"/>
    <w:rsid w:val="04514D0A"/>
    <w:rsid w:val="045544BB"/>
    <w:rsid w:val="045D2245"/>
    <w:rsid w:val="045E5FA9"/>
    <w:rsid w:val="04631FDC"/>
    <w:rsid w:val="04640FB6"/>
    <w:rsid w:val="047E45C0"/>
    <w:rsid w:val="048134BD"/>
    <w:rsid w:val="048F71E9"/>
    <w:rsid w:val="049021BB"/>
    <w:rsid w:val="04992B4E"/>
    <w:rsid w:val="049D5C33"/>
    <w:rsid w:val="04A911D1"/>
    <w:rsid w:val="04AA11B8"/>
    <w:rsid w:val="04AA711A"/>
    <w:rsid w:val="04AB2D8A"/>
    <w:rsid w:val="04B55F1F"/>
    <w:rsid w:val="04B8482B"/>
    <w:rsid w:val="04C469BC"/>
    <w:rsid w:val="04CB5197"/>
    <w:rsid w:val="04CC4E2A"/>
    <w:rsid w:val="04CE6B65"/>
    <w:rsid w:val="04F205A3"/>
    <w:rsid w:val="04F65A2E"/>
    <w:rsid w:val="04FF1C84"/>
    <w:rsid w:val="050479B5"/>
    <w:rsid w:val="05132FB5"/>
    <w:rsid w:val="05296874"/>
    <w:rsid w:val="052D64CA"/>
    <w:rsid w:val="0531227B"/>
    <w:rsid w:val="05431B98"/>
    <w:rsid w:val="05546DE8"/>
    <w:rsid w:val="055A7521"/>
    <w:rsid w:val="05635CB9"/>
    <w:rsid w:val="056412CC"/>
    <w:rsid w:val="056B17DC"/>
    <w:rsid w:val="05725D7F"/>
    <w:rsid w:val="05736B89"/>
    <w:rsid w:val="058135CA"/>
    <w:rsid w:val="05873D4B"/>
    <w:rsid w:val="059C1DBB"/>
    <w:rsid w:val="05A27296"/>
    <w:rsid w:val="05A8401C"/>
    <w:rsid w:val="05AA6F95"/>
    <w:rsid w:val="05B03869"/>
    <w:rsid w:val="05B04FE6"/>
    <w:rsid w:val="05BC2343"/>
    <w:rsid w:val="05C222FC"/>
    <w:rsid w:val="05C90823"/>
    <w:rsid w:val="05CC13B9"/>
    <w:rsid w:val="05D01F0F"/>
    <w:rsid w:val="05D37F39"/>
    <w:rsid w:val="05E5218D"/>
    <w:rsid w:val="05EF047E"/>
    <w:rsid w:val="061918C1"/>
    <w:rsid w:val="061A5530"/>
    <w:rsid w:val="061F5229"/>
    <w:rsid w:val="062105AC"/>
    <w:rsid w:val="06290BCA"/>
    <w:rsid w:val="063925FC"/>
    <w:rsid w:val="063B338E"/>
    <w:rsid w:val="06452212"/>
    <w:rsid w:val="06461447"/>
    <w:rsid w:val="064C1E21"/>
    <w:rsid w:val="064C239A"/>
    <w:rsid w:val="064F6AC0"/>
    <w:rsid w:val="065B0CA0"/>
    <w:rsid w:val="065B531A"/>
    <w:rsid w:val="06607A5E"/>
    <w:rsid w:val="066A473A"/>
    <w:rsid w:val="06745E22"/>
    <w:rsid w:val="0678620C"/>
    <w:rsid w:val="067D24F5"/>
    <w:rsid w:val="067F39B7"/>
    <w:rsid w:val="068301EB"/>
    <w:rsid w:val="06844475"/>
    <w:rsid w:val="068D1AED"/>
    <w:rsid w:val="06947188"/>
    <w:rsid w:val="06BE651D"/>
    <w:rsid w:val="06BF3E24"/>
    <w:rsid w:val="06CC66B1"/>
    <w:rsid w:val="06D42B48"/>
    <w:rsid w:val="06D53ED3"/>
    <w:rsid w:val="06DF773B"/>
    <w:rsid w:val="06E11427"/>
    <w:rsid w:val="06E643B5"/>
    <w:rsid w:val="06E67F98"/>
    <w:rsid w:val="06EA5135"/>
    <w:rsid w:val="06EC1086"/>
    <w:rsid w:val="06EF3313"/>
    <w:rsid w:val="06F56D96"/>
    <w:rsid w:val="06FA106F"/>
    <w:rsid w:val="06FA4723"/>
    <w:rsid w:val="070F6C38"/>
    <w:rsid w:val="07382DBC"/>
    <w:rsid w:val="074E2BFE"/>
    <w:rsid w:val="07500357"/>
    <w:rsid w:val="07501083"/>
    <w:rsid w:val="075D0285"/>
    <w:rsid w:val="076570D7"/>
    <w:rsid w:val="07682BCF"/>
    <w:rsid w:val="07757BC3"/>
    <w:rsid w:val="07942083"/>
    <w:rsid w:val="07961B11"/>
    <w:rsid w:val="079A0C13"/>
    <w:rsid w:val="07C077C0"/>
    <w:rsid w:val="07CD3F01"/>
    <w:rsid w:val="07D04591"/>
    <w:rsid w:val="07D70E31"/>
    <w:rsid w:val="07E95F16"/>
    <w:rsid w:val="07F05150"/>
    <w:rsid w:val="07F54AC7"/>
    <w:rsid w:val="08010356"/>
    <w:rsid w:val="08171149"/>
    <w:rsid w:val="082645B7"/>
    <w:rsid w:val="08294CDC"/>
    <w:rsid w:val="082B39C8"/>
    <w:rsid w:val="08303D5C"/>
    <w:rsid w:val="08315A4C"/>
    <w:rsid w:val="08351A47"/>
    <w:rsid w:val="084042E8"/>
    <w:rsid w:val="084A0875"/>
    <w:rsid w:val="085B56E6"/>
    <w:rsid w:val="087078E4"/>
    <w:rsid w:val="08961A1A"/>
    <w:rsid w:val="089C5112"/>
    <w:rsid w:val="08B22F4E"/>
    <w:rsid w:val="08B65FD5"/>
    <w:rsid w:val="08CE3E42"/>
    <w:rsid w:val="08CF2C77"/>
    <w:rsid w:val="08CF5307"/>
    <w:rsid w:val="08D00E6E"/>
    <w:rsid w:val="08D90D10"/>
    <w:rsid w:val="08DB6B46"/>
    <w:rsid w:val="08E043B5"/>
    <w:rsid w:val="08F30EE8"/>
    <w:rsid w:val="090B1128"/>
    <w:rsid w:val="090E38E4"/>
    <w:rsid w:val="09100699"/>
    <w:rsid w:val="091D28DF"/>
    <w:rsid w:val="092106AF"/>
    <w:rsid w:val="09231DD6"/>
    <w:rsid w:val="0924195F"/>
    <w:rsid w:val="093C7301"/>
    <w:rsid w:val="094572B5"/>
    <w:rsid w:val="09467A50"/>
    <w:rsid w:val="094741C8"/>
    <w:rsid w:val="095621E8"/>
    <w:rsid w:val="095D3F95"/>
    <w:rsid w:val="09624697"/>
    <w:rsid w:val="096869D8"/>
    <w:rsid w:val="097E0F1E"/>
    <w:rsid w:val="097E60AA"/>
    <w:rsid w:val="098130BA"/>
    <w:rsid w:val="098F0B00"/>
    <w:rsid w:val="09917010"/>
    <w:rsid w:val="099A3EA9"/>
    <w:rsid w:val="099B6592"/>
    <w:rsid w:val="09A93814"/>
    <w:rsid w:val="09AC7AAE"/>
    <w:rsid w:val="09AF1556"/>
    <w:rsid w:val="09B370CB"/>
    <w:rsid w:val="09B84B4F"/>
    <w:rsid w:val="09BC7CB5"/>
    <w:rsid w:val="09CA0BAC"/>
    <w:rsid w:val="09CF3DCF"/>
    <w:rsid w:val="09DD5DCF"/>
    <w:rsid w:val="09E401C4"/>
    <w:rsid w:val="09F63D31"/>
    <w:rsid w:val="0A0466F6"/>
    <w:rsid w:val="0A0717ED"/>
    <w:rsid w:val="0A08698B"/>
    <w:rsid w:val="0A0E0E81"/>
    <w:rsid w:val="0A123428"/>
    <w:rsid w:val="0A140023"/>
    <w:rsid w:val="0A171287"/>
    <w:rsid w:val="0A1C6344"/>
    <w:rsid w:val="0A29430D"/>
    <w:rsid w:val="0A386892"/>
    <w:rsid w:val="0A401C39"/>
    <w:rsid w:val="0A45221C"/>
    <w:rsid w:val="0A5D656C"/>
    <w:rsid w:val="0A5F45EF"/>
    <w:rsid w:val="0A742598"/>
    <w:rsid w:val="0A851E21"/>
    <w:rsid w:val="0A9110EB"/>
    <w:rsid w:val="0A922662"/>
    <w:rsid w:val="0AA41B2C"/>
    <w:rsid w:val="0AA77598"/>
    <w:rsid w:val="0AAD7F18"/>
    <w:rsid w:val="0AB24CD5"/>
    <w:rsid w:val="0AC03898"/>
    <w:rsid w:val="0AC728D4"/>
    <w:rsid w:val="0AC82486"/>
    <w:rsid w:val="0AC84FF0"/>
    <w:rsid w:val="0ACB06D5"/>
    <w:rsid w:val="0AD74F8A"/>
    <w:rsid w:val="0AE2429E"/>
    <w:rsid w:val="0AEB722A"/>
    <w:rsid w:val="0AF95B0E"/>
    <w:rsid w:val="0B0634DE"/>
    <w:rsid w:val="0B08771D"/>
    <w:rsid w:val="0B27158F"/>
    <w:rsid w:val="0B293A70"/>
    <w:rsid w:val="0B2E60BD"/>
    <w:rsid w:val="0B2F62BF"/>
    <w:rsid w:val="0B4D24E1"/>
    <w:rsid w:val="0B5D7E22"/>
    <w:rsid w:val="0B690ECB"/>
    <w:rsid w:val="0B704EB0"/>
    <w:rsid w:val="0B714905"/>
    <w:rsid w:val="0B7A333B"/>
    <w:rsid w:val="0B7E1697"/>
    <w:rsid w:val="0B7F7BB6"/>
    <w:rsid w:val="0B872BB3"/>
    <w:rsid w:val="0B8E1D02"/>
    <w:rsid w:val="0B9C16BC"/>
    <w:rsid w:val="0B9F6AD9"/>
    <w:rsid w:val="0BAF14F8"/>
    <w:rsid w:val="0BB93B04"/>
    <w:rsid w:val="0BBC627F"/>
    <w:rsid w:val="0BC03229"/>
    <w:rsid w:val="0BCF7010"/>
    <w:rsid w:val="0BD4066F"/>
    <w:rsid w:val="0C0A0782"/>
    <w:rsid w:val="0C24608B"/>
    <w:rsid w:val="0C254B9C"/>
    <w:rsid w:val="0C4C3205"/>
    <w:rsid w:val="0C5A1D14"/>
    <w:rsid w:val="0C5F1963"/>
    <w:rsid w:val="0C65077B"/>
    <w:rsid w:val="0C810B9B"/>
    <w:rsid w:val="0C850CD7"/>
    <w:rsid w:val="0C8F04ED"/>
    <w:rsid w:val="0C9953E4"/>
    <w:rsid w:val="0C9D7A90"/>
    <w:rsid w:val="0CA23D5A"/>
    <w:rsid w:val="0CA30746"/>
    <w:rsid w:val="0CA65A3B"/>
    <w:rsid w:val="0CA823C6"/>
    <w:rsid w:val="0CAB5153"/>
    <w:rsid w:val="0CB807D2"/>
    <w:rsid w:val="0CB95800"/>
    <w:rsid w:val="0CBB12E9"/>
    <w:rsid w:val="0CBC3482"/>
    <w:rsid w:val="0CBC57FA"/>
    <w:rsid w:val="0CBC6751"/>
    <w:rsid w:val="0CBD4D44"/>
    <w:rsid w:val="0CBD7EDA"/>
    <w:rsid w:val="0CBE3D69"/>
    <w:rsid w:val="0CC23A81"/>
    <w:rsid w:val="0CC4102D"/>
    <w:rsid w:val="0CC51B9F"/>
    <w:rsid w:val="0CC91FB9"/>
    <w:rsid w:val="0CCD25D4"/>
    <w:rsid w:val="0CD216AA"/>
    <w:rsid w:val="0CD6412F"/>
    <w:rsid w:val="0CD97BED"/>
    <w:rsid w:val="0CDD4280"/>
    <w:rsid w:val="0CE96FDF"/>
    <w:rsid w:val="0CEA77E4"/>
    <w:rsid w:val="0CF120F3"/>
    <w:rsid w:val="0CF431FA"/>
    <w:rsid w:val="0CF7228C"/>
    <w:rsid w:val="0D04047B"/>
    <w:rsid w:val="0D1049B3"/>
    <w:rsid w:val="0D1B47DC"/>
    <w:rsid w:val="0D350BFF"/>
    <w:rsid w:val="0D395110"/>
    <w:rsid w:val="0D4419A4"/>
    <w:rsid w:val="0D487F05"/>
    <w:rsid w:val="0D4E44D4"/>
    <w:rsid w:val="0D5629E2"/>
    <w:rsid w:val="0D5765C7"/>
    <w:rsid w:val="0D5B1C1B"/>
    <w:rsid w:val="0D5C54A5"/>
    <w:rsid w:val="0D6A478C"/>
    <w:rsid w:val="0D6F6EF9"/>
    <w:rsid w:val="0D827DA8"/>
    <w:rsid w:val="0D911EBD"/>
    <w:rsid w:val="0D992838"/>
    <w:rsid w:val="0DA637B7"/>
    <w:rsid w:val="0DA76DE8"/>
    <w:rsid w:val="0DAD142A"/>
    <w:rsid w:val="0DB14618"/>
    <w:rsid w:val="0DC15AFE"/>
    <w:rsid w:val="0DDE1559"/>
    <w:rsid w:val="0DE95E7B"/>
    <w:rsid w:val="0DEC584F"/>
    <w:rsid w:val="0DF33AD9"/>
    <w:rsid w:val="0DF57A41"/>
    <w:rsid w:val="0DF83C1B"/>
    <w:rsid w:val="0DFC198D"/>
    <w:rsid w:val="0E010A17"/>
    <w:rsid w:val="0E013591"/>
    <w:rsid w:val="0E10773C"/>
    <w:rsid w:val="0E222A7E"/>
    <w:rsid w:val="0E253945"/>
    <w:rsid w:val="0E272E48"/>
    <w:rsid w:val="0E2B5833"/>
    <w:rsid w:val="0E2C021F"/>
    <w:rsid w:val="0E2C76C6"/>
    <w:rsid w:val="0E3C21CC"/>
    <w:rsid w:val="0E3E7649"/>
    <w:rsid w:val="0E4B71F8"/>
    <w:rsid w:val="0E4E5CDE"/>
    <w:rsid w:val="0E5E3A01"/>
    <w:rsid w:val="0E5F637E"/>
    <w:rsid w:val="0E631A8C"/>
    <w:rsid w:val="0E6B65ED"/>
    <w:rsid w:val="0E7F4C9D"/>
    <w:rsid w:val="0E84219A"/>
    <w:rsid w:val="0E8C6F27"/>
    <w:rsid w:val="0E8E6570"/>
    <w:rsid w:val="0E952FB3"/>
    <w:rsid w:val="0E9F18C6"/>
    <w:rsid w:val="0EAD6043"/>
    <w:rsid w:val="0EC11582"/>
    <w:rsid w:val="0EC659E9"/>
    <w:rsid w:val="0ECF7A7A"/>
    <w:rsid w:val="0EE55626"/>
    <w:rsid w:val="0EED5AC0"/>
    <w:rsid w:val="0EF724B7"/>
    <w:rsid w:val="0EF85D67"/>
    <w:rsid w:val="0EFB1368"/>
    <w:rsid w:val="0F0949AD"/>
    <w:rsid w:val="0F250264"/>
    <w:rsid w:val="0F292B0B"/>
    <w:rsid w:val="0F2C6FA6"/>
    <w:rsid w:val="0F3A4761"/>
    <w:rsid w:val="0F3C2D5A"/>
    <w:rsid w:val="0F3F2E3C"/>
    <w:rsid w:val="0F454C90"/>
    <w:rsid w:val="0F4A19CC"/>
    <w:rsid w:val="0F4D3DD5"/>
    <w:rsid w:val="0F513A2A"/>
    <w:rsid w:val="0F563EF4"/>
    <w:rsid w:val="0F6C6D77"/>
    <w:rsid w:val="0F772EE0"/>
    <w:rsid w:val="0F7C5559"/>
    <w:rsid w:val="0F8769D7"/>
    <w:rsid w:val="0F8D4C8B"/>
    <w:rsid w:val="0F986D91"/>
    <w:rsid w:val="0F9E52D8"/>
    <w:rsid w:val="0FB61682"/>
    <w:rsid w:val="0FBE2D5C"/>
    <w:rsid w:val="0FC32407"/>
    <w:rsid w:val="0FC630F4"/>
    <w:rsid w:val="0FD47E90"/>
    <w:rsid w:val="0FD71D45"/>
    <w:rsid w:val="0FDC495B"/>
    <w:rsid w:val="0FDF5E4E"/>
    <w:rsid w:val="0FE67C9A"/>
    <w:rsid w:val="0FF06FF6"/>
    <w:rsid w:val="0FF07F99"/>
    <w:rsid w:val="0FF4538F"/>
    <w:rsid w:val="10024AB3"/>
    <w:rsid w:val="10091471"/>
    <w:rsid w:val="101624AE"/>
    <w:rsid w:val="102A573B"/>
    <w:rsid w:val="10352D41"/>
    <w:rsid w:val="103A3B86"/>
    <w:rsid w:val="104133FA"/>
    <w:rsid w:val="105B02DD"/>
    <w:rsid w:val="105C1DDE"/>
    <w:rsid w:val="105D7CEB"/>
    <w:rsid w:val="106875AF"/>
    <w:rsid w:val="107A1A21"/>
    <w:rsid w:val="107B3E4B"/>
    <w:rsid w:val="10846CC0"/>
    <w:rsid w:val="10894E8F"/>
    <w:rsid w:val="10920DDD"/>
    <w:rsid w:val="109708C9"/>
    <w:rsid w:val="109B4134"/>
    <w:rsid w:val="10AD41F0"/>
    <w:rsid w:val="10B1514F"/>
    <w:rsid w:val="10B34F9C"/>
    <w:rsid w:val="10BB0087"/>
    <w:rsid w:val="10BE7D12"/>
    <w:rsid w:val="10C32511"/>
    <w:rsid w:val="10CB4E0E"/>
    <w:rsid w:val="10D35B68"/>
    <w:rsid w:val="10DE3A66"/>
    <w:rsid w:val="10E07034"/>
    <w:rsid w:val="10E70833"/>
    <w:rsid w:val="10E72CEF"/>
    <w:rsid w:val="10F96996"/>
    <w:rsid w:val="10FD1B9B"/>
    <w:rsid w:val="110114FB"/>
    <w:rsid w:val="11091D34"/>
    <w:rsid w:val="111179DA"/>
    <w:rsid w:val="11121883"/>
    <w:rsid w:val="111C224F"/>
    <w:rsid w:val="111D2409"/>
    <w:rsid w:val="111E7AF9"/>
    <w:rsid w:val="112706CA"/>
    <w:rsid w:val="1133253D"/>
    <w:rsid w:val="113A6FCB"/>
    <w:rsid w:val="113B40E5"/>
    <w:rsid w:val="113C31CF"/>
    <w:rsid w:val="113D2FD6"/>
    <w:rsid w:val="11466577"/>
    <w:rsid w:val="114F57AD"/>
    <w:rsid w:val="11573769"/>
    <w:rsid w:val="115C3FFC"/>
    <w:rsid w:val="115C7476"/>
    <w:rsid w:val="11611183"/>
    <w:rsid w:val="116266F3"/>
    <w:rsid w:val="116D665E"/>
    <w:rsid w:val="116F2532"/>
    <w:rsid w:val="117E02F1"/>
    <w:rsid w:val="118302C5"/>
    <w:rsid w:val="118E637E"/>
    <w:rsid w:val="119E1A12"/>
    <w:rsid w:val="11B70EA4"/>
    <w:rsid w:val="11BA6387"/>
    <w:rsid w:val="11C72FA3"/>
    <w:rsid w:val="11C775E7"/>
    <w:rsid w:val="11C809AB"/>
    <w:rsid w:val="11CA2A5D"/>
    <w:rsid w:val="11CF1BF9"/>
    <w:rsid w:val="11D21F40"/>
    <w:rsid w:val="11D93A84"/>
    <w:rsid w:val="11E47E4B"/>
    <w:rsid w:val="11E96679"/>
    <w:rsid w:val="11F30943"/>
    <w:rsid w:val="11FF1E77"/>
    <w:rsid w:val="120677E8"/>
    <w:rsid w:val="12143CA3"/>
    <w:rsid w:val="121C5ADD"/>
    <w:rsid w:val="121D4AC4"/>
    <w:rsid w:val="121F649E"/>
    <w:rsid w:val="12372B7C"/>
    <w:rsid w:val="123801E3"/>
    <w:rsid w:val="124F7747"/>
    <w:rsid w:val="12560880"/>
    <w:rsid w:val="125972BB"/>
    <w:rsid w:val="126108F9"/>
    <w:rsid w:val="12627347"/>
    <w:rsid w:val="12717E7E"/>
    <w:rsid w:val="127B7AB5"/>
    <w:rsid w:val="12943C70"/>
    <w:rsid w:val="12A0552B"/>
    <w:rsid w:val="12A85451"/>
    <w:rsid w:val="12B0553F"/>
    <w:rsid w:val="12B317D2"/>
    <w:rsid w:val="12B476B6"/>
    <w:rsid w:val="12B929BC"/>
    <w:rsid w:val="12BB1C67"/>
    <w:rsid w:val="12C03B84"/>
    <w:rsid w:val="12C60B5F"/>
    <w:rsid w:val="12CC05B4"/>
    <w:rsid w:val="12DA5051"/>
    <w:rsid w:val="12DE7997"/>
    <w:rsid w:val="12EB75F0"/>
    <w:rsid w:val="12FC456E"/>
    <w:rsid w:val="1310730A"/>
    <w:rsid w:val="13121A10"/>
    <w:rsid w:val="131930A6"/>
    <w:rsid w:val="131F0D4D"/>
    <w:rsid w:val="13247428"/>
    <w:rsid w:val="13295741"/>
    <w:rsid w:val="13296E91"/>
    <w:rsid w:val="1332153B"/>
    <w:rsid w:val="13446030"/>
    <w:rsid w:val="13577ED1"/>
    <w:rsid w:val="13627274"/>
    <w:rsid w:val="13666BF5"/>
    <w:rsid w:val="13895106"/>
    <w:rsid w:val="139032AB"/>
    <w:rsid w:val="13917741"/>
    <w:rsid w:val="13990866"/>
    <w:rsid w:val="139B1E2A"/>
    <w:rsid w:val="139E38D5"/>
    <w:rsid w:val="13A330D1"/>
    <w:rsid w:val="13A45F93"/>
    <w:rsid w:val="13AF27C2"/>
    <w:rsid w:val="13B04E94"/>
    <w:rsid w:val="13C16BF0"/>
    <w:rsid w:val="13C6682B"/>
    <w:rsid w:val="13CF7863"/>
    <w:rsid w:val="141B554E"/>
    <w:rsid w:val="141C7EC5"/>
    <w:rsid w:val="142702BC"/>
    <w:rsid w:val="14332714"/>
    <w:rsid w:val="143B7A15"/>
    <w:rsid w:val="14400AC0"/>
    <w:rsid w:val="144347C4"/>
    <w:rsid w:val="14503104"/>
    <w:rsid w:val="145741E0"/>
    <w:rsid w:val="145A5163"/>
    <w:rsid w:val="14665A19"/>
    <w:rsid w:val="146A04C0"/>
    <w:rsid w:val="146E5FB0"/>
    <w:rsid w:val="147360D6"/>
    <w:rsid w:val="147371CC"/>
    <w:rsid w:val="14795213"/>
    <w:rsid w:val="147F24F0"/>
    <w:rsid w:val="147F7FA1"/>
    <w:rsid w:val="14800392"/>
    <w:rsid w:val="14863682"/>
    <w:rsid w:val="14887190"/>
    <w:rsid w:val="14994E98"/>
    <w:rsid w:val="149C6A98"/>
    <w:rsid w:val="14A766BF"/>
    <w:rsid w:val="14AE7B5C"/>
    <w:rsid w:val="14B37639"/>
    <w:rsid w:val="14C6424B"/>
    <w:rsid w:val="14CE0E32"/>
    <w:rsid w:val="14D52FE5"/>
    <w:rsid w:val="14DC31F1"/>
    <w:rsid w:val="14DF1AF2"/>
    <w:rsid w:val="14E4754A"/>
    <w:rsid w:val="14EB5731"/>
    <w:rsid w:val="14EC42B7"/>
    <w:rsid w:val="14F54F8B"/>
    <w:rsid w:val="14F87C67"/>
    <w:rsid w:val="14FA72C9"/>
    <w:rsid w:val="14FB26C4"/>
    <w:rsid w:val="14FF3E10"/>
    <w:rsid w:val="15065177"/>
    <w:rsid w:val="150B752F"/>
    <w:rsid w:val="150D38C5"/>
    <w:rsid w:val="151356B3"/>
    <w:rsid w:val="151679C2"/>
    <w:rsid w:val="15173907"/>
    <w:rsid w:val="15290F5B"/>
    <w:rsid w:val="153C758E"/>
    <w:rsid w:val="15442B31"/>
    <w:rsid w:val="154534B8"/>
    <w:rsid w:val="156B01F7"/>
    <w:rsid w:val="156D4EB8"/>
    <w:rsid w:val="15725150"/>
    <w:rsid w:val="157A4B86"/>
    <w:rsid w:val="157D3FE1"/>
    <w:rsid w:val="157E7157"/>
    <w:rsid w:val="15892B13"/>
    <w:rsid w:val="15A010C1"/>
    <w:rsid w:val="15A102F7"/>
    <w:rsid w:val="15A6739E"/>
    <w:rsid w:val="15AF754D"/>
    <w:rsid w:val="15B076EF"/>
    <w:rsid w:val="15BA1D63"/>
    <w:rsid w:val="15BB6981"/>
    <w:rsid w:val="15BC1778"/>
    <w:rsid w:val="15C54E22"/>
    <w:rsid w:val="15C810D4"/>
    <w:rsid w:val="15D04CE7"/>
    <w:rsid w:val="15D17623"/>
    <w:rsid w:val="15DA6754"/>
    <w:rsid w:val="15E64AEF"/>
    <w:rsid w:val="15E67EEE"/>
    <w:rsid w:val="15EE7B87"/>
    <w:rsid w:val="15F244F2"/>
    <w:rsid w:val="15FF37F7"/>
    <w:rsid w:val="16001810"/>
    <w:rsid w:val="161365B3"/>
    <w:rsid w:val="161737B2"/>
    <w:rsid w:val="16211C10"/>
    <w:rsid w:val="162143E6"/>
    <w:rsid w:val="163E4097"/>
    <w:rsid w:val="16434D90"/>
    <w:rsid w:val="164511FC"/>
    <w:rsid w:val="16463096"/>
    <w:rsid w:val="164F4A33"/>
    <w:rsid w:val="16584402"/>
    <w:rsid w:val="165976E2"/>
    <w:rsid w:val="16622C7A"/>
    <w:rsid w:val="16837C7A"/>
    <w:rsid w:val="1684200A"/>
    <w:rsid w:val="1691041A"/>
    <w:rsid w:val="169264C4"/>
    <w:rsid w:val="16966A02"/>
    <w:rsid w:val="16AB5775"/>
    <w:rsid w:val="16AE3288"/>
    <w:rsid w:val="16B54F7C"/>
    <w:rsid w:val="16BB570A"/>
    <w:rsid w:val="16C00315"/>
    <w:rsid w:val="16C11153"/>
    <w:rsid w:val="16C36FE4"/>
    <w:rsid w:val="16D668D0"/>
    <w:rsid w:val="1710039C"/>
    <w:rsid w:val="173953EA"/>
    <w:rsid w:val="17530ABB"/>
    <w:rsid w:val="17631669"/>
    <w:rsid w:val="17694E63"/>
    <w:rsid w:val="17787D97"/>
    <w:rsid w:val="17887DB4"/>
    <w:rsid w:val="179D7DB6"/>
    <w:rsid w:val="179E1932"/>
    <w:rsid w:val="17AC65F2"/>
    <w:rsid w:val="17C30D96"/>
    <w:rsid w:val="17CA60B2"/>
    <w:rsid w:val="17D3790F"/>
    <w:rsid w:val="17D674EC"/>
    <w:rsid w:val="17DB38A0"/>
    <w:rsid w:val="17E11803"/>
    <w:rsid w:val="17E76A39"/>
    <w:rsid w:val="17F13381"/>
    <w:rsid w:val="17F55033"/>
    <w:rsid w:val="17F64DA2"/>
    <w:rsid w:val="17FE4E67"/>
    <w:rsid w:val="18021B7E"/>
    <w:rsid w:val="180726BB"/>
    <w:rsid w:val="180E1334"/>
    <w:rsid w:val="18203D57"/>
    <w:rsid w:val="18252A54"/>
    <w:rsid w:val="18293C4F"/>
    <w:rsid w:val="18294A26"/>
    <w:rsid w:val="18394909"/>
    <w:rsid w:val="1840694B"/>
    <w:rsid w:val="184E5701"/>
    <w:rsid w:val="185B4561"/>
    <w:rsid w:val="186A4505"/>
    <w:rsid w:val="187C4F36"/>
    <w:rsid w:val="18864783"/>
    <w:rsid w:val="188A1A35"/>
    <w:rsid w:val="1891054D"/>
    <w:rsid w:val="18990F8D"/>
    <w:rsid w:val="189B7089"/>
    <w:rsid w:val="189F7EC3"/>
    <w:rsid w:val="18A42C8F"/>
    <w:rsid w:val="18A47836"/>
    <w:rsid w:val="18AE160A"/>
    <w:rsid w:val="18B52AD3"/>
    <w:rsid w:val="18D60343"/>
    <w:rsid w:val="18DA724B"/>
    <w:rsid w:val="18DF2692"/>
    <w:rsid w:val="18E65110"/>
    <w:rsid w:val="18E66E18"/>
    <w:rsid w:val="18E975DD"/>
    <w:rsid w:val="18EC5241"/>
    <w:rsid w:val="18F12FF9"/>
    <w:rsid w:val="19080713"/>
    <w:rsid w:val="1914595E"/>
    <w:rsid w:val="1916252C"/>
    <w:rsid w:val="19171C3B"/>
    <w:rsid w:val="191F6A6A"/>
    <w:rsid w:val="19202623"/>
    <w:rsid w:val="1921710E"/>
    <w:rsid w:val="19347576"/>
    <w:rsid w:val="193F288E"/>
    <w:rsid w:val="19442658"/>
    <w:rsid w:val="19642A06"/>
    <w:rsid w:val="196E776C"/>
    <w:rsid w:val="197D5C8C"/>
    <w:rsid w:val="198525F9"/>
    <w:rsid w:val="19886D88"/>
    <w:rsid w:val="19B04999"/>
    <w:rsid w:val="19BA4BF9"/>
    <w:rsid w:val="19D94E78"/>
    <w:rsid w:val="19DD6A9D"/>
    <w:rsid w:val="19E46BA1"/>
    <w:rsid w:val="19F60781"/>
    <w:rsid w:val="19F641B3"/>
    <w:rsid w:val="1A013CC7"/>
    <w:rsid w:val="1A0456BC"/>
    <w:rsid w:val="1A1134CD"/>
    <w:rsid w:val="1A1225F0"/>
    <w:rsid w:val="1A131633"/>
    <w:rsid w:val="1A186D82"/>
    <w:rsid w:val="1A1D0A30"/>
    <w:rsid w:val="1A1F1CC8"/>
    <w:rsid w:val="1A243738"/>
    <w:rsid w:val="1A2449FE"/>
    <w:rsid w:val="1A2D369B"/>
    <w:rsid w:val="1A3170BD"/>
    <w:rsid w:val="1A352A8D"/>
    <w:rsid w:val="1A493CDB"/>
    <w:rsid w:val="1A612B9D"/>
    <w:rsid w:val="1A622F97"/>
    <w:rsid w:val="1A6B677E"/>
    <w:rsid w:val="1A6F4D9A"/>
    <w:rsid w:val="1A715226"/>
    <w:rsid w:val="1A790EB7"/>
    <w:rsid w:val="1A7A1CCC"/>
    <w:rsid w:val="1A826F3F"/>
    <w:rsid w:val="1A88729B"/>
    <w:rsid w:val="1A933B0A"/>
    <w:rsid w:val="1A9511E4"/>
    <w:rsid w:val="1A9E2EAA"/>
    <w:rsid w:val="1AA21657"/>
    <w:rsid w:val="1AA31D30"/>
    <w:rsid w:val="1AC437B6"/>
    <w:rsid w:val="1ACA358F"/>
    <w:rsid w:val="1AD0018C"/>
    <w:rsid w:val="1AD55955"/>
    <w:rsid w:val="1ADA56B6"/>
    <w:rsid w:val="1ADE43D5"/>
    <w:rsid w:val="1AF7666A"/>
    <w:rsid w:val="1B033866"/>
    <w:rsid w:val="1B0E59D2"/>
    <w:rsid w:val="1B0F3C4F"/>
    <w:rsid w:val="1B0F44F0"/>
    <w:rsid w:val="1B1035E1"/>
    <w:rsid w:val="1B327DB6"/>
    <w:rsid w:val="1B371EB0"/>
    <w:rsid w:val="1B3E2BBC"/>
    <w:rsid w:val="1B5A162C"/>
    <w:rsid w:val="1B6B3DB0"/>
    <w:rsid w:val="1B6E14B7"/>
    <w:rsid w:val="1B7E0A8D"/>
    <w:rsid w:val="1B7F2C93"/>
    <w:rsid w:val="1B8F4FB3"/>
    <w:rsid w:val="1B966887"/>
    <w:rsid w:val="1B9E7167"/>
    <w:rsid w:val="1BA632C0"/>
    <w:rsid w:val="1BB3287A"/>
    <w:rsid w:val="1BB6001F"/>
    <w:rsid w:val="1BB66204"/>
    <w:rsid w:val="1BB92D58"/>
    <w:rsid w:val="1BBF104D"/>
    <w:rsid w:val="1BC91D3C"/>
    <w:rsid w:val="1BCB765F"/>
    <w:rsid w:val="1BE21F7C"/>
    <w:rsid w:val="1BE82CB7"/>
    <w:rsid w:val="1BE90677"/>
    <w:rsid w:val="1BEC57ED"/>
    <w:rsid w:val="1BFC7B3F"/>
    <w:rsid w:val="1C455BA5"/>
    <w:rsid w:val="1C457D69"/>
    <w:rsid w:val="1C5178DC"/>
    <w:rsid w:val="1C5B36DC"/>
    <w:rsid w:val="1C633C44"/>
    <w:rsid w:val="1C672118"/>
    <w:rsid w:val="1C682B90"/>
    <w:rsid w:val="1C6A0E47"/>
    <w:rsid w:val="1C6B4AA9"/>
    <w:rsid w:val="1C6F2E86"/>
    <w:rsid w:val="1C706750"/>
    <w:rsid w:val="1C7069FE"/>
    <w:rsid w:val="1C7158DC"/>
    <w:rsid w:val="1C9C59B5"/>
    <w:rsid w:val="1CB7098F"/>
    <w:rsid w:val="1CBE33A1"/>
    <w:rsid w:val="1CC428FC"/>
    <w:rsid w:val="1CCA5470"/>
    <w:rsid w:val="1CD26DCC"/>
    <w:rsid w:val="1CDE511A"/>
    <w:rsid w:val="1CDF1610"/>
    <w:rsid w:val="1CF01100"/>
    <w:rsid w:val="1CFB0F91"/>
    <w:rsid w:val="1CFB356C"/>
    <w:rsid w:val="1D173103"/>
    <w:rsid w:val="1D1E4B46"/>
    <w:rsid w:val="1D3B48D7"/>
    <w:rsid w:val="1D460239"/>
    <w:rsid w:val="1D51160E"/>
    <w:rsid w:val="1D6727C2"/>
    <w:rsid w:val="1D687A12"/>
    <w:rsid w:val="1D687D22"/>
    <w:rsid w:val="1D861585"/>
    <w:rsid w:val="1D97127D"/>
    <w:rsid w:val="1DB22F5D"/>
    <w:rsid w:val="1DC8229B"/>
    <w:rsid w:val="1DE8096F"/>
    <w:rsid w:val="1DEB70A1"/>
    <w:rsid w:val="1DEC6AF0"/>
    <w:rsid w:val="1DEE4078"/>
    <w:rsid w:val="1DF07279"/>
    <w:rsid w:val="1DF31DE9"/>
    <w:rsid w:val="1DF86A97"/>
    <w:rsid w:val="1E0130FD"/>
    <w:rsid w:val="1E06467E"/>
    <w:rsid w:val="1E0C3DB6"/>
    <w:rsid w:val="1E107290"/>
    <w:rsid w:val="1E145068"/>
    <w:rsid w:val="1E1648E7"/>
    <w:rsid w:val="1E18630E"/>
    <w:rsid w:val="1E1A4E19"/>
    <w:rsid w:val="1E1F53ED"/>
    <w:rsid w:val="1E26673B"/>
    <w:rsid w:val="1E441728"/>
    <w:rsid w:val="1E462C1E"/>
    <w:rsid w:val="1E4C38DC"/>
    <w:rsid w:val="1E5E19C8"/>
    <w:rsid w:val="1E950B3F"/>
    <w:rsid w:val="1EA2617E"/>
    <w:rsid w:val="1EAA6395"/>
    <w:rsid w:val="1EB01162"/>
    <w:rsid w:val="1EB37627"/>
    <w:rsid w:val="1EDC6A7A"/>
    <w:rsid w:val="1EDD1041"/>
    <w:rsid w:val="1EE94F6A"/>
    <w:rsid w:val="1EEA423B"/>
    <w:rsid w:val="1F002553"/>
    <w:rsid w:val="1F087C75"/>
    <w:rsid w:val="1F270BC6"/>
    <w:rsid w:val="1F2E49FA"/>
    <w:rsid w:val="1F397F82"/>
    <w:rsid w:val="1F3E5CCC"/>
    <w:rsid w:val="1F4D1B9A"/>
    <w:rsid w:val="1F565D76"/>
    <w:rsid w:val="1F5F3226"/>
    <w:rsid w:val="1F6207D9"/>
    <w:rsid w:val="1F763FA7"/>
    <w:rsid w:val="1F7D7578"/>
    <w:rsid w:val="1F7F067A"/>
    <w:rsid w:val="1F9E24FF"/>
    <w:rsid w:val="1F9F1FC5"/>
    <w:rsid w:val="1F9F2519"/>
    <w:rsid w:val="1FA814F2"/>
    <w:rsid w:val="1FC82477"/>
    <w:rsid w:val="1FCE2E67"/>
    <w:rsid w:val="1FDB63D3"/>
    <w:rsid w:val="1FDE0C8C"/>
    <w:rsid w:val="1FF01FB0"/>
    <w:rsid w:val="1FF4530A"/>
    <w:rsid w:val="1FF77ED5"/>
    <w:rsid w:val="1FFA11B9"/>
    <w:rsid w:val="1FFC0BBB"/>
    <w:rsid w:val="200E5388"/>
    <w:rsid w:val="20101739"/>
    <w:rsid w:val="201A3E16"/>
    <w:rsid w:val="202D3328"/>
    <w:rsid w:val="202E7CB1"/>
    <w:rsid w:val="202F6663"/>
    <w:rsid w:val="20344A42"/>
    <w:rsid w:val="203B6435"/>
    <w:rsid w:val="203F78BC"/>
    <w:rsid w:val="20506500"/>
    <w:rsid w:val="205D3D83"/>
    <w:rsid w:val="205F0A83"/>
    <w:rsid w:val="206F5EAE"/>
    <w:rsid w:val="208328BF"/>
    <w:rsid w:val="20A05EA9"/>
    <w:rsid w:val="20AB58DF"/>
    <w:rsid w:val="20B7470B"/>
    <w:rsid w:val="20C24DB3"/>
    <w:rsid w:val="20C3170C"/>
    <w:rsid w:val="20DD5C9E"/>
    <w:rsid w:val="20E2364B"/>
    <w:rsid w:val="20EC49A5"/>
    <w:rsid w:val="20FF1F22"/>
    <w:rsid w:val="21022C77"/>
    <w:rsid w:val="211017B6"/>
    <w:rsid w:val="211023A5"/>
    <w:rsid w:val="211E485E"/>
    <w:rsid w:val="212B2234"/>
    <w:rsid w:val="212C17F0"/>
    <w:rsid w:val="212C195C"/>
    <w:rsid w:val="21370F35"/>
    <w:rsid w:val="21484DB4"/>
    <w:rsid w:val="2157011C"/>
    <w:rsid w:val="21571F84"/>
    <w:rsid w:val="21597592"/>
    <w:rsid w:val="215E33AD"/>
    <w:rsid w:val="21695DB5"/>
    <w:rsid w:val="216C388A"/>
    <w:rsid w:val="216D3ED3"/>
    <w:rsid w:val="21746EE6"/>
    <w:rsid w:val="217D3014"/>
    <w:rsid w:val="21866767"/>
    <w:rsid w:val="219F672A"/>
    <w:rsid w:val="21AC6858"/>
    <w:rsid w:val="21B46E6C"/>
    <w:rsid w:val="21B557C2"/>
    <w:rsid w:val="21BA0CF7"/>
    <w:rsid w:val="21E119D4"/>
    <w:rsid w:val="21E56FD6"/>
    <w:rsid w:val="21E605B6"/>
    <w:rsid w:val="21E909AE"/>
    <w:rsid w:val="21E90C16"/>
    <w:rsid w:val="21F954F3"/>
    <w:rsid w:val="21F96F38"/>
    <w:rsid w:val="21F978E7"/>
    <w:rsid w:val="21FC4605"/>
    <w:rsid w:val="220639DC"/>
    <w:rsid w:val="220F2D16"/>
    <w:rsid w:val="220F36D9"/>
    <w:rsid w:val="22112551"/>
    <w:rsid w:val="221140D0"/>
    <w:rsid w:val="222E16AF"/>
    <w:rsid w:val="2237567E"/>
    <w:rsid w:val="22395A55"/>
    <w:rsid w:val="2242316B"/>
    <w:rsid w:val="224A4983"/>
    <w:rsid w:val="225444A3"/>
    <w:rsid w:val="22557EA3"/>
    <w:rsid w:val="22664D19"/>
    <w:rsid w:val="227519D8"/>
    <w:rsid w:val="227A7C77"/>
    <w:rsid w:val="227B7AF3"/>
    <w:rsid w:val="227C3313"/>
    <w:rsid w:val="22954465"/>
    <w:rsid w:val="22974706"/>
    <w:rsid w:val="22977204"/>
    <w:rsid w:val="229B2E11"/>
    <w:rsid w:val="22A135E3"/>
    <w:rsid w:val="22A20100"/>
    <w:rsid w:val="22A47E99"/>
    <w:rsid w:val="22A52E9B"/>
    <w:rsid w:val="22A814FD"/>
    <w:rsid w:val="22AC106B"/>
    <w:rsid w:val="22B260D0"/>
    <w:rsid w:val="22BF44E3"/>
    <w:rsid w:val="22C122AC"/>
    <w:rsid w:val="22C54508"/>
    <w:rsid w:val="22D822C5"/>
    <w:rsid w:val="22E10F60"/>
    <w:rsid w:val="23053CF0"/>
    <w:rsid w:val="230F15B9"/>
    <w:rsid w:val="23102FF0"/>
    <w:rsid w:val="233A1A9D"/>
    <w:rsid w:val="233E0113"/>
    <w:rsid w:val="23455694"/>
    <w:rsid w:val="234E0F8E"/>
    <w:rsid w:val="234F3574"/>
    <w:rsid w:val="235E2193"/>
    <w:rsid w:val="236E39BF"/>
    <w:rsid w:val="23710F31"/>
    <w:rsid w:val="23795B29"/>
    <w:rsid w:val="237A65A8"/>
    <w:rsid w:val="237C7A0F"/>
    <w:rsid w:val="237D6DDF"/>
    <w:rsid w:val="23897420"/>
    <w:rsid w:val="239B6472"/>
    <w:rsid w:val="23A045E2"/>
    <w:rsid w:val="23C87666"/>
    <w:rsid w:val="23C9304C"/>
    <w:rsid w:val="23D663F5"/>
    <w:rsid w:val="23E05D37"/>
    <w:rsid w:val="23FB0169"/>
    <w:rsid w:val="240637CE"/>
    <w:rsid w:val="240C6130"/>
    <w:rsid w:val="24166A0F"/>
    <w:rsid w:val="24315899"/>
    <w:rsid w:val="24357C79"/>
    <w:rsid w:val="243C3C1D"/>
    <w:rsid w:val="243D797E"/>
    <w:rsid w:val="244021D1"/>
    <w:rsid w:val="24420241"/>
    <w:rsid w:val="24480F1D"/>
    <w:rsid w:val="244A0956"/>
    <w:rsid w:val="244C07A5"/>
    <w:rsid w:val="24542790"/>
    <w:rsid w:val="245D62EC"/>
    <w:rsid w:val="246C2882"/>
    <w:rsid w:val="24790541"/>
    <w:rsid w:val="247B5E6E"/>
    <w:rsid w:val="247B6362"/>
    <w:rsid w:val="24802725"/>
    <w:rsid w:val="24831256"/>
    <w:rsid w:val="2495521F"/>
    <w:rsid w:val="249C4BC7"/>
    <w:rsid w:val="24AA4A50"/>
    <w:rsid w:val="24B9325D"/>
    <w:rsid w:val="24BC66C3"/>
    <w:rsid w:val="24D068B5"/>
    <w:rsid w:val="24DD38CF"/>
    <w:rsid w:val="24E96727"/>
    <w:rsid w:val="25022796"/>
    <w:rsid w:val="25025308"/>
    <w:rsid w:val="250B620D"/>
    <w:rsid w:val="251D7CC3"/>
    <w:rsid w:val="25273528"/>
    <w:rsid w:val="254F575E"/>
    <w:rsid w:val="25673A02"/>
    <w:rsid w:val="256B23D0"/>
    <w:rsid w:val="2584379A"/>
    <w:rsid w:val="2589135F"/>
    <w:rsid w:val="258C29E9"/>
    <w:rsid w:val="25B90974"/>
    <w:rsid w:val="25D9030E"/>
    <w:rsid w:val="25DE3C9F"/>
    <w:rsid w:val="25E06258"/>
    <w:rsid w:val="25E120A7"/>
    <w:rsid w:val="25E54D0D"/>
    <w:rsid w:val="25F231F8"/>
    <w:rsid w:val="2622175A"/>
    <w:rsid w:val="262353C6"/>
    <w:rsid w:val="263D518B"/>
    <w:rsid w:val="264545AD"/>
    <w:rsid w:val="26495D94"/>
    <w:rsid w:val="264B3C37"/>
    <w:rsid w:val="2650480A"/>
    <w:rsid w:val="26561299"/>
    <w:rsid w:val="265D79B1"/>
    <w:rsid w:val="26644E61"/>
    <w:rsid w:val="26691737"/>
    <w:rsid w:val="269764B1"/>
    <w:rsid w:val="26981AD2"/>
    <w:rsid w:val="26995958"/>
    <w:rsid w:val="269E2AF1"/>
    <w:rsid w:val="26C43B32"/>
    <w:rsid w:val="26D53630"/>
    <w:rsid w:val="26D77195"/>
    <w:rsid w:val="26D95E49"/>
    <w:rsid w:val="26E5077A"/>
    <w:rsid w:val="26E51FDF"/>
    <w:rsid w:val="26E80D7C"/>
    <w:rsid w:val="26E8118B"/>
    <w:rsid w:val="26ED5D79"/>
    <w:rsid w:val="26F013BE"/>
    <w:rsid w:val="26F938B5"/>
    <w:rsid w:val="26FA49EE"/>
    <w:rsid w:val="2700381B"/>
    <w:rsid w:val="270D1201"/>
    <w:rsid w:val="27137D41"/>
    <w:rsid w:val="271633A4"/>
    <w:rsid w:val="271F08AA"/>
    <w:rsid w:val="271F3B4A"/>
    <w:rsid w:val="272D00E0"/>
    <w:rsid w:val="27307584"/>
    <w:rsid w:val="273870AC"/>
    <w:rsid w:val="27446FC0"/>
    <w:rsid w:val="27476F64"/>
    <w:rsid w:val="27563717"/>
    <w:rsid w:val="275B3D91"/>
    <w:rsid w:val="27661F3E"/>
    <w:rsid w:val="276E38C5"/>
    <w:rsid w:val="276F1CBE"/>
    <w:rsid w:val="277020AC"/>
    <w:rsid w:val="27725973"/>
    <w:rsid w:val="277857D7"/>
    <w:rsid w:val="27846957"/>
    <w:rsid w:val="27924070"/>
    <w:rsid w:val="279B722D"/>
    <w:rsid w:val="27A54C4F"/>
    <w:rsid w:val="27D0601C"/>
    <w:rsid w:val="27D32D22"/>
    <w:rsid w:val="27D715CC"/>
    <w:rsid w:val="27D85D4F"/>
    <w:rsid w:val="27EA5413"/>
    <w:rsid w:val="27FA15A5"/>
    <w:rsid w:val="280561C4"/>
    <w:rsid w:val="28111BA4"/>
    <w:rsid w:val="281153A9"/>
    <w:rsid w:val="28367033"/>
    <w:rsid w:val="284639F3"/>
    <w:rsid w:val="286947A9"/>
    <w:rsid w:val="286C2712"/>
    <w:rsid w:val="286F45CD"/>
    <w:rsid w:val="28785318"/>
    <w:rsid w:val="2878683F"/>
    <w:rsid w:val="28946EBA"/>
    <w:rsid w:val="28A1705B"/>
    <w:rsid w:val="28A82627"/>
    <w:rsid w:val="28A9361F"/>
    <w:rsid w:val="28B43C5F"/>
    <w:rsid w:val="28B60DA8"/>
    <w:rsid w:val="28C1652A"/>
    <w:rsid w:val="28C4721C"/>
    <w:rsid w:val="28C61EBA"/>
    <w:rsid w:val="28CB601B"/>
    <w:rsid w:val="28D85F52"/>
    <w:rsid w:val="28E016A4"/>
    <w:rsid w:val="28EB2B7C"/>
    <w:rsid w:val="28FA56E1"/>
    <w:rsid w:val="290517A5"/>
    <w:rsid w:val="2918381E"/>
    <w:rsid w:val="291A4663"/>
    <w:rsid w:val="29281ABB"/>
    <w:rsid w:val="293A372B"/>
    <w:rsid w:val="29466CA4"/>
    <w:rsid w:val="2950725A"/>
    <w:rsid w:val="295244DA"/>
    <w:rsid w:val="295E51C2"/>
    <w:rsid w:val="295E54C3"/>
    <w:rsid w:val="295E6520"/>
    <w:rsid w:val="296069DC"/>
    <w:rsid w:val="29670323"/>
    <w:rsid w:val="29684CA2"/>
    <w:rsid w:val="296F365F"/>
    <w:rsid w:val="297367BC"/>
    <w:rsid w:val="29836939"/>
    <w:rsid w:val="29861464"/>
    <w:rsid w:val="29864C84"/>
    <w:rsid w:val="2994272E"/>
    <w:rsid w:val="2995029D"/>
    <w:rsid w:val="29990009"/>
    <w:rsid w:val="29A06EC2"/>
    <w:rsid w:val="29A16148"/>
    <w:rsid w:val="29AA1805"/>
    <w:rsid w:val="29B8070F"/>
    <w:rsid w:val="29C03374"/>
    <w:rsid w:val="29C42B6C"/>
    <w:rsid w:val="29C6081A"/>
    <w:rsid w:val="29D85CD7"/>
    <w:rsid w:val="29D87FF6"/>
    <w:rsid w:val="29DD1285"/>
    <w:rsid w:val="29E3299C"/>
    <w:rsid w:val="29E6589F"/>
    <w:rsid w:val="29EA7DA3"/>
    <w:rsid w:val="29F75BA8"/>
    <w:rsid w:val="29FB5F8B"/>
    <w:rsid w:val="2A075FA3"/>
    <w:rsid w:val="2A0834C6"/>
    <w:rsid w:val="2A0C6317"/>
    <w:rsid w:val="2A167163"/>
    <w:rsid w:val="2A190350"/>
    <w:rsid w:val="2A195D25"/>
    <w:rsid w:val="2A1A56D5"/>
    <w:rsid w:val="2A225BC0"/>
    <w:rsid w:val="2A2A5764"/>
    <w:rsid w:val="2A3846BC"/>
    <w:rsid w:val="2A4B589A"/>
    <w:rsid w:val="2A504C51"/>
    <w:rsid w:val="2A521C7C"/>
    <w:rsid w:val="2A59123A"/>
    <w:rsid w:val="2A5F29BB"/>
    <w:rsid w:val="2A60725A"/>
    <w:rsid w:val="2A7F75E7"/>
    <w:rsid w:val="2A8139F6"/>
    <w:rsid w:val="2A8D74F9"/>
    <w:rsid w:val="2A937302"/>
    <w:rsid w:val="2A95514B"/>
    <w:rsid w:val="2AA818CD"/>
    <w:rsid w:val="2AA856E3"/>
    <w:rsid w:val="2AAE47AC"/>
    <w:rsid w:val="2ABE6CF8"/>
    <w:rsid w:val="2AC1381A"/>
    <w:rsid w:val="2AD1040B"/>
    <w:rsid w:val="2ADB68EC"/>
    <w:rsid w:val="2AE519CD"/>
    <w:rsid w:val="2AEC5BE9"/>
    <w:rsid w:val="2AF71EA2"/>
    <w:rsid w:val="2B076238"/>
    <w:rsid w:val="2B0E3F42"/>
    <w:rsid w:val="2B1A46B4"/>
    <w:rsid w:val="2B1D31B0"/>
    <w:rsid w:val="2B2B6BCB"/>
    <w:rsid w:val="2B436145"/>
    <w:rsid w:val="2B491FE4"/>
    <w:rsid w:val="2B513116"/>
    <w:rsid w:val="2B5E4A84"/>
    <w:rsid w:val="2B63317B"/>
    <w:rsid w:val="2B65441F"/>
    <w:rsid w:val="2B6C1845"/>
    <w:rsid w:val="2B734C9F"/>
    <w:rsid w:val="2B790DAA"/>
    <w:rsid w:val="2B84511A"/>
    <w:rsid w:val="2B85213A"/>
    <w:rsid w:val="2B947687"/>
    <w:rsid w:val="2B953A2C"/>
    <w:rsid w:val="2BB17B2D"/>
    <w:rsid w:val="2BB90F77"/>
    <w:rsid w:val="2BBD495A"/>
    <w:rsid w:val="2BBE4C04"/>
    <w:rsid w:val="2BC75F91"/>
    <w:rsid w:val="2BE24C37"/>
    <w:rsid w:val="2BE9335E"/>
    <w:rsid w:val="2BF252FD"/>
    <w:rsid w:val="2BF40F62"/>
    <w:rsid w:val="2C004741"/>
    <w:rsid w:val="2C01717A"/>
    <w:rsid w:val="2C0B4945"/>
    <w:rsid w:val="2C24743D"/>
    <w:rsid w:val="2C273394"/>
    <w:rsid w:val="2C2A7318"/>
    <w:rsid w:val="2C2A765D"/>
    <w:rsid w:val="2C2D1CCF"/>
    <w:rsid w:val="2C3108A2"/>
    <w:rsid w:val="2C3202E4"/>
    <w:rsid w:val="2C505EEC"/>
    <w:rsid w:val="2C5D057B"/>
    <w:rsid w:val="2C605919"/>
    <w:rsid w:val="2C6C64BA"/>
    <w:rsid w:val="2C703800"/>
    <w:rsid w:val="2C7258B5"/>
    <w:rsid w:val="2C772D5B"/>
    <w:rsid w:val="2C792A39"/>
    <w:rsid w:val="2C8119B5"/>
    <w:rsid w:val="2C8577E6"/>
    <w:rsid w:val="2C8F52BE"/>
    <w:rsid w:val="2C9D31FA"/>
    <w:rsid w:val="2CA01DD8"/>
    <w:rsid w:val="2CA63D34"/>
    <w:rsid w:val="2CA94EA0"/>
    <w:rsid w:val="2CAD15D4"/>
    <w:rsid w:val="2CAF37D0"/>
    <w:rsid w:val="2CBA1ECD"/>
    <w:rsid w:val="2CC2291A"/>
    <w:rsid w:val="2CC709E6"/>
    <w:rsid w:val="2CCA621F"/>
    <w:rsid w:val="2CCE6659"/>
    <w:rsid w:val="2CD21D1F"/>
    <w:rsid w:val="2CD47907"/>
    <w:rsid w:val="2CD657EA"/>
    <w:rsid w:val="2CDB39D6"/>
    <w:rsid w:val="2CF530D2"/>
    <w:rsid w:val="2CFC09EA"/>
    <w:rsid w:val="2D032096"/>
    <w:rsid w:val="2D174704"/>
    <w:rsid w:val="2D255155"/>
    <w:rsid w:val="2D2951AE"/>
    <w:rsid w:val="2D372847"/>
    <w:rsid w:val="2D5A1366"/>
    <w:rsid w:val="2D607EFB"/>
    <w:rsid w:val="2D6B00E9"/>
    <w:rsid w:val="2D6D480F"/>
    <w:rsid w:val="2D7E5A6A"/>
    <w:rsid w:val="2D870550"/>
    <w:rsid w:val="2D9C2B15"/>
    <w:rsid w:val="2DA4107F"/>
    <w:rsid w:val="2DAB4400"/>
    <w:rsid w:val="2DB16770"/>
    <w:rsid w:val="2DC021DA"/>
    <w:rsid w:val="2DC15906"/>
    <w:rsid w:val="2DD22118"/>
    <w:rsid w:val="2DD87AE8"/>
    <w:rsid w:val="2DDD04C5"/>
    <w:rsid w:val="2DDF6FD7"/>
    <w:rsid w:val="2DE10362"/>
    <w:rsid w:val="2DE94E38"/>
    <w:rsid w:val="2DF56932"/>
    <w:rsid w:val="2DFE6AD3"/>
    <w:rsid w:val="2E062F19"/>
    <w:rsid w:val="2E0A3113"/>
    <w:rsid w:val="2E0B50B2"/>
    <w:rsid w:val="2E0C205C"/>
    <w:rsid w:val="2E121CBA"/>
    <w:rsid w:val="2E135231"/>
    <w:rsid w:val="2E2D6C61"/>
    <w:rsid w:val="2E301317"/>
    <w:rsid w:val="2E34335F"/>
    <w:rsid w:val="2E423AD2"/>
    <w:rsid w:val="2E434FB4"/>
    <w:rsid w:val="2E4A7DF0"/>
    <w:rsid w:val="2E563C3C"/>
    <w:rsid w:val="2E5C25B7"/>
    <w:rsid w:val="2E686823"/>
    <w:rsid w:val="2E6B70D4"/>
    <w:rsid w:val="2E771963"/>
    <w:rsid w:val="2E7E5D3A"/>
    <w:rsid w:val="2E842DCB"/>
    <w:rsid w:val="2E8734BD"/>
    <w:rsid w:val="2E9E5AA7"/>
    <w:rsid w:val="2EB47E90"/>
    <w:rsid w:val="2EB704F2"/>
    <w:rsid w:val="2EB81FE4"/>
    <w:rsid w:val="2EC66A4F"/>
    <w:rsid w:val="2ECB249E"/>
    <w:rsid w:val="2ECB7E3C"/>
    <w:rsid w:val="2EDD2115"/>
    <w:rsid w:val="2EE34F91"/>
    <w:rsid w:val="2EF97A09"/>
    <w:rsid w:val="2EFB7B32"/>
    <w:rsid w:val="2F0073C6"/>
    <w:rsid w:val="2F066CE9"/>
    <w:rsid w:val="2F0D0F5C"/>
    <w:rsid w:val="2F261B2A"/>
    <w:rsid w:val="2F276475"/>
    <w:rsid w:val="2F2F7AAB"/>
    <w:rsid w:val="2F31178C"/>
    <w:rsid w:val="2F3F7F5F"/>
    <w:rsid w:val="2F5400A2"/>
    <w:rsid w:val="2F5C16F4"/>
    <w:rsid w:val="2F695B62"/>
    <w:rsid w:val="2F6C4CD5"/>
    <w:rsid w:val="2F8F23F0"/>
    <w:rsid w:val="2F900BE1"/>
    <w:rsid w:val="2F9B6B3F"/>
    <w:rsid w:val="2F9B721C"/>
    <w:rsid w:val="2FA71CBC"/>
    <w:rsid w:val="2FA81754"/>
    <w:rsid w:val="2FBF0685"/>
    <w:rsid w:val="2FC049FD"/>
    <w:rsid w:val="2FCF5761"/>
    <w:rsid w:val="2FD47873"/>
    <w:rsid w:val="2FDD3BA7"/>
    <w:rsid w:val="2FDF285C"/>
    <w:rsid w:val="2FE14DC4"/>
    <w:rsid w:val="2FF00B81"/>
    <w:rsid w:val="2FF22C91"/>
    <w:rsid w:val="2FFB4652"/>
    <w:rsid w:val="3028628B"/>
    <w:rsid w:val="302B6015"/>
    <w:rsid w:val="302D411C"/>
    <w:rsid w:val="30352EF3"/>
    <w:rsid w:val="30420AE2"/>
    <w:rsid w:val="304435C2"/>
    <w:rsid w:val="3050389F"/>
    <w:rsid w:val="305B3CCD"/>
    <w:rsid w:val="30667C8A"/>
    <w:rsid w:val="30691CE8"/>
    <w:rsid w:val="30774535"/>
    <w:rsid w:val="30897444"/>
    <w:rsid w:val="308B7556"/>
    <w:rsid w:val="30903AD6"/>
    <w:rsid w:val="30927C6D"/>
    <w:rsid w:val="30965AEB"/>
    <w:rsid w:val="309B1BBC"/>
    <w:rsid w:val="309B496D"/>
    <w:rsid w:val="30A02231"/>
    <w:rsid w:val="30A33CD2"/>
    <w:rsid w:val="30A754B0"/>
    <w:rsid w:val="30B16D9E"/>
    <w:rsid w:val="30B3028B"/>
    <w:rsid w:val="30BE0A59"/>
    <w:rsid w:val="30CC3BF8"/>
    <w:rsid w:val="30E06907"/>
    <w:rsid w:val="30FE7E73"/>
    <w:rsid w:val="31036BB3"/>
    <w:rsid w:val="3111199B"/>
    <w:rsid w:val="31140292"/>
    <w:rsid w:val="311C45DC"/>
    <w:rsid w:val="311D19D5"/>
    <w:rsid w:val="311E47E9"/>
    <w:rsid w:val="311F5D72"/>
    <w:rsid w:val="312C0B0C"/>
    <w:rsid w:val="312E791B"/>
    <w:rsid w:val="31342073"/>
    <w:rsid w:val="313613BE"/>
    <w:rsid w:val="31361735"/>
    <w:rsid w:val="31471AF6"/>
    <w:rsid w:val="314F7125"/>
    <w:rsid w:val="31622FAF"/>
    <w:rsid w:val="31645CEB"/>
    <w:rsid w:val="31797F11"/>
    <w:rsid w:val="317B3A77"/>
    <w:rsid w:val="317F0DB5"/>
    <w:rsid w:val="31894C58"/>
    <w:rsid w:val="318F3C58"/>
    <w:rsid w:val="31991DFB"/>
    <w:rsid w:val="319A202E"/>
    <w:rsid w:val="31A65881"/>
    <w:rsid w:val="31AA6A5A"/>
    <w:rsid w:val="31BD0645"/>
    <w:rsid w:val="31C96805"/>
    <w:rsid w:val="31DD76FE"/>
    <w:rsid w:val="31E00CD7"/>
    <w:rsid w:val="31E47976"/>
    <w:rsid w:val="31ED3F26"/>
    <w:rsid w:val="320F4AED"/>
    <w:rsid w:val="3218544D"/>
    <w:rsid w:val="32335FD5"/>
    <w:rsid w:val="32395DB8"/>
    <w:rsid w:val="32496EC5"/>
    <w:rsid w:val="324A0CC6"/>
    <w:rsid w:val="324B0137"/>
    <w:rsid w:val="325E59E0"/>
    <w:rsid w:val="32647A56"/>
    <w:rsid w:val="326E5456"/>
    <w:rsid w:val="3278182D"/>
    <w:rsid w:val="327C0C0A"/>
    <w:rsid w:val="32874D55"/>
    <w:rsid w:val="328D3456"/>
    <w:rsid w:val="329175AB"/>
    <w:rsid w:val="329D4EEE"/>
    <w:rsid w:val="329E44F7"/>
    <w:rsid w:val="32A1340A"/>
    <w:rsid w:val="32A21464"/>
    <w:rsid w:val="32A61364"/>
    <w:rsid w:val="32A90FD6"/>
    <w:rsid w:val="32A92C20"/>
    <w:rsid w:val="32B3317E"/>
    <w:rsid w:val="32B96973"/>
    <w:rsid w:val="32BF7BE0"/>
    <w:rsid w:val="32C006DE"/>
    <w:rsid w:val="32C7388E"/>
    <w:rsid w:val="32CC705D"/>
    <w:rsid w:val="32D47A33"/>
    <w:rsid w:val="32DA142E"/>
    <w:rsid w:val="32DE5719"/>
    <w:rsid w:val="32E83138"/>
    <w:rsid w:val="32ED2431"/>
    <w:rsid w:val="32EF05DF"/>
    <w:rsid w:val="3300799C"/>
    <w:rsid w:val="3307653F"/>
    <w:rsid w:val="331A010E"/>
    <w:rsid w:val="33303FE0"/>
    <w:rsid w:val="3347709B"/>
    <w:rsid w:val="334B2D4B"/>
    <w:rsid w:val="336B44A9"/>
    <w:rsid w:val="33745BCD"/>
    <w:rsid w:val="337609AB"/>
    <w:rsid w:val="33811BC6"/>
    <w:rsid w:val="338377F1"/>
    <w:rsid w:val="33890930"/>
    <w:rsid w:val="338D278D"/>
    <w:rsid w:val="338D5934"/>
    <w:rsid w:val="33916DD4"/>
    <w:rsid w:val="33942CE1"/>
    <w:rsid w:val="339B3232"/>
    <w:rsid w:val="33AF744B"/>
    <w:rsid w:val="33C01FCF"/>
    <w:rsid w:val="33C54629"/>
    <w:rsid w:val="33C77D8E"/>
    <w:rsid w:val="33F22B90"/>
    <w:rsid w:val="340C5AE7"/>
    <w:rsid w:val="34343FBA"/>
    <w:rsid w:val="343B537F"/>
    <w:rsid w:val="343B6D76"/>
    <w:rsid w:val="343C7E9C"/>
    <w:rsid w:val="34561407"/>
    <w:rsid w:val="345A109B"/>
    <w:rsid w:val="346D4C7F"/>
    <w:rsid w:val="347320A0"/>
    <w:rsid w:val="347E0439"/>
    <w:rsid w:val="349A253E"/>
    <w:rsid w:val="349B7EA2"/>
    <w:rsid w:val="34A55B45"/>
    <w:rsid w:val="34A94FEA"/>
    <w:rsid w:val="34B34E07"/>
    <w:rsid w:val="34BA4F8E"/>
    <w:rsid w:val="34C30E91"/>
    <w:rsid w:val="34C60A97"/>
    <w:rsid w:val="34CE1A52"/>
    <w:rsid w:val="34E015C1"/>
    <w:rsid w:val="34E35F0D"/>
    <w:rsid w:val="34EE1838"/>
    <w:rsid w:val="34FA484C"/>
    <w:rsid w:val="350806C5"/>
    <w:rsid w:val="35102A73"/>
    <w:rsid w:val="35237FDA"/>
    <w:rsid w:val="3545675A"/>
    <w:rsid w:val="354D3A6C"/>
    <w:rsid w:val="355C10F0"/>
    <w:rsid w:val="355E0938"/>
    <w:rsid w:val="3563087F"/>
    <w:rsid w:val="35695A61"/>
    <w:rsid w:val="356D3622"/>
    <w:rsid w:val="35767129"/>
    <w:rsid w:val="357B59EF"/>
    <w:rsid w:val="357E6DAF"/>
    <w:rsid w:val="3585250B"/>
    <w:rsid w:val="358B4EB8"/>
    <w:rsid w:val="359231BF"/>
    <w:rsid w:val="359364B4"/>
    <w:rsid w:val="35966B95"/>
    <w:rsid w:val="35AB3F0D"/>
    <w:rsid w:val="35BC26F6"/>
    <w:rsid w:val="35BC4030"/>
    <w:rsid w:val="35D95AB0"/>
    <w:rsid w:val="35E21ED0"/>
    <w:rsid w:val="35E50D8A"/>
    <w:rsid w:val="35E91190"/>
    <w:rsid w:val="35EB3A2C"/>
    <w:rsid w:val="35F9099F"/>
    <w:rsid w:val="35FC0390"/>
    <w:rsid w:val="361E5332"/>
    <w:rsid w:val="36271993"/>
    <w:rsid w:val="362971AC"/>
    <w:rsid w:val="362B0E02"/>
    <w:rsid w:val="362F58CC"/>
    <w:rsid w:val="36370882"/>
    <w:rsid w:val="36385F41"/>
    <w:rsid w:val="364E5619"/>
    <w:rsid w:val="36537D32"/>
    <w:rsid w:val="36561A58"/>
    <w:rsid w:val="36570B81"/>
    <w:rsid w:val="36672DC6"/>
    <w:rsid w:val="366B1D3D"/>
    <w:rsid w:val="36792E0C"/>
    <w:rsid w:val="367E0E06"/>
    <w:rsid w:val="368019A5"/>
    <w:rsid w:val="36835C57"/>
    <w:rsid w:val="36A61F95"/>
    <w:rsid w:val="36AB6C8D"/>
    <w:rsid w:val="36AE201E"/>
    <w:rsid w:val="36BB7875"/>
    <w:rsid w:val="36BF366B"/>
    <w:rsid w:val="36BF7F41"/>
    <w:rsid w:val="36C50DB0"/>
    <w:rsid w:val="36C73ED9"/>
    <w:rsid w:val="36D00F8E"/>
    <w:rsid w:val="36D15635"/>
    <w:rsid w:val="36D942E6"/>
    <w:rsid w:val="36E95664"/>
    <w:rsid w:val="36ED44A7"/>
    <w:rsid w:val="36EE2DB5"/>
    <w:rsid w:val="36F21853"/>
    <w:rsid w:val="36FD706C"/>
    <w:rsid w:val="3701619E"/>
    <w:rsid w:val="37256730"/>
    <w:rsid w:val="372A3D72"/>
    <w:rsid w:val="372F1567"/>
    <w:rsid w:val="372F2B83"/>
    <w:rsid w:val="374718F3"/>
    <w:rsid w:val="375377FC"/>
    <w:rsid w:val="375B5F23"/>
    <w:rsid w:val="37662EB4"/>
    <w:rsid w:val="378570B9"/>
    <w:rsid w:val="37857E25"/>
    <w:rsid w:val="378620C5"/>
    <w:rsid w:val="37894AC8"/>
    <w:rsid w:val="378C3C52"/>
    <w:rsid w:val="37A73975"/>
    <w:rsid w:val="37B76A23"/>
    <w:rsid w:val="37BB7DC6"/>
    <w:rsid w:val="37C36FE1"/>
    <w:rsid w:val="37C53DD4"/>
    <w:rsid w:val="37CC658E"/>
    <w:rsid w:val="37CE31D9"/>
    <w:rsid w:val="37D663F5"/>
    <w:rsid w:val="37DD7DC8"/>
    <w:rsid w:val="37E6487C"/>
    <w:rsid w:val="37E659F4"/>
    <w:rsid w:val="37F14A6D"/>
    <w:rsid w:val="37F678C8"/>
    <w:rsid w:val="38091FE2"/>
    <w:rsid w:val="380D339D"/>
    <w:rsid w:val="381A65C3"/>
    <w:rsid w:val="382B6775"/>
    <w:rsid w:val="382F6828"/>
    <w:rsid w:val="38355CDC"/>
    <w:rsid w:val="383C5604"/>
    <w:rsid w:val="38403EE2"/>
    <w:rsid w:val="38535B80"/>
    <w:rsid w:val="385F1B51"/>
    <w:rsid w:val="385F3F1E"/>
    <w:rsid w:val="3869551B"/>
    <w:rsid w:val="3882159B"/>
    <w:rsid w:val="3884722B"/>
    <w:rsid w:val="388E1AA9"/>
    <w:rsid w:val="38924187"/>
    <w:rsid w:val="389E4342"/>
    <w:rsid w:val="38A11942"/>
    <w:rsid w:val="38AC3736"/>
    <w:rsid w:val="38B106C3"/>
    <w:rsid w:val="38C16464"/>
    <w:rsid w:val="38CC3774"/>
    <w:rsid w:val="38DC4737"/>
    <w:rsid w:val="38DD48B4"/>
    <w:rsid w:val="38DD68B1"/>
    <w:rsid w:val="38DD6EE7"/>
    <w:rsid w:val="38DE430F"/>
    <w:rsid w:val="38E0758D"/>
    <w:rsid w:val="38F17DA3"/>
    <w:rsid w:val="38FF4ED1"/>
    <w:rsid w:val="390117E0"/>
    <w:rsid w:val="39021237"/>
    <w:rsid w:val="390D60AC"/>
    <w:rsid w:val="390E35E6"/>
    <w:rsid w:val="392440BA"/>
    <w:rsid w:val="39246689"/>
    <w:rsid w:val="39293459"/>
    <w:rsid w:val="393063A1"/>
    <w:rsid w:val="39323CED"/>
    <w:rsid w:val="393A1400"/>
    <w:rsid w:val="39402747"/>
    <w:rsid w:val="394F0C25"/>
    <w:rsid w:val="395E1803"/>
    <w:rsid w:val="39682C3B"/>
    <w:rsid w:val="396D2F02"/>
    <w:rsid w:val="39713292"/>
    <w:rsid w:val="39731D6C"/>
    <w:rsid w:val="39770624"/>
    <w:rsid w:val="39895573"/>
    <w:rsid w:val="398A6D96"/>
    <w:rsid w:val="39B244EA"/>
    <w:rsid w:val="39BD677F"/>
    <w:rsid w:val="39C60878"/>
    <w:rsid w:val="39CB2C7B"/>
    <w:rsid w:val="39CC6419"/>
    <w:rsid w:val="39D74373"/>
    <w:rsid w:val="39D753E6"/>
    <w:rsid w:val="39DB2EFD"/>
    <w:rsid w:val="39E72BBD"/>
    <w:rsid w:val="39FD26ED"/>
    <w:rsid w:val="39FF1FE3"/>
    <w:rsid w:val="3A061043"/>
    <w:rsid w:val="3A094E20"/>
    <w:rsid w:val="3A0D12D9"/>
    <w:rsid w:val="3A174602"/>
    <w:rsid w:val="3A216F70"/>
    <w:rsid w:val="3A2A3117"/>
    <w:rsid w:val="3A373B40"/>
    <w:rsid w:val="3A384D11"/>
    <w:rsid w:val="3A3D6F03"/>
    <w:rsid w:val="3A422E9D"/>
    <w:rsid w:val="3A430CC6"/>
    <w:rsid w:val="3A447CBF"/>
    <w:rsid w:val="3A4869D8"/>
    <w:rsid w:val="3A5C6E85"/>
    <w:rsid w:val="3A5F6325"/>
    <w:rsid w:val="3A7152A2"/>
    <w:rsid w:val="3A786804"/>
    <w:rsid w:val="3A816CBF"/>
    <w:rsid w:val="3A8250E8"/>
    <w:rsid w:val="3A9D44A0"/>
    <w:rsid w:val="3AA045CD"/>
    <w:rsid w:val="3AA30377"/>
    <w:rsid w:val="3AAD37A0"/>
    <w:rsid w:val="3AB42F5B"/>
    <w:rsid w:val="3AB645B8"/>
    <w:rsid w:val="3AC40F3F"/>
    <w:rsid w:val="3AC43548"/>
    <w:rsid w:val="3AC53752"/>
    <w:rsid w:val="3AC65A73"/>
    <w:rsid w:val="3AD2718A"/>
    <w:rsid w:val="3AD955C6"/>
    <w:rsid w:val="3ADC6BDC"/>
    <w:rsid w:val="3ADD22B4"/>
    <w:rsid w:val="3AE02A48"/>
    <w:rsid w:val="3AE60412"/>
    <w:rsid w:val="3AEE788A"/>
    <w:rsid w:val="3AF80C05"/>
    <w:rsid w:val="3B0A4412"/>
    <w:rsid w:val="3B0F4360"/>
    <w:rsid w:val="3B2A41F6"/>
    <w:rsid w:val="3B2C3769"/>
    <w:rsid w:val="3B30673F"/>
    <w:rsid w:val="3B36090A"/>
    <w:rsid w:val="3B364AE0"/>
    <w:rsid w:val="3B4B05DE"/>
    <w:rsid w:val="3B4C1A67"/>
    <w:rsid w:val="3B515E01"/>
    <w:rsid w:val="3B521957"/>
    <w:rsid w:val="3B6D16EB"/>
    <w:rsid w:val="3B9E5AF3"/>
    <w:rsid w:val="3BAF125E"/>
    <w:rsid w:val="3BB419D5"/>
    <w:rsid w:val="3BB91E3A"/>
    <w:rsid w:val="3BC2521C"/>
    <w:rsid w:val="3BC847C4"/>
    <w:rsid w:val="3BE134C1"/>
    <w:rsid w:val="3BE70EC1"/>
    <w:rsid w:val="3BEE6AFC"/>
    <w:rsid w:val="3BF2722E"/>
    <w:rsid w:val="3BF67DD4"/>
    <w:rsid w:val="3BFF4892"/>
    <w:rsid w:val="3C11072E"/>
    <w:rsid w:val="3C1219EA"/>
    <w:rsid w:val="3C2C4F4B"/>
    <w:rsid w:val="3C3B1D01"/>
    <w:rsid w:val="3C3D2E8E"/>
    <w:rsid w:val="3C3D5ADD"/>
    <w:rsid w:val="3C3E6349"/>
    <w:rsid w:val="3C402E93"/>
    <w:rsid w:val="3C485A37"/>
    <w:rsid w:val="3C524E57"/>
    <w:rsid w:val="3C5355A4"/>
    <w:rsid w:val="3C536495"/>
    <w:rsid w:val="3C742FBC"/>
    <w:rsid w:val="3C802326"/>
    <w:rsid w:val="3C847BBB"/>
    <w:rsid w:val="3C8577E6"/>
    <w:rsid w:val="3C8B0899"/>
    <w:rsid w:val="3C8C4A08"/>
    <w:rsid w:val="3C8D2B43"/>
    <w:rsid w:val="3C924DE4"/>
    <w:rsid w:val="3CA421B6"/>
    <w:rsid w:val="3CAA572A"/>
    <w:rsid w:val="3CAB1132"/>
    <w:rsid w:val="3CAF5514"/>
    <w:rsid w:val="3CB701B3"/>
    <w:rsid w:val="3CC41757"/>
    <w:rsid w:val="3CC44B27"/>
    <w:rsid w:val="3CC53260"/>
    <w:rsid w:val="3CC63326"/>
    <w:rsid w:val="3CCC4E55"/>
    <w:rsid w:val="3CD17DCD"/>
    <w:rsid w:val="3CF52C90"/>
    <w:rsid w:val="3CF864A4"/>
    <w:rsid w:val="3D02249C"/>
    <w:rsid w:val="3D041D51"/>
    <w:rsid w:val="3D1004CF"/>
    <w:rsid w:val="3D192F99"/>
    <w:rsid w:val="3D1A4EBD"/>
    <w:rsid w:val="3D241385"/>
    <w:rsid w:val="3D24616E"/>
    <w:rsid w:val="3D2C57D1"/>
    <w:rsid w:val="3D4035C6"/>
    <w:rsid w:val="3D4A295B"/>
    <w:rsid w:val="3D5269E2"/>
    <w:rsid w:val="3D595D46"/>
    <w:rsid w:val="3D5C3C14"/>
    <w:rsid w:val="3D5D5B99"/>
    <w:rsid w:val="3D625E2F"/>
    <w:rsid w:val="3D6743C8"/>
    <w:rsid w:val="3D6E3B4A"/>
    <w:rsid w:val="3D6F6B30"/>
    <w:rsid w:val="3D841E03"/>
    <w:rsid w:val="3D8673C0"/>
    <w:rsid w:val="3D894EB2"/>
    <w:rsid w:val="3D8C4D28"/>
    <w:rsid w:val="3D8C5028"/>
    <w:rsid w:val="3DA11F12"/>
    <w:rsid w:val="3DA57E24"/>
    <w:rsid w:val="3DB526A5"/>
    <w:rsid w:val="3DB940F2"/>
    <w:rsid w:val="3DCB6807"/>
    <w:rsid w:val="3DCF74D6"/>
    <w:rsid w:val="3DD24934"/>
    <w:rsid w:val="3DDA610D"/>
    <w:rsid w:val="3DE31F03"/>
    <w:rsid w:val="3DE4528C"/>
    <w:rsid w:val="3DE921D5"/>
    <w:rsid w:val="3DEB03DB"/>
    <w:rsid w:val="3DF634C0"/>
    <w:rsid w:val="3DFB31A8"/>
    <w:rsid w:val="3E0B7024"/>
    <w:rsid w:val="3E0C2A21"/>
    <w:rsid w:val="3E1235F7"/>
    <w:rsid w:val="3E1B5C19"/>
    <w:rsid w:val="3E235BC5"/>
    <w:rsid w:val="3E2D0ACB"/>
    <w:rsid w:val="3E357D4C"/>
    <w:rsid w:val="3E390F4A"/>
    <w:rsid w:val="3E3D526E"/>
    <w:rsid w:val="3E462030"/>
    <w:rsid w:val="3E565F18"/>
    <w:rsid w:val="3E5C52B7"/>
    <w:rsid w:val="3E5F38B5"/>
    <w:rsid w:val="3E652861"/>
    <w:rsid w:val="3E690A35"/>
    <w:rsid w:val="3E6A3861"/>
    <w:rsid w:val="3E804C35"/>
    <w:rsid w:val="3E8C061E"/>
    <w:rsid w:val="3E984942"/>
    <w:rsid w:val="3E9D09DA"/>
    <w:rsid w:val="3EA61DA2"/>
    <w:rsid w:val="3EAE3BF3"/>
    <w:rsid w:val="3EBA0A5E"/>
    <w:rsid w:val="3EBF21C2"/>
    <w:rsid w:val="3ECD2F6C"/>
    <w:rsid w:val="3EDB065B"/>
    <w:rsid w:val="3EE500CB"/>
    <w:rsid w:val="3EE82925"/>
    <w:rsid w:val="3EF04B21"/>
    <w:rsid w:val="3EF43A94"/>
    <w:rsid w:val="3EF46484"/>
    <w:rsid w:val="3F023430"/>
    <w:rsid w:val="3F0755A4"/>
    <w:rsid w:val="3F0C4FD4"/>
    <w:rsid w:val="3F1F6AC5"/>
    <w:rsid w:val="3F221D6F"/>
    <w:rsid w:val="3F2B4CA1"/>
    <w:rsid w:val="3F2E7119"/>
    <w:rsid w:val="3F365F33"/>
    <w:rsid w:val="3F3F54A9"/>
    <w:rsid w:val="3F493B26"/>
    <w:rsid w:val="3F4A6BC3"/>
    <w:rsid w:val="3F4C506D"/>
    <w:rsid w:val="3F4E2DEA"/>
    <w:rsid w:val="3F6A18D7"/>
    <w:rsid w:val="3F6E0818"/>
    <w:rsid w:val="3F704494"/>
    <w:rsid w:val="3F775D15"/>
    <w:rsid w:val="3F7D4BEF"/>
    <w:rsid w:val="3F7F6D37"/>
    <w:rsid w:val="3F885A10"/>
    <w:rsid w:val="3F8A02C8"/>
    <w:rsid w:val="3F924987"/>
    <w:rsid w:val="3F9818BC"/>
    <w:rsid w:val="3FA3288A"/>
    <w:rsid w:val="3FA9431E"/>
    <w:rsid w:val="3FAD7A1B"/>
    <w:rsid w:val="3FBB5F99"/>
    <w:rsid w:val="3FCC1F07"/>
    <w:rsid w:val="3FCF5FEA"/>
    <w:rsid w:val="3FD9233A"/>
    <w:rsid w:val="3FDB0581"/>
    <w:rsid w:val="3FDC7AF7"/>
    <w:rsid w:val="3FE37BF1"/>
    <w:rsid w:val="3FE87541"/>
    <w:rsid w:val="3FFA4C54"/>
    <w:rsid w:val="3FFC4CCF"/>
    <w:rsid w:val="3FFC7E13"/>
    <w:rsid w:val="40016FFA"/>
    <w:rsid w:val="40105014"/>
    <w:rsid w:val="401854DA"/>
    <w:rsid w:val="401A05B2"/>
    <w:rsid w:val="401D3DA5"/>
    <w:rsid w:val="40223C39"/>
    <w:rsid w:val="402D5441"/>
    <w:rsid w:val="40300DA9"/>
    <w:rsid w:val="403668CD"/>
    <w:rsid w:val="403778C8"/>
    <w:rsid w:val="405F6A12"/>
    <w:rsid w:val="40610381"/>
    <w:rsid w:val="40621A7A"/>
    <w:rsid w:val="40804219"/>
    <w:rsid w:val="408E460D"/>
    <w:rsid w:val="409B0C37"/>
    <w:rsid w:val="409D255E"/>
    <w:rsid w:val="40A070E3"/>
    <w:rsid w:val="40A7349E"/>
    <w:rsid w:val="40A976B1"/>
    <w:rsid w:val="40B014E4"/>
    <w:rsid w:val="40B016AD"/>
    <w:rsid w:val="40B02904"/>
    <w:rsid w:val="40B90D9C"/>
    <w:rsid w:val="40BB6237"/>
    <w:rsid w:val="40C15A99"/>
    <w:rsid w:val="40C95671"/>
    <w:rsid w:val="40EA577A"/>
    <w:rsid w:val="40EB408E"/>
    <w:rsid w:val="41031D2D"/>
    <w:rsid w:val="410D0E65"/>
    <w:rsid w:val="410D3141"/>
    <w:rsid w:val="41120247"/>
    <w:rsid w:val="411A3756"/>
    <w:rsid w:val="41216961"/>
    <w:rsid w:val="412C1A60"/>
    <w:rsid w:val="412C4058"/>
    <w:rsid w:val="4130106B"/>
    <w:rsid w:val="413647C8"/>
    <w:rsid w:val="413F776A"/>
    <w:rsid w:val="414000D9"/>
    <w:rsid w:val="41426AD3"/>
    <w:rsid w:val="415134FA"/>
    <w:rsid w:val="41534FC4"/>
    <w:rsid w:val="415C3902"/>
    <w:rsid w:val="41675F13"/>
    <w:rsid w:val="41686A34"/>
    <w:rsid w:val="41726392"/>
    <w:rsid w:val="417E6F69"/>
    <w:rsid w:val="417F3C2B"/>
    <w:rsid w:val="41833305"/>
    <w:rsid w:val="4190610E"/>
    <w:rsid w:val="41971B98"/>
    <w:rsid w:val="41A54371"/>
    <w:rsid w:val="41A5617B"/>
    <w:rsid w:val="41AA4A13"/>
    <w:rsid w:val="41AB5095"/>
    <w:rsid w:val="41BF3875"/>
    <w:rsid w:val="41BF568C"/>
    <w:rsid w:val="41C74CF4"/>
    <w:rsid w:val="41CB24FF"/>
    <w:rsid w:val="41EA380B"/>
    <w:rsid w:val="41FE22E8"/>
    <w:rsid w:val="420F5852"/>
    <w:rsid w:val="42112F1A"/>
    <w:rsid w:val="421B4700"/>
    <w:rsid w:val="422208BF"/>
    <w:rsid w:val="42260931"/>
    <w:rsid w:val="42293175"/>
    <w:rsid w:val="422C4C34"/>
    <w:rsid w:val="422D615A"/>
    <w:rsid w:val="423039C8"/>
    <w:rsid w:val="42371BDC"/>
    <w:rsid w:val="42435D3F"/>
    <w:rsid w:val="42551A76"/>
    <w:rsid w:val="4267728B"/>
    <w:rsid w:val="42712BC5"/>
    <w:rsid w:val="42767323"/>
    <w:rsid w:val="427E7BF5"/>
    <w:rsid w:val="428169A6"/>
    <w:rsid w:val="42865D3C"/>
    <w:rsid w:val="42894A71"/>
    <w:rsid w:val="42907304"/>
    <w:rsid w:val="42983A45"/>
    <w:rsid w:val="42A5520B"/>
    <w:rsid w:val="42AB7147"/>
    <w:rsid w:val="42AC4982"/>
    <w:rsid w:val="42AF26AD"/>
    <w:rsid w:val="42B5119B"/>
    <w:rsid w:val="42C23C70"/>
    <w:rsid w:val="42C82153"/>
    <w:rsid w:val="42D14F8A"/>
    <w:rsid w:val="42D50179"/>
    <w:rsid w:val="42DA7668"/>
    <w:rsid w:val="42E21F38"/>
    <w:rsid w:val="42E65C23"/>
    <w:rsid w:val="42E76967"/>
    <w:rsid w:val="42EA23F6"/>
    <w:rsid w:val="42EB4C2D"/>
    <w:rsid w:val="42EF42B8"/>
    <w:rsid w:val="4316093A"/>
    <w:rsid w:val="43203C0C"/>
    <w:rsid w:val="43207352"/>
    <w:rsid w:val="432F1F83"/>
    <w:rsid w:val="43404428"/>
    <w:rsid w:val="434242DD"/>
    <w:rsid w:val="434B52B4"/>
    <w:rsid w:val="434C40BD"/>
    <w:rsid w:val="436E3247"/>
    <w:rsid w:val="43730EFC"/>
    <w:rsid w:val="43737981"/>
    <w:rsid w:val="438410A7"/>
    <w:rsid w:val="43844D4C"/>
    <w:rsid w:val="438D5AF2"/>
    <w:rsid w:val="438E32F2"/>
    <w:rsid w:val="439A7390"/>
    <w:rsid w:val="439B2D63"/>
    <w:rsid w:val="43A05732"/>
    <w:rsid w:val="43A45EDA"/>
    <w:rsid w:val="43B354F7"/>
    <w:rsid w:val="43C90DB2"/>
    <w:rsid w:val="43D33480"/>
    <w:rsid w:val="43E60F01"/>
    <w:rsid w:val="43E97911"/>
    <w:rsid w:val="43F57283"/>
    <w:rsid w:val="43FC3108"/>
    <w:rsid w:val="440345EE"/>
    <w:rsid w:val="440534C9"/>
    <w:rsid w:val="440B3A71"/>
    <w:rsid w:val="442560EF"/>
    <w:rsid w:val="44264845"/>
    <w:rsid w:val="44276AF7"/>
    <w:rsid w:val="442B2E9D"/>
    <w:rsid w:val="442D6949"/>
    <w:rsid w:val="443006F5"/>
    <w:rsid w:val="44312FA6"/>
    <w:rsid w:val="443229BE"/>
    <w:rsid w:val="44354EF2"/>
    <w:rsid w:val="44382544"/>
    <w:rsid w:val="445178F8"/>
    <w:rsid w:val="445320EF"/>
    <w:rsid w:val="445C1E0B"/>
    <w:rsid w:val="445D5701"/>
    <w:rsid w:val="44636238"/>
    <w:rsid w:val="44697B6A"/>
    <w:rsid w:val="446F5252"/>
    <w:rsid w:val="44786FB8"/>
    <w:rsid w:val="447A22E9"/>
    <w:rsid w:val="447A7D54"/>
    <w:rsid w:val="447B0F56"/>
    <w:rsid w:val="448B57CC"/>
    <w:rsid w:val="449220FE"/>
    <w:rsid w:val="449F70DE"/>
    <w:rsid w:val="44A8622F"/>
    <w:rsid w:val="44AF7638"/>
    <w:rsid w:val="44B319BB"/>
    <w:rsid w:val="44B842B0"/>
    <w:rsid w:val="44C0408F"/>
    <w:rsid w:val="44DC564D"/>
    <w:rsid w:val="44DF7219"/>
    <w:rsid w:val="44EA7FC4"/>
    <w:rsid w:val="44F755A1"/>
    <w:rsid w:val="44FA1C6B"/>
    <w:rsid w:val="450F7B73"/>
    <w:rsid w:val="45166F21"/>
    <w:rsid w:val="451D7D80"/>
    <w:rsid w:val="45223CF3"/>
    <w:rsid w:val="452B35B0"/>
    <w:rsid w:val="453547F4"/>
    <w:rsid w:val="453836E9"/>
    <w:rsid w:val="453929D6"/>
    <w:rsid w:val="453D55C6"/>
    <w:rsid w:val="454F07C3"/>
    <w:rsid w:val="4556278C"/>
    <w:rsid w:val="45595643"/>
    <w:rsid w:val="455D6D74"/>
    <w:rsid w:val="45625855"/>
    <w:rsid w:val="456E61BA"/>
    <w:rsid w:val="456F6F13"/>
    <w:rsid w:val="45800B8B"/>
    <w:rsid w:val="458B1441"/>
    <w:rsid w:val="458C6535"/>
    <w:rsid w:val="458F00B4"/>
    <w:rsid w:val="45AE2CC6"/>
    <w:rsid w:val="45B2540D"/>
    <w:rsid w:val="45B97F72"/>
    <w:rsid w:val="45BA2180"/>
    <w:rsid w:val="45D16E34"/>
    <w:rsid w:val="45DE6EA6"/>
    <w:rsid w:val="45E67607"/>
    <w:rsid w:val="45EA6449"/>
    <w:rsid w:val="45EF13E1"/>
    <w:rsid w:val="45F44C78"/>
    <w:rsid w:val="45F52FF8"/>
    <w:rsid w:val="45F70593"/>
    <w:rsid w:val="46011D69"/>
    <w:rsid w:val="460359DE"/>
    <w:rsid w:val="460D2C85"/>
    <w:rsid w:val="46102450"/>
    <w:rsid w:val="461235A0"/>
    <w:rsid w:val="4616139B"/>
    <w:rsid w:val="46164A46"/>
    <w:rsid w:val="461F3894"/>
    <w:rsid w:val="46201121"/>
    <w:rsid w:val="462E1808"/>
    <w:rsid w:val="46321D53"/>
    <w:rsid w:val="463537BE"/>
    <w:rsid w:val="46365F6C"/>
    <w:rsid w:val="463D1F0D"/>
    <w:rsid w:val="46411FF0"/>
    <w:rsid w:val="46456D6C"/>
    <w:rsid w:val="464A224B"/>
    <w:rsid w:val="4650723B"/>
    <w:rsid w:val="465D785A"/>
    <w:rsid w:val="46672AB1"/>
    <w:rsid w:val="466B3892"/>
    <w:rsid w:val="46840FB1"/>
    <w:rsid w:val="46882150"/>
    <w:rsid w:val="468B549E"/>
    <w:rsid w:val="468E6AD4"/>
    <w:rsid w:val="46A738A9"/>
    <w:rsid w:val="46AD4FDF"/>
    <w:rsid w:val="46BF342B"/>
    <w:rsid w:val="46C84848"/>
    <w:rsid w:val="46D00D47"/>
    <w:rsid w:val="46D6249A"/>
    <w:rsid w:val="46D704EB"/>
    <w:rsid w:val="46F836E6"/>
    <w:rsid w:val="47080487"/>
    <w:rsid w:val="47190BF2"/>
    <w:rsid w:val="47394A15"/>
    <w:rsid w:val="473D7E60"/>
    <w:rsid w:val="47467546"/>
    <w:rsid w:val="474A3EFE"/>
    <w:rsid w:val="474A751E"/>
    <w:rsid w:val="47510054"/>
    <w:rsid w:val="47585E9B"/>
    <w:rsid w:val="475D2023"/>
    <w:rsid w:val="47661CF1"/>
    <w:rsid w:val="476958E0"/>
    <w:rsid w:val="47810AEF"/>
    <w:rsid w:val="47866FB7"/>
    <w:rsid w:val="47937C86"/>
    <w:rsid w:val="47943487"/>
    <w:rsid w:val="47BA0B9B"/>
    <w:rsid w:val="47BF5B50"/>
    <w:rsid w:val="47C110D7"/>
    <w:rsid w:val="47C21B0D"/>
    <w:rsid w:val="47C652E9"/>
    <w:rsid w:val="47E04D2F"/>
    <w:rsid w:val="47E24C96"/>
    <w:rsid w:val="47E429A2"/>
    <w:rsid w:val="47E47B1A"/>
    <w:rsid w:val="47F359C7"/>
    <w:rsid w:val="47FF0F9F"/>
    <w:rsid w:val="48054A15"/>
    <w:rsid w:val="480A4A20"/>
    <w:rsid w:val="480D6035"/>
    <w:rsid w:val="482764D6"/>
    <w:rsid w:val="482B20CF"/>
    <w:rsid w:val="483E22F5"/>
    <w:rsid w:val="48556C4E"/>
    <w:rsid w:val="485A4D6A"/>
    <w:rsid w:val="485D2BD6"/>
    <w:rsid w:val="486E602F"/>
    <w:rsid w:val="487C17E9"/>
    <w:rsid w:val="48847E37"/>
    <w:rsid w:val="48951984"/>
    <w:rsid w:val="48A06DB8"/>
    <w:rsid w:val="48A42660"/>
    <w:rsid w:val="48A70CF6"/>
    <w:rsid w:val="48AB1E76"/>
    <w:rsid w:val="48B30C0B"/>
    <w:rsid w:val="48B65302"/>
    <w:rsid w:val="48D0468D"/>
    <w:rsid w:val="48D84362"/>
    <w:rsid w:val="48DE4E93"/>
    <w:rsid w:val="48E2790F"/>
    <w:rsid w:val="48E442A8"/>
    <w:rsid w:val="48EC25E5"/>
    <w:rsid w:val="48ED6B10"/>
    <w:rsid w:val="48F3267B"/>
    <w:rsid w:val="490126F4"/>
    <w:rsid w:val="490F4843"/>
    <w:rsid w:val="49127BE8"/>
    <w:rsid w:val="49170A29"/>
    <w:rsid w:val="491D0E38"/>
    <w:rsid w:val="49264790"/>
    <w:rsid w:val="494607AA"/>
    <w:rsid w:val="494F34CA"/>
    <w:rsid w:val="495B30BF"/>
    <w:rsid w:val="496018C4"/>
    <w:rsid w:val="496262F2"/>
    <w:rsid w:val="497D7D82"/>
    <w:rsid w:val="49A93E2D"/>
    <w:rsid w:val="49AB008A"/>
    <w:rsid w:val="49AE4B1A"/>
    <w:rsid w:val="49C44DD4"/>
    <w:rsid w:val="49C84647"/>
    <w:rsid w:val="49CC5664"/>
    <w:rsid w:val="49ED0FB3"/>
    <w:rsid w:val="49EE40B2"/>
    <w:rsid w:val="49F63D35"/>
    <w:rsid w:val="49F85094"/>
    <w:rsid w:val="4A0C6595"/>
    <w:rsid w:val="4A100EA4"/>
    <w:rsid w:val="4A112F4A"/>
    <w:rsid w:val="4A153AA2"/>
    <w:rsid w:val="4A156E47"/>
    <w:rsid w:val="4A1D3B7B"/>
    <w:rsid w:val="4A2D1904"/>
    <w:rsid w:val="4A387BED"/>
    <w:rsid w:val="4A387BFD"/>
    <w:rsid w:val="4A40068F"/>
    <w:rsid w:val="4A43542D"/>
    <w:rsid w:val="4A47381F"/>
    <w:rsid w:val="4A490D40"/>
    <w:rsid w:val="4A56754C"/>
    <w:rsid w:val="4A592E26"/>
    <w:rsid w:val="4A5F77D5"/>
    <w:rsid w:val="4A66290C"/>
    <w:rsid w:val="4A677364"/>
    <w:rsid w:val="4A7F4642"/>
    <w:rsid w:val="4A854D00"/>
    <w:rsid w:val="4A9E5CB3"/>
    <w:rsid w:val="4AA4064C"/>
    <w:rsid w:val="4AB20431"/>
    <w:rsid w:val="4AC11BBD"/>
    <w:rsid w:val="4AC17493"/>
    <w:rsid w:val="4AC43C02"/>
    <w:rsid w:val="4AD075A4"/>
    <w:rsid w:val="4ADD4BD8"/>
    <w:rsid w:val="4AF80768"/>
    <w:rsid w:val="4AFA1700"/>
    <w:rsid w:val="4B053647"/>
    <w:rsid w:val="4B091F4C"/>
    <w:rsid w:val="4B221EBC"/>
    <w:rsid w:val="4B2B4B20"/>
    <w:rsid w:val="4B2F0BF4"/>
    <w:rsid w:val="4B2F192E"/>
    <w:rsid w:val="4B3D3016"/>
    <w:rsid w:val="4B412A4F"/>
    <w:rsid w:val="4B45272E"/>
    <w:rsid w:val="4B4E1C15"/>
    <w:rsid w:val="4B513AF9"/>
    <w:rsid w:val="4B637C1F"/>
    <w:rsid w:val="4B6A5350"/>
    <w:rsid w:val="4B711EF1"/>
    <w:rsid w:val="4B732385"/>
    <w:rsid w:val="4B73306D"/>
    <w:rsid w:val="4B7A3B65"/>
    <w:rsid w:val="4B7A5DC9"/>
    <w:rsid w:val="4B7C286F"/>
    <w:rsid w:val="4B87692D"/>
    <w:rsid w:val="4B8B5CE0"/>
    <w:rsid w:val="4B9A21A5"/>
    <w:rsid w:val="4BA06764"/>
    <w:rsid w:val="4BB310E8"/>
    <w:rsid w:val="4BC042DC"/>
    <w:rsid w:val="4BD13D6B"/>
    <w:rsid w:val="4BD75637"/>
    <w:rsid w:val="4BD81F49"/>
    <w:rsid w:val="4BE258B7"/>
    <w:rsid w:val="4BE45F0F"/>
    <w:rsid w:val="4BE46443"/>
    <w:rsid w:val="4BE82235"/>
    <w:rsid w:val="4BE92EAD"/>
    <w:rsid w:val="4BE97B1D"/>
    <w:rsid w:val="4BF2223D"/>
    <w:rsid w:val="4BF77784"/>
    <w:rsid w:val="4BFF476F"/>
    <w:rsid w:val="4C0120E3"/>
    <w:rsid w:val="4C0B5FEA"/>
    <w:rsid w:val="4C1C0A01"/>
    <w:rsid w:val="4C2478B9"/>
    <w:rsid w:val="4C2A7BD5"/>
    <w:rsid w:val="4C381943"/>
    <w:rsid w:val="4C3C7991"/>
    <w:rsid w:val="4C441FDB"/>
    <w:rsid w:val="4C49710F"/>
    <w:rsid w:val="4C4C381F"/>
    <w:rsid w:val="4C4F1675"/>
    <w:rsid w:val="4C5B2D66"/>
    <w:rsid w:val="4C63421B"/>
    <w:rsid w:val="4C7A019E"/>
    <w:rsid w:val="4C7A0D38"/>
    <w:rsid w:val="4C8259B0"/>
    <w:rsid w:val="4C8E298F"/>
    <w:rsid w:val="4C9231F4"/>
    <w:rsid w:val="4C9E1B47"/>
    <w:rsid w:val="4CBA109B"/>
    <w:rsid w:val="4CBA76AE"/>
    <w:rsid w:val="4CCC172E"/>
    <w:rsid w:val="4CCE3635"/>
    <w:rsid w:val="4CD36C8D"/>
    <w:rsid w:val="4CDA5F21"/>
    <w:rsid w:val="4CDF3769"/>
    <w:rsid w:val="4CDF3FAD"/>
    <w:rsid w:val="4CE55F9A"/>
    <w:rsid w:val="4CF3272C"/>
    <w:rsid w:val="4CF75F6D"/>
    <w:rsid w:val="4CFB2F5C"/>
    <w:rsid w:val="4D024ED6"/>
    <w:rsid w:val="4D0D40CA"/>
    <w:rsid w:val="4D0F0E47"/>
    <w:rsid w:val="4D1F34D2"/>
    <w:rsid w:val="4D223BAF"/>
    <w:rsid w:val="4D290E32"/>
    <w:rsid w:val="4D5339A9"/>
    <w:rsid w:val="4D570915"/>
    <w:rsid w:val="4D582091"/>
    <w:rsid w:val="4D5E5757"/>
    <w:rsid w:val="4D612D2D"/>
    <w:rsid w:val="4D62273F"/>
    <w:rsid w:val="4D665581"/>
    <w:rsid w:val="4D6C6E4D"/>
    <w:rsid w:val="4D6F03D2"/>
    <w:rsid w:val="4D971386"/>
    <w:rsid w:val="4D99524A"/>
    <w:rsid w:val="4D9B01CD"/>
    <w:rsid w:val="4D9E30C8"/>
    <w:rsid w:val="4DA37313"/>
    <w:rsid w:val="4DA50CAA"/>
    <w:rsid w:val="4DAA0D90"/>
    <w:rsid w:val="4DAB51ED"/>
    <w:rsid w:val="4DC07DE0"/>
    <w:rsid w:val="4DCB5C07"/>
    <w:rsid w:val="4DE65F83"/>
    <w:rsid w:val="4DEA15E9"/>
    <w:rsid w:val="4DFC6530"/>
    <w:rsid w:val="4DFD61E2"/>
    <w:rsid w:val="4E041836"/>
    <w:rsid w:val="4E1413BB"/>
    <w:rsid w:val="4E191FB4"/>
    <w:rsid w:val="4E1B1F28"/>
    <w:rsid w:val="4E251B7C"/>
    <w:rsid w:val="4E3711DC"/>
    <w:rsid w:val="4E3A25CA"/>
    <w:rsid w:val="4E3C5C0D"/>
    <w:rsid w:val="4E443FA8"/>
    <w:rsid w:val="4E4A700B"/>
    <w:rsid w:val="4E4B332B"/>
    <w:rsid w:val="4E596EC6"/>
    <w:rsid w:val="4E5E3063"/>
    <w:rsid w:val="4E713117"/>
    <w:rsid w:val="4E746415"/>
    <w:rsid w:val="4E7E2FA6"/>
    <w:rsid w:val="4E85538E"/>
    <w:rsid w:val="4E960CC8"/>
    <w:rsid w:val="4E96385C"/>
    <w:rsid w:val="4E9C76C2"/>
    <w:rsid w:val="4E9D2AB2"/>
    <w:rsid w:val="4E9F1A61"/>
    <w:rsid w:val="4E9F6E29"/>
    <w:rsid w:val="4EA45F27"/>
    <w:rsid w:val="4EA65D6C"/>
    <w:rsid w:val="4EAA2F93"/>
    <w:rsid w:val="4EAC161F"/>
    <w:rsid w:val="4EAF74BF"/>
    <w:rsid w:val="4EB31505"/>
    <w:rsid w:val="4EBF1A1F"/>
    <w:rsid w:val="4EC452F9"/>
    <w:rsid w:val="4ED11CE0"/>
    <w:rsid w:val="4ED405F0"/>
    <w:rsid w:val="4ED45E49"/>
    <w:rsid w:val="4EDE3FA5"/>
    <w:rsid w:val="4EE85785"/>
    <w:rsid w:val="4EED55F3"/>
    <w:rsid w:val="4EF12EC6"/>
    <w:rsid w:val="4EF7333A"/>
    <w:rsid w:val="4EF975E5"/>
    <w:rsid w:val="4EFE3A09"/>
    <w:rsid w:val="4F031E3A"/>
    <w:rsid w:val="4F085683"/>
    <w:rsid w:val="4F1A3EA0"/>
    <w:rsid w:val="4F252D44"/>
    <w:rsid w:val="4F293D9C"/>
    <w:rsid w:val="4F2A02BC"/>
    <w:rsid w:val="4F2E7109"/>
    <w:rsid w:val="4F2F67D9"/>
    <w:rsid w:val="4F341612"/>
    <w:rsid w:val="4F373664"/>
    <w:rsid w:val="4F3A043D"/>
    <w:rsid w:val="4F401025"/>
    <w:rsid w:val="4F4C26FA"/>
    <w:rsid w:val="4F4F3505"/>
    <w:rsid w:val="4F55326B"/>
    <w:rsid w:val="4F6649D9"/>
    <w:rsid w:val="4F787142"/>
    <w:rsid w:val="4F7E36CA"/>
    <w:rsid w:val="4F7F5D59"/>
    <w:rsid w:val="4F81484E"/>
    <w:rsid w:val="4F857B91"/>
    <w:rsid w:val="4F932334"/>
    <w:rsid w:val="4F9A1F80"/>
    <w:rsid w:val="4FA37A10"/>
    <w:rsid w:val="4FA9154E"/>
    <w:rsid w:val="4FAF652C"/>
    <w:rsid w:val="4FB25BDB"/>
    <w:rsid w:val="4FB876AB"/>
    <w:rsid w:val="4FBA0E9D"/>
    <w:rsid w:val="4FD54E06"/>
    <w:rsid w:val="4FE339E7"/>
    <w:rsid w:val="4FEA4CDE"/>
    <w:rsid w:val="4FED3D94"/>
    <w:rsid w:val="4FF115AC"/>
    <w:rsid w:val="500A5BEC"/>
    <w:rsid w:val="50126D68"/>
    <w:rsid w:val="501639D9"/>
    <w:rsid w:val="50216D7B"/>
    <w:rsid w:val="502802DE"/>
    <w:rsid w:val="503417FC"/>
    <w:rsid w:val="50366155"/>
    <w:rsid w:val="50386258"/>
    <w:rsid w:val="503A04CA"/>
    <w:rsid w:val="503E5CA7"/>
    <w:rsid w:val="50456E8C"/>
    <w:rsid w:val="504C6BC0"/>
    <w:rsid w:val="506928F5"/>
    <w:rsid w:val="506E6BF5"/>
    <w:rsid w:val="507117E7"/>
    <w:rsid w:val="507A2C1D"/>
    <w:rsid w:val="507B2C3B"/>
    <w:rsid w:val="50872756"/>
    <w:rsid w:val="50872906"/>
    <w:rsid w:val="50916CD2"/>
    <w:rsid w:val="50A55C05"/>
    <w:rsid w:val="50B3793D"/>
    <w:rsid w:val="50D301C6"/>
    <w:rsid w:val="50DF2BDA"/>
    <w:rsid w:val="50E75E07"/>
    <w:rsid w:val="50E8632E"/>
    <w:rsid w:val="510630DF"/>
    <w:rsid w:val="51085BAA"/>
    <w:rsid w:val="510B12BA"/>
    <w:rsid w:val="510F6487"/>
    <w:rsid w:val="51137FD9"/>
    <w:rsid w:val="51196BC3"/>
    <w:rsid w:val="511B394E"/>
    <w:rsid w:val="51352B4F"/>
    <w:rsid w:val="513D432D"/>
    <w:rsid w:val="515025D7"/>
    <w:rsid w:val="51651C84"/>
    <w:rsid w:val="517749C0"/>
    <w:rsid w:val="517A2E4A"/>
    <w:rsid w:val="517D3DCC"/>
    <w:rsid w:val="518752BD"/>
    <w:rsid w:val="518E14C0"/>
    <w:rsid w:val="519864C3"/>
    <w:rsid w:val="51A253AA"/>
    <w:rsid w:val="51A84BD7"/>
    <w:rsid w:val="51B2408C"/>
    <w:rsid w:val="51B64193"/>
    <w:rsid w:val="51BB6E36"/>
    <w:rsid w:val="51BF17FC"/>
    <w:rsid w:val="51D60635"/>
    <w:rsid w:val="51E15723"/>
    <w:rsid w:val="51EE21EB"/>
    <w:rsid w:val="52045863"/>
    <w:rsid w:val="520A4257"/>
    <w:rsid w:val="520F38DC"/>
    <w:rsid w:val="5210408B"/>
    <w:rsid w:val="521B7C46"/>
    <w:rsid w:val="5241762B"/>
    <w:rsid w:val="525019F4"/>
    <w:rsid w:val="52581AB4"/>
    <w:rsid w:val="525B55AE"/>
    <w:rsid w:val="526275AE"/>
    <w:rsid w:val="526820D4"/>
    <w:rsid w:val="52766540"/>
    <w:rsid w:val="52767144"/>
    <w:rsid w:val="527B1985"/>
    <w:rsid w:val="52884529"/>
    <w:rsid w:val="52884796"/>
    <w:rsid w:val="52947D98"/>
    <w:rsid w:val="52A722BB"/>
    <w:rsid w:val="52A84097"/>
    <w:rsid w:val="52B571E8"/>
    <w:rsid w:val="52B73BEE"/>
    <w:rsid w:val="52BC3153"/>
    <w:rsid w:val="52C07FD1"/>
    <w:rsid w:val="52C44E68"/>
    <w:rsid w:val="52C5149C"/>
    <w:rsid w:val="52C765AD"/>
    <w:rsid w:val="52CF2A98"/>
    <w:rsid w:val="52D97786"/>
    <w:rsid w:val="52F14720"/>
    <w:rsid w:val="52F61179"/>
    <w:rsid w:val="53023620"/>
    <w:rsid w:val="532B466B"/>
    <w:rsid w:val="532F2D8B"/>
    <w:rsid w:val="53337C22"/>
    <w:rsid w:val="53340D8E"/>
    <w:rsid w:val="533B63AF"/>
    <w:rsid w:val="53461FD1"/>
    <w:rsid w:val="535B0C6A"/>
    <w:rsid w:val="536369BE"/>
    <w:rsid w:val="53646238"/>
    <w:rsid w:val="537A4EEA"/>
    <w:rsid w:val="538E2F9E"/>
    <w:rsid w:val="538E57EE"/>
    <w:rsid w:val="53970752"/>
    <w:rsid w:val="539A5EDD"/>
    <w:rsid w:val="53AD6230"/>
    <w:rsid w:val="53AF7006"/>
    <w:rsid w:val="53B24CD6"/>
    <w:rsid w:val="53B76CA7"/>
    <w:rsid w:val="53B856B7"/>
    <w:rsid w:val="53CE5343"/>
    <w:rsid w:val="53CF3B1E"/>
    <w:rsid w:val="53E65F0B"/>
    <w:rsid w:val="53EC457B"/>
    <w:rsid w:val="53EE07E0"/>
    <w:rsid w:val="53F64486"/>
    <w:rsid w:val="54105DC3"/>
    <w:rsid w:val="542221BA"/>
    <w:rsid w:val="54260D90"/>
    <w:rsid w:val="542A2AAA"/>
    <w:rsid w:val="543A17AD"/>
    <w:rsid w:val="543A69A4"/>
    <w:rsid w:val="543B2B62"/>
    <w:rsid w:val="54623378"/>
    <w:rsid w:val="54682437"/>
    <w:rsid w:val="546A30DF"/>
    <w:rsid w:val="546F183C"/>
    <w:rsid w:val="548801C9"/>
    <w:rsid w:val="548B5A94"/>
    <w:rsid w:val="548D40FA"/>
    <w:rsid w:val="548E6364"/>
    <w:rsid w:val="54971D20"/>
    <w:rsid w:val="549D2DB3"/>
    <w:rsid w:val="54D93601"/>
    <w:rsid w:val="54DB648A"/>
    <w:rsid w:val="54E2594A"/>
    <w:rsid w:val="54E76733"/>
    <w:rsid w:val="54ED2320"/>
    <w:rsid w:val="54F00B00"/>
    <w:rsid w:val="54FE0A2E"/>
    <w:rsid w:val="54FE35D7"/>
    <w:rsid w:val="54FE715E"/>
    <w:rsid w:val="55067975"/>
    <w:rsid w:val="550F51E2"/>
    <w:rsid w:val="55251FCF"/>
    <w:rsid w:val="55315AB3"/>
    <w:rsid w:val="5532195C"/>
    <w:rsid w:val="554C1A41"/>
    <w:rsid w:val="555523FB"/>
    <w:rsid w:val="555955E0"/>
    <w:rsid w:val="555D5CB2"/>
    <w:rsid w:val="556B19C6"/>
    <w:rsid w:val="556E57C2"/>
    <w:rsid w:val="55727D7D"/>
    <w:rsid w:val="55773999"/>
    <w:rsid w:val="557B6719"/>
    <w:rsid w:val="557F103D"/>
    <w:rsid w:val="558E755F"/>
    <w:rsid w:val="559019C2"/>
    <w:rsid w:val="55904123"/>
    <w:rsid w:val="55936F89"/>
    <w:rsid w:val="559A5BBC"/>
    <w:rsid w:val="55A64BA8"/>
    <w:rsid w:val="55A80C02"/>
    <w:rsid w:val="55B42952"/>
    <w:rsid w:val="55BC6595"/>
    <w:rsid w:val="55DC0C91"/>
    <w:rsid w:val="55EF6754"/>
    <w:rsid w:val="55F16601"/>
    <w:rsid w:val="55F31A49"/>
    <w:rsid w:val="560B7E42"/>
    <w:rsid w:val="561561C1"/>
    <w:rsid w:val="562360FC"/>
    <w:rsid w:val="56241858"/>
    <w:rsid w:val="562973B5"/>
    <w:rsid w:val="56314FE4"/>
    <w:rsid w:val="563857C7"/>
    <w:rsid w:val="563B4C1A"/>
    <w:rsid w:val="563C3173"/>
    <w:rsid w:val="56486A19"/>
    <w:rsid w:val="5661679D"/>
    <w:rsid w:val="56635876"/>
    <w:rsid w:val="56655F5A"/>
    <w:rsid w:val="56676500"/>
    <w:rsid w:val="56706EAF"/>
    <w:rsid w:val="56745CFF"/>
    <w:rsid w:val="567A4EE2"/>
    <w:rsid w:val="568015A2"/>
    <w:rsid w:val="56847455"/>
    <w:rsid w:val="568B431E"/>
    <w:rsid w:val="568E0009"/>
    <w:rsid w:val="569670FB"/>
    <w:rsid w:val="56A04C90"/>
    <w:rsid w:val="56A30298"/>
    <w:rsid w:val="56A5174D"/>
    <w:rsid w:val="56AB6DC4"/>
    <w:rsid w:val="56AE782C"/>
    <w:rsid w:val="56B15F99"/>
    <w:rsid w:val="56B2625B"/>
    <w:rsid w:val="56B6717A"/>
    <w:rsid w:val="56B97933"/>
    <w:rsid w:val="56BA7250"/>
    <w:rsid w:val="56D621B7"/>
    <w:rsid w:val="56E061A9"/>
    <w:rsid w:val="56E527C8"/>
    <w:rsid w:val="56E61E16"/>
    <w:rsid w:val="56E96929"/>
    <w:rsid w:val="56F45E14"/>
    <w:rsid w:val="56FB3380"/>
    <w:rsid w:val="570937F8"/>
    <w:rsid w:val="57232494"/>
    <w:rsid w:val="572400C8"/>
    <w:rsid w:val="57275746"/>
    <w:rsid w:val="57284EA1"/>
    <w:rsid w:val="57297946"/>
    <w:rsid w:val="57402DF2"/>
    <w:rsid w:val="575A6D8C"/>
    <w:rsid w:val="5761314E"/>
    <w:rsid w:val="57683A44"/>
    <w:rsid w:val="576908D1"/>
    <w:rsid w:val="576F4E44"/>
    <w:rsid w:val="57756AAF"/>
    <w:rsid w:val="578036A9"/>
    <w:rsid w:val="578077EE"/>
    <w:rsid w:val="578C71E2"/>
    <w:rsid w:val="57930790"/>
    <w:rsid w:val="57966F6A"/>
    <w:rsid w:val="579C1724"/>
    <w:rsid w:val="579E3270"/>
    <w:rsid w:val="57AE72F1"/>
    <w:rsid w:val="57B16021"/>
    <w:rsid w:val="57CB022A"/>
    <w:rsid w:val="57D1366E"/>
    <w:rsid w:val="57D630DF"/>
    <w:rsid w:val="57DD366C"/>
    <w:rsid w:val="57E650D8"/>
    <w:rsid w:val="57E90762"/>
    <w:rsid w:val="57EB6406"/>
    <w:rsid w:val="57EF45DF"/>
    <w:rsid w:val="57F74CD6"/>
    <w:rsid w:val="57FC649B"/>
    <w:rsid w:val="57FE4164"/>
    <w:rsid w:val="57FF087E"/>
    <w:rsid w:val="5801527D"/>
    <w:rsid w:val="5802052D"/>
    <w:rsid w:val="58174533"/>
    <w:rsid w:val="583C24DC"/>
    <w:rsid w:val="583D6546"/>
    <w:rsid w:val="584B0569"/>
    <w:rsid w:val="584B3E35"/>
    <w:rsid w:val="585D4FCB"/>
    <w:rsid w:val="586E3FC8"/>
    <w:rsid w:val="5875021F"/>
    <w:rsid w:val="58766772"/>
    <w:rsid w:val="587759CA"/>
    <w:rsid w:val="5882489B"/>
    <w:rsid w:val="58840A32"/>
    <w:rsid w:val="588A3422"/>
    <w:rsid w:val="588A770C"/>
    <w:rsid w:val="5895571A"/>
    <w:rsid w:val="58A63070"/>
    <w:rsid w:val="58AD2328"/>
    <w:rsid w:val="58BB0484"/>
    <w:rsid w:val="58C028E9"/>
    <w:rsid w:val="58C64FDB"/>
    <w:rsid w:val="58D14479"/>
    <w:rsid w:val="58E5143A"/>
    <w:rsid w:val="58F2045B"/>
    <w:rsid w:val="58F77A0A"/>
    <w:rsid w:val="59043D55"/>
    <w:rsid w:val="590C5993"/>
    <w:rsid w:val="59127153"/>
    <w:rsid w:val="59130B12"/>
    <w:rsid w:val="591528B3"/>
    <w:rsid w:val="5918202C"/>
    <w:rsid w:val="591C491D"/>
    <w:rsid w:val="59226180"/>
    <w:rsid w:val="59282A2B"/>
    <w:rsid w:val="593024B6"/>
    <w:rsid w:val="593979D2"/>
    <w:rsid w:val="593C4C8D"/>
    <w:rsid w:val="593E2B2D"/>
    <w:rsid w:val="59465544"/>
    <w:rsid w:val="59467597"/>
    <w:rsid w:val="595652AB"/>
    <w:rsid w:val="595A7855"/>
    <w:rsid w:val="59666D1E"/>
    <w:rsid w:val="596B2D3E"/>
    <w:rsid w:val="596D783B"/>
    <w:rsid w:val="596D7867"/>
    <w:rsid w:val="596E0953"/>
    <w:rsid w:val="597C77C5"/>
    <w:rsid w:val="598073B7"/>
    <w:rsid w:val="59843393"/>
    <w:rsid w:val="59884DED"/>
    <w:rsid w:val="59886CC4"/>
    <w:rsid w:val="59916062"/>
    <w:rsid w:val="59917D2F"/>
    <w:rsid w:val="59A94ED1"/>
    <w:rsid w:val="59AF0441"/>
    <w:rsid w:val="59C145E7"/>
    <w:rsid w:val="59CE3C4F"/>
    <w:rsid w:val="59D74A32"/>
    <w:rsid w:val="59DC5544"/>
    <w:rsid w:val="59EA6AE1"/>
    <w:rsid w:val="59ED7744"/>
    <w:rsid w:val="59FD4B29"/>
    <w:rsid w:val="5A027862"/>
    <w:rsid w:val="5A03556F"/>
    <w:rsid w:val="5A054EDB"/>
    <w:rsid w:val="5A150145"/>
    <w:rsid w:val="5A157A8F"/>
    <w:rsid w:val="5A181745"/>
    <w:rsid w:val="5A2018BA"/>
    <w:rsid w:val="5A20343D"/>
    <w:rsid w:val="5A22180A"/>
    <w:rsid w:val="5A231C5A"/>
    <w:rsid w:val="5A2738A9"/>
    <w:rsid w:val="5A2B10AD"/>
    <w:rsid w:val="5A2F7C5D"/>
    <w:rsid w:val="5A3A6DC7"/>
    <w:rsid w:val="5A501522"/>
    <w:rsid w:val="5A54016C"/>
    <w:rsid w:val="5A6210D8"/>
    <w:rsid w:val="5A6800B7"/>
    <w:rsid w:val="5A6B2B54"/>
    <w:rsid w:val="5A6B38E9"/>
    <w:rsid w:val="5A772E57"/>
    <w:rsid w:val="5A833963"/>
    <w:rsid w:val="5A877CE9"/>
    <w:rsid w:val="5A880F36"/>
    <w:rsid w:val="5A886FB7"/>
    <w:rsid w:val="5A914FFB"/>
    <w:rsid w:val="5A946970"/>
    <w:rsid w:val="5A9E7EE6"/>
    <w:rsid w:val="5AC57086"/>
    <w:rsid w:val="5ACB2BE5"/>
    <w:rsid w:val="5AD92727"/>
    <w:rsid w:val="5AE17FBA"/>
    <w:rsid w:val="5AF14EB7"/>
    <w:rsid w:val="5AF15377"/>
    <w:rsid w:val="5AF47562"/>
    <w:rsid w:val="5AF476F0"/>
    <w:rsid w:val="5B2D457A"/>
    <w:rsid w:val="5B3E341C"/>
    <w:rsid w:val="5B4C3A94"/>
    <w:rsid w:val="5B546906"/>
    <w:rsid w:val="5B5B5A36"/>
    <w:rsid w:val="5B627702"/>
    <w:rsid w:val="5B6737C2"/>
    <w:rsid w:val="5B6A2F6C"/>
    <w:rsid w:val="5B78259E"/>
    <w:rsid w:val="5B796CB4"/>
    <w:rsid w:val="5B890FBA"/>
    <w:rsid w:val="5B8B5F15"/>
    <w:rsid w:val="5BBB6CE0"/>
    <w:rsid w:val="5BC80F07"/>
    <w:rsid w:val="5BCE053B"/>
    <w:rsid w:val="5BEC30BD"/>
    <w:rsid w:val="5BEE6413"/>
    <w:rsid w:val="5BF4660D"/>
    <w:rsid w:val="5C00316E"/>
    <w:rsid w:val="5C012493"/>
    <w:rsid w:val="5C0320D8"/>
    <w:rsid w:val="5C0B63A9"/>
    <w:rsid w:val="5C0D699C"/>
    <w:rsid w:val="5C11092C"/>
    <w:rsid w:val="5C16334F"/>
    <w:rsid w:val="5C1B7B50"/>
    <w:rsid w:val="5C260156"/>
    <w:rsid w:val="5C267692"/>
    <w:rsid w:val="5C3104BD"/>
    <w:rsid w:val="5C335EC1"/>
    <w:rsid w:val="5C3A4F3C"/>
    <w:rsid w:val="5C3D5503"/>
    <w:rsid w:val="5C404BEC"/>
    <w:rsid w:val="5C5210A0"/>
    <w:rsid w:val="5C54179A"/>
    <w:rsid w:val="5C6757CA"/>
    <w:rsid w:val="5C6A22D8"/>
    <w:rsid w:val="5C7E193B"/>
    <w:rsid w:val="5C8B21F7"/>
    <w:rsid w:val="5C8C3A7B"/>
    <w:rsid w:val="5CAE4E5A"/>
    <w:rsid w:val="5CB52911"/>
    <w:rsid w:val="5CBE37CD"/>
    <w:rsid w:val="5CC20E60"/>
    <w:rsid w:val="5CC25361"/>
    <w:rsid w:val="5CC630B9"/>
    <w:rsid w:val="5CCC6AFE"/>
    <w:rsid w:val="5CD50D76"/>
    <w:rsid w:val="5CFB62A5"/>
    <w:rsid w:val="5CFF5E6D"/>
    <w:rsid w:val="5D095E3C"/>
    <w:rsid w:val="5D0D041D"/>
    <w:rsid w:val="5D166991"/>
    <w:rsid w:val="5D2637D9"/>
    <w:rsid w:val="5D290DDB"/>
    <w:rsid w:val="5D2F72B4"/>
    <w:rsid w:val="5D3577D8"/>
    <w:rsid w:val="5D3A1E20"/>
    <w:rsid w:val="5D3A7436"/>
    <w:rsid w:val="5D3F5A71"/>
    <w:rsid w:val="5D410B55"/>
    <w:rsid w:val="5D4428F3"/>
    <w:rsid w:val="5D445855"/>
    <w:rsid w:val="5D5712F5"/>
    <w:rsid w:val="5D574064"/>
    <w:rsid w:val="5D617737"/>
    <w:rsid w:val="5D637D32"/>
    <w:rsid w:val="5D7B27B9"/>
    <w:rsid w:val="5D7F5B9F"/>
    <w:rsid w:val="5D831F11"/>
    <w:rsid w:val="5D8D7C62"/>
    <w:rsid w:val="5D9919B1"/>
    <w:rsid w:val="5DA97243"/>
    <w:rsid w:val="5DAC5144"/>
    <w:rsid w:val="5DBA1C94"/>
    <w:rsid w:val="5DC82B3D"/>
    <w:rsid w:val="5DE2429A"/>
    <w:rsid w:val="5DE253A3"/>
    <w:rsid w:val="5DE41CFE"/>
    <w:rsid w:val="5DEB66BE"/>
    <w:rsid w:val="5DEE2AD6"/>
    <w:rsid w:val="5DEF3326"/>
    <w:rsid w:val="5DF66898"/>
    <w:rsid w:val="5E074B31"/>
    <w:rsid w:val="5E283436"/>
    <w:rsid w:val="5E3607E0"/>
    <w:rsid w:val="5E365AAB"/>
    <w:rsid w:val="5E3A79ED"/>
    <w:rsid w:val="5E3C18F2"/>
    <w:rsid w:val="5E426EC1"/>
    <w:rsid w:val="5E4C543E"/>
    <w:rsid w:val="5E4E1055"/>
    <w:rsid w:val="5E540784"/>
    <w:rsid w:val="5E554BE1"/>
    <w:rsid w:val="5E683470"/>
    <w:rsid w:val="5E6E0D71"/>
    <w:rsid w:val="5E8F0B43"/>
    <w:rsid w:val="5E934D43"/>
    <w:rsid w:val="5E9E6E2F"/>
    <w:rsid w:val="5EA220BD"/>
    <w:rsid w:val="5EA66985"/>
    <w:rsid w:val="5EB13BF8"/>
    <w:rsid w:val="5EB51CBB"/>
    <w:rsid w:val="5EBE3AFA"/>
    <w:rsid w:val="5EC353B9"/>
    <w:rsid w:val="5EC46DA1"/>
    <w:rsid w:val="5ECE2CF8"/>
    <w:rsid w:val="5ED97FD9"/>
    <w:rsid w:val="5EDD649A"/>
    <w:rsid w:val="5EEA06F4"/>
    <w:rsid w:val="5EF044D0"/>
    <w:rsid w:val="5EF54DA0"/>
    <w:rsid w:val="5EFC32B6"/>
    <w:rsid w:val="5F025651"/>
    <w:rsid w:val="5F092C2B"/>
    <w:rsid w:val="5F0C31D4"/>
    <w:rsid w:val="5F0E5730"/>
    <w:rsid w:val="5F1508EB"/>
    <w:rsid w:val="5F1A709F"/>
    <w:rsid w:val="5F351017"/>
    <w:rsid w:val="5F3B3043"/>
    <w:rsid w:val="5F3C52EC"/>
    <w:rsid w:val="5F4133CF"/>
    <w:rsid w:val="5F7432AD"/>
    <w:rsid w:val="5F74501B"/>
    <w:rsid w:val="5F796CCB"/>
    <w:rsid w:val="5F852BAA"/>
    <w:rsid w:val="5F8A1AF7"/>
    <w:rsid w:val="5FB50D86"/>
    <w:rsid w:val="5FC63C2F"/>
    <w:rsid w:val="5FC679AF"/>
    <w:rsid w:val="5FC7629A"/>
    <w:rsid w:val="5FC77A70"/>
    <w:rsid w:val="5FC82131"/>
    <w:rsid w:val="5FCE1271"/>
    <w:rsid w:val="5FD44AEE"/>
    <w:rsid w:val="5FD577A4"/>
    <w:rsid w:val="5FD84DB7"/>
    <w:rsid w:val="5FDD732B"/>
    <w:rsid w:val="5FDE7741"/>
    <w:rsid w:val="5FE318B1"/>
    <w:rsid w:val="5FE62F78"/>
    <w:rsid w:val="600413E6"/>
    <w:rsid w:val="60083274"/>
    <w:rsid w:val="60103800"/>
    <w:rsid w:val="60111FAA"/>
    <w:rsid w:val="601B53AE"/>
    <w:rsid w:val="601E7A65"/>
    <w:rsid w:val="6027391C"/>
    <w:rsid w:val="603764FC"/>
    <w:rsid w:val="60376F7D"/>
    <w:rsid w:val="6049735F"/>
    <w:rsid w:val="604E7BF4"/>
    <w:rsid w:val="604F2219"/>
    <w:rsid w:val="604F5008"/>
    <w:rsid w:val="60644439"/>
    <w:rsid w:val="606C748A"/>
    <w:rsid w:val="607964B8"/>
    <w:rsid w:val="607D0996"/>
    <w:rsid w:val="60887C8A"/>
    <w:rsid w:val="608E075E"/>
    <w:rsid w:val="60953BB6"/>
    <w:rsid w:val="609A6B9C"/>
    <w:rsid w:val="609E227D"/>
    <w:rsid w:val="60A144EC"/>
    <w:rsid w:val="60A15598"/>
    <w:rsid w:val="60BD0D7D"/>
    <w:rsid w:val="60C21161"/>
    <w:rsid w:val="60C61340"/>
    <w:rsid w:val="60CD6C80"/>
    <w:rsid w:val="60D03DA6"/>
    <w:rsid w:val="60D06222"/>
    <w:rsid w:val="60DA6D28"/>
    <w:rsid w:val="60DD429A"/>
    <w:rsid w:val="60DE0398"/>
    <w:rsid w:val="60DF3A3E"/>
    <w:rsid w:val="60E735A9"/>
    <w:rsid w:val="60F07CF4"/>
    <w:rsid w:val="60FD45D7"/>
    <w:rsid w:val="60FD4DCE"/>
    <w:rsid w:val="610A480C"/>
    <w:rsid w:val="6113455D"/>
    <w:rsid w:val="611927C6"/>
    <w:rsid w:val="611B27FE"/>
    <w:rsid w:val="612E2167"/>
    <w:rsid w:val="61343554"/>
    <w:rsid w:val="61366526"/>
    <w:rsid w:val="613938CD"/>
    <w:rsid w:val="61482C35"/>
    <w:rsid w:val="615703BF"/>
    <w:rsid w:val="6159720D"/>
    <w:rsid w:val="615D671A"/>
    <w:rsid w:val="616236E1"/>
    <w:rsid w:val="61643435"/>
    <w:rsid w:val="61686FA4"/>
    <w:rsid w:val="616E7C26"/>
    <w:rsid w:val="61786AE6"/>
    <w:rsid w:val="617921D2"/>
    <w:rsid w:val="61792D2B"/>
    <w:rsid w:val="617E57EE"/>
    <w:rsid w:val="6188737E"/>
    <w:rsid w:val="618E19C3"/>
    <w:rsid w:val="61994EF4"/>
    <w:rsid w:val="61A13197"/>
    <w:rsid w:val="61A5379D"/>
    <w:rsid w:val="61AD3E2C"/>
    <w:rsid w:val="61B6154B"/>
    <w:rsid w:val="61C94B32"/>
    <w:rsid w:val="61CF7CED"/>
    <w:rsid w:val="61D5520A"/>
    <w:rsid w:val="61F148E0"/>
    <w:rsid w:val="6200609D"/>
    <w:rsid w:val="621A4F32"/>
    <w:rsid w:val="62205B09"/>
    <w:rsid w:val="622A2C73"/>
    <w:rsid w:val="62300B1F"/>
    <w:rsid w:val="623A1BAE"/>
    <w:rsid w:val="623A436D"/>
    <w:rsid w:val="6240762A"/>
    <w:rsid w:val="62600A06"/>
    <w:rsid w:val="62691B05"/>
    <w:rsid w:val="626F32FD"/>
    <w:rsid w:val="627468AA"/>
    <w:rsid w:val="627711E1"/>
    <w:rsid w:val="62782819"/>
    <w:rsid w:val="62826278"/>
    <w:rsid w:val="628403D6"/>
    <w:rsid w:val="628575E2"/>
    <w:rsid w:val="628F25B5"/>
    <w:rsid w:val="629645F4"/>
    <w:rsid w:val="629E7E3A"/>
    <w:rsid w:val="62B16C02"/>
    <w:rsid w:val="62C020AF"/>
    <w:rsid w:val="62C02846"/>
    <w:rsid w:val="62DE4216"/>
    <w:rsid w:val="62E025DD"/>
    <w:rsid w:val="62E81EA4"/>
    <w:rsid w:val="62EE6DEB"/>
    <w:rsid w:val="62EE71F0"/>
    <w:rsid w:val="62FC5306"/>
    <w:rsid w:val="630F72C0"/>
    <w:rsid w:val="631068E6"/>
    <w:rsid w:val="631457C7"/>
    <w:rsid w:val="63176AB0"/>
    <w:rsid w:val="631A47D5"/>
    <w:rsid w:val="63216650"/>
    <w:rsid w:val="632450B3"/>
    <w:rsid w:val="632613DA"/>
    <w:rsid w:val="632C3E6B"/>
    <w:rsid w:val="633628C0"/>
    <w:rsid w:val="63400512"/>
    <w:rsid w:val="634A4338"/>
    <w:rsid w:val="634A5E60"/>
    <w:rsid w:val="636500A7"/>
    <w:rsid w:val="63652683"/>
    <w:rsid w:val="63697AE9"/>
    <w:rsid w:val="63721F34"/>
    <w:rsid w:val="637444C5"/>
    <w:rsid w:val="637D5335"/>
    <w:rsid w:val="63827D46"/>
    <w:rsid w:val="638B681D"/>
    <w:rsid w:val="638C3BB7"/>
    <w:rsid w:val="638C5ABA"/>
    <w:rsid w:val="638C6D4D"/>
    <w:rsid w:val="638E565B"/>
    <w:rsid w:val="63941D04"/>
    <w:rsid w:val="639B1DD1"/>
    <w:rsid w:val="63A134DB"/>
    <w:rsid w:val="63A57FEA"/>
    <w:rsid w:val="63B06869"/>
    <w:rsid w:val="63C67DB6"/>
    <w:rsid w:val="63C839E7"/>
    <w:rsid w:val="63CF371E"/>
    <w:rsid w:val="63D25A69"/>
    <w:rsid w:val="63D61FA5"/>
    <w:rsid w:val="63DE62AF"/>
    <w:rsid w:val="63EF0FAC"/>
    <w:rsid w:val="63F5735A"/>
    <w:rsid w:val="63F60BB1"/>
    <w:rsid w:val="640137BE"/>
    <w:rsid w:val="64060F22"/>
    <w:rsid w:val="640943AC"/>
    <w:rsid w:val="64117C55"/>
    <w:rsid w:val="6451752C"/>
    <w:rsid w:val="6457141E"/>
    <w:rsid w:val="646133DC"/>
    <w:rsid w:val="64664CF5"/>
    <w:rsid w:val="646927D9"/>
    <w:rsid w:val="64764EE2"/>
    <w:rsid w:val="6477366D"/>
    <w:rsid w:val="64777001"/>
    <w:rsid w:val="647A73DB"/>
    <w:rsid w:val="647B54CA"/>
    <w:rsid w:val="64863BA5"/>
    <w:rsid w:val="64AD69C0"/>
    <w:rsid w:val="64B672A3"/>
    <w:rsid w:val="64B926A2"/>
    <w:rsid w:val="64BC62A9"/>
    <w:rsid w:val="64C13220"/>
    <w:rsid w:val="64D14B27"/>
    <w:rsid w:val="64D338FA"/>
    <w:rsid w:val="64D426FD"/>
    <w:rsid w:val="64E830D3"/>
    <w:rsid w:val="651A040F"/>
    <w:rsid w:val="65216188"/>
    <w:rsid w:val="65224BDB"/>
    <w:rsid w:val="65242FBB"/>
    <w:rsid w:val="65281A6D"/>
    <w:rsid w:val="65302336"/>
    <w:rsid w:val="65383233"/>
    <w:rsid w:val="653F6DAF"/>
    <w:rsid w:val="654049F2"/>
    <w:rsid w:val="65470400"/>
    <w:rsid w:val="6558571F"/>
    <w:rsid w:val="65615FA6"/>
    <w:rsid w:val="65664E3B"/>
    <w:rsid w:val="656B3179"/>
    <w:rsid w:val="656C12D0"/>
    <w:rsid w:val="656E173F"/>
    <w:rsid w:val="657D409A"/>
    <w:rsid w:val="65826968"/>
    <w:rsid w:val="65892927"/>
    <w:rsid w:val="658A4515"/>
    <w:rsid w:val="65916D59"/>
    <w:rsid w:val="65A77495"/>
    <w:rsid w:val="65A97B3C"/>
    <w:rsid w:val="65B52485"/>
    <w:rsid w:val="65C349C4"/>
    <w:rsid w:val="65C81F02"/>
    <w:rsid w:val="65CE187D"/>
    <w:rsid w:val="65D574A3"/>
    <w:rsid w:val="65E65269"/>
    <w:rsid w:val="65E72083"/>
    <w:rsid w:val="65EC5233"/>
    <w:rsid w:val="65EF792A"/>
    <w:rsid w:val="65F02D36"/>
    <w:rsid w:val="65F1583C"/>
    <w:rsid w:val="65F93530"/>
    <w:rsid w:val="65FA3163"/>
    <w:rsid w:val="6602489B"/>
    <w:rsid w:val="66084D49"/>
    <w:rsid w:val="66086CB9"/>
    <w:rsid w:val="66124217"/>
    <w:rsid w:val="661A1838"/>
    <w:rsid w:val="661B2075"/>
    <w:rsid w:val="661C29CE"/>
    <w:rsid w:val="661D3608"/>
    <w:rsid w:val="66247297"/>
    <w:rsid w:val="66292DD5"/>
    <w:rsid w:val="662C6B79"/>
    <w:rsid w:val="662E29F2"/>
    <w:rsid w:val="66536409"/>
    <w:rsid w:val="66597378"/>
    <w:rsid w:val="665D6E9B"/>
    <w:rsid w:val="665F62B3"/>
    <w:rsid w:val="66642EB4"/>
    <w:rsid w:val="666A3A05"/>
    <w:rsid w:val="668C0692"/>
    <w:rsid w:val="669F582F"/>
    <w:rsid w:val="66A409B2"/>
    <w:rsid w:val="66BA6A83"/>
    <w:rsid w:val="66BE022C"/>
    <w:rsid w:val="66CC0514"/>
    <w:rsid w:val="66D5096B"/>
    <w:rsid w:val="66E75046"/>
    <w:rsid w:val="66E84A39"/>
    <w:rsid w:val="66ED1217"/>
    <w:rsid w:val="66FD7B7E"/>
    <w:rsid w:val="67003058"/>
    <w:rsid w:val="6700483D"/>
    <w:rsid w:val="670E001D"/>
    <w:rsid w:val="67135325"/>
    <w:rsid w:val="67187FB5"/>
    <w:rsid w:val="671C7E9B"/>
    <w:rsid w:val="67252937"/>
    <w:rsid w:val="675409A8"/>
    <w:rsid w:val="67552425"/>
    <w:rsid w:val="67595EB8"/>
    <w:rsid w:val="675D5539"/>
    <w:rsid w:val="675F017F"/>
    <w:rsid w:val="676228AE"/>
    <w:rsid w:val="67635418"/>
    <w:rsid w:val="677866AD"/>
    <w:rsid w:val="677E53B0"/>
    <w:rsid w:val="678E2321"/>
    <w:rsid w:val="67B27170"/>
    <w:rsid w:val="67C02CCC"/>
    <w:rsid w:val="67C104D4"/>
    <w:rsid w:val="67C71CB5"/>
    <w:rsid w:val="67D34EA1"/>
    <w:rsid w:val="67F1225B"/>
    <w:rsid w:val="67F27491"/>
    <w:rsid w:val="680543F6"/>
    <w:rsid w:val="680C28B5"/>
    <w:rsid w:val="68157774"/>
    <w:rsid w:val="68157D87"/>
    <w:rsid w:val="681708AC"/>
    <w:rsid w:val="6818371E"/>
    <w:rsid w:val="681846FF"/>
    <w:rsid w:val="681B77D9"/>
    <w:rsid w:val="681D3925"/>
    <w:rsid w:val="68227996"/>
    <w:rsid w:val="68256775"/>
    <w:rsid w:val="683346B0"/>
    <w:rsid w:val="683A0CDB"/>
    <w:rsid w:val="68451A61"/>
    <w:rsid w:val="68470036"/>
    <w:rsid w:val="68480412"/>
    <w:rsid w:val="685215B9"/>
    <w:rsid w:val="68525398"/>
    <w:rsid w:val="68571D1B"/>
    <w:rsid w:val="685C6071"/>
    <w:rsid w:val="68622BF4"/>
    <w:rsid w:val="68690E1E"/>
    <w:rsid w:val="687D6157"/>
    <w:rsid w:val="688A373D"/>
    <w:rsid w:val="68934E5F"/>
    <w:rsid w:val="689D7DF4"/>
    <w:rsid w:val="689F1B5A"/>
    <w:rsid w:val="68B00EAD"/>
    <w:rsid w:val="68C12237"/>
    <w:rsid w:val="68C40D75"/>
    <w:rsid w:val="68CC50D4"/>
    <w:rsid w:val="68DB2185"/>
    <w:rsid w:val="68EC2ADC"/>
    <w:rsid w:val="68EE67C5"/>
    <w:rsid w:val="68FF5250"/>
    <w:rsid w:val="69001657"/>
    <w:rsid w:val="69152019"/>
    <w:rsid w:val="692E437B"/>
    <w:rsid w:val="693122E0"/>
    <w:rsid w:val="693F462D"/>
    <w:rsid w:val="69452554"/>
    <w:rsid w:val="694C4640"/>
    <w:rsid w:val="694D51E1"/>
    <w:rsid w:val="696B68DD"/>
    <w:rsid w:val="697D532E"/>
    <w:rsid w:val="697F3863"/>
    <w:rsid w:val="69860B60"/>
    <w:rsid w:val="69921ADF"/>
    <w:rsid w:val="699428DF"/>
    <w:rsid w:val="69972C13"/>
    <w:rsid w:val="69A074AC"/>
    <w:rsid w:val="69A57E09"/>
    <w:rsid w:val="69B937FC"/>
    <w:rsid w:val="69BF39F7"/>
    <w:rsid w:val="69CC3F17"/>
    <w:rsid w:val="69D032E9"/>
    <w:rsid w:val="69D63169"/>
    <w:rsid w:val="69E13B60"/>
    <w:rsid w:val="69EB682C"/>
    <w:rsid w:val="69FA2AA8"/>
    <w:rsid w:val="6A0E4A00"/>
    <w:rsid w:val="6A115E8E"/>
    <w:rsid w:val="6A1164E6"/>
    <w:rsid w:val="6A12733A"/>
    <w:rsid w:val="6A166748"/>
    <w:rsid w:val="6A237154"/>
    <w:rsid w:val="6A261F45"/>
    <w:rsid w:val="6A2A5168"/>
    <w:rsid w:val="6A2C7864"/>
    <w:rsid w:val="6A2E30B8"/>
    <w:rsid w:val="6A2E5FA1"/>
    <w:rsid w:val="6A301EDA"/>
    <w:rsid w:val="6A330ADB"/>
    <w:rsid w:val="6A3C3DDB"/>
    <w:rsid w:val="6A40397A"/>
    <w:rsid w:val="6A422CB9"/>
    <w:rsid w:val="6A4603BA"/>
    <w:rsid w:val="6A583A7A"/>
    <w:rsid w:val="6A5B766F"/>
    <w:rsid w:val="6A5C5D40"/>
    <w:rsid w:val="6A6020FA"/>
    <w:rsid w:val="6A627136"/>
    <w:rsid w:val="6A7B41E9"/>
    <w:rsid w:val="6A7B5170"/>
    <w:rsid w:val="6A7F69E6"/>
    <w:rsid w:val="6A840997"/>
    <w:rsid w:val="6A8952C2"/>
    <w:rsid w:val="6A9A36BC"/>
    <w:rsid w:val="6A9D0B68"/>
    <w:rsid w:val="6ABF77E7"/>
    <w:rsid w:val="6AC06E5B"/>
    <w:rsid w:val="6AC77CAE"/>
    <w:rsid w:val="6AD02FBE"/>
    <w:rsid w:val="6AD160F6"/>
    <w:rsid w:val="6AE32CD8"/>
    <w:rsid w:val="6AE52421"/>
    <w:rsid w:val="6AE944F2"/>
    <w:rsid w:val="6AF6496B"/>
    <w:rsid w:val="6AFC06BC"/>
    <w:rsid w:val="6B0700D4"/>
    <w:rsid w:val="6B0E1052"/>
    <w:rsid w:val="6B0F74D7"/>
    <w:rsid w:val="6B212555"/>
    <w:rsid w:val="6B322971"/>
    <w:rsid w:val="6B386BA0"/>
    <w:rsid w:val="6B4A0060"/>
    <w:rsid w:val="6B56115D"/>
    <w:rsid w:val="6B6C55A1"/>
    <w:rsid w:val="6B7969E0"/>
    <w:rsid w:val="6B7D791A"/>
    <w:rsid w:val="6B821007"/>
    <w:rsid w:val="6B872D25"/>
    <w:rsid w:val="6B904BEC"/>
    <w:rsid w:val="6BA16FC9"/>
    <w:rsid w:val="6BA80582"/>
    <w:rsid w:val="6BB13C45"/>
    <w:rsid w:val="6BC22430"/>
    <w:rsid w:val="6BC3684E"/>
    <w:rsid w:val="6BC63485"/>
    <w:rsid w:val="6BCE2184"/>
    <w:rsid w:val="6BD21759"/>
    <w:rsid w:val="6BD767DB"/>
    <w:rsid w:val="6BDD0908"/>
    <w:rsid w:val="6BE45303"/>
    <w:rsid w:val="6BE80F6D"/>
    <w:rsid w:val="6BF2262B"/>
    <w:rsid w:val="6C215723"/>
    <w:rsid w:val="6C247AB7"/>
    <w:rsid w:val="6C2B2B15"/>
    <w:rsid w:val="6C393FDB"/>
    <w:rsid w:val="6C421351"/>
    <w:rsid w:val="6C454BFD"/>
    <w:rsid w:val="6C457A15"/>
    <w:rsid w:val="6C564935"/>
    <w:rsid w:val="6C6141BB"/>
    <w:rsid w:val="6C6455E5"/>
    <w:rsid w:val="6CA04A19"/>
    <w:rsid w:val="6CA21E3F"/>
    <w:rsid w:val="6CAC3F40"/>
    <w:rsid w:val="6CAE29E3"/>
    <w:rsid w:val="6CBE3BCD"/>
    <w:rsid w:val="6CC95F67"/>
    <w:rsid w:val="6CD07B9C"/>
    <w:rsid w:val="6CD30156"/>
    <w:rsid w:val="6CD72B75"/>
    <w:rsid w:val="6CDA3F81"/>
    <w:rsid w:val="6CE236C6"/>
    <w:rsid w:val="6CE644A1"/>
    <w:rsid w:val="6CFB5B79"/>
    <w:rsid w:val="6CFE5771"/>
    <w:rsid w:val="6D05353C"/>
    <w:rsid w:val="6D070BF2"/>
    <w:rsid w:val="6D0F1ADF"/>
    <w:rsid w:val="6D0F300F"/>
    <w:rsid w:val="6D125E72"/>
    <w:rsid w:val="6D146CD6"/>
    <w:rsid w:val="6D190452"/>
    <w:rsid w:val="6D2C746C"/>
    <w:rsid w:val="6D3C7D1D"/>
    <w:rsid w:val="6D427DEB"/>
    <w:rsid w:val="6D5C6C17"/>
    <w:rsid w:val="6D641B76"/>
    <w:rsid w:val="6D7C4B51"/>
    <w:rsid w:val="6D7D2331"/>
    <w:rsid w:val="6D8824B3"/>
    <w:rsid w:val="6D942C72"/>
    <w:rsid w:val="6D9B3F3D"/>
    <w:rsid w:val="6D9B636F"/>
    <w:rsid w:val="6DA70E5B"/>
    <w:rsid w:val="6DB32258"/>
    <w:rsid w:val="6DC343E6"/>
    <w:rsid w:val="6DC35D05"/>
    <w:rsid w:val="6DCA26BA"/>
    <w:rsid w:val="6DCD7FAF"/>
    <w:rsid w:val="6DD97126"/>
    <w:rsid w:val="6DE067B5"/>
    <w:rsid w:val="6DFB61ED"/>
    <w:rsid w:val="6E154B14"/>
    <w:rsid w:val="6E2878DB"/>
    <w:rsid w:val="6E2D0196"/>
    <w:rsid w:val="6E343934"/>
    <w:rsid w:val="6E376665"/>
    <w:rsid w:val="6E3A251D"/>
    <w:rsid w:val="6E3C7286"/>
    <w:rsid w:val="6E493F52"/>
    <w:rsid w:val="6E4E5D3C"/>
    <w:rsid w:val="6E512E9A"/>
    <w:rsid w:val="6E54340D"/>
    <w:rsid w:val="6E5C053B"/>
    <w:rsid w:val="6E7F5D79"/>
    <w:rsid w:val="6E8731C9"/>
    <w:rsid w:val="6E8D4BD7"/>
    <w:rsid w:val="6E946961"/>
    <w:rsid w:val="6E96408F"/>
    <w:rsid w:val="6EA53CD6"/>
    <w:rsid w:val="6EC23B2C"/>
    <w:rsid w:val="6EDD3B58"/>
    <w:rsid w:val="6EE45558"/>
    <w:rsid w:val="6EFB32AC"/>
    <w:rsid w:val="6F16688C"/>
    <w:rsid w:val="6F3D319D"/>
    <w:rsid w:val="6F3E6FE0"/>
    <w:rsid w:val="6F4048E9"/>
    <w:rsid w:val="6F427955"/>
    <w:rsid w:val="6F4C421D"/>
    <w:rsid w:val="6F647103"/>
    <w:rsid w:val="6F732E11"/>
    <w:rsid w:val="6F7D2337"/>
    <w:rsid w:val="6F7D4F9F"/>
    <w:rsid w:val="6F880FFC"/>
    <w:rsid w:val="6F8B16F2"/>
    <w:rsid w:val="6F9923E0"/>
    <w:rsid w:val="6FA82AE1"/>
    <w:rsid w:val="6FB32B39"/>
    <w:rsid w:val="6FC92B19"/>
    <w:rsid w:val="6FC93287"/>
    <w:rsid w:val="6FD10120"/>
    <w:rsid w:val="6FE05BB6"/>
    <w:rsid w:val="6FEB4295"/>
    <w:rsid w:val="6FF306DC"/>
    <w:rsid w:val="6FF92EA7"/>
    <w:rsid w:val="700527EE"/>
    <w:rsid w:val="7020732D"/>
    <w:rsid w:val="70275CB9"/>
    <w:rsid w:val="702A687B"/>
    <w:rsid w:val="70335837"/>
    <w:rsid w:val="704F4CA1"/>
    <w:rsid w:val="705841C1"/>
    <w:rsid w:val="705A507E"/>
    <w:rsid w:val="706018FC"/>
    <w:rsid w:val="706B597E"/>
    <w:rsid w:val="707030AD"/>
    <w:rsid w:val="70716B50"/>
    <w:rsid w:val="70756C96"/>
    <w:rsid w:val="70764F47"/>
    <w:rsid w:val="707C0948"/>
    <w:rsid w:val="70A87C2A"/>
    <w:rsid w:val="70C97C1C"/>
    <w:rsid w:val="70C97EAD"/>
    <w:rsid w:val="70CF1681"/>
    <w:rsid w:val="70D251BC"/>
    <w:rsid w:val="70E40BA5"/>
    <w:rsid w:val="70E62B6E"/>
    <w:rsid w:val="70F31E57"/>
    <w:rsid w:val="70FC36DA"/>
    <w:rsid w:val="710A4205"/>
    <w:rsid w:val="710F1D18"/>
    <w:rsid w:val="71167496"/>
    <w:rsid w:val="71193DBB"/>
    <w:rsid w:val="711C3BD6"/>
    <w:rsid w:val="7127096C"/>
    <w:rsid w:val="71284C62"/>
    <w:rsid w:val="713E083E"/>
    <w:rsid w:val="714760E0"/>
    <w:rsid w:val="714F10B2"/>
    <w:rsid w:val="71524405"/>
    <w:rsid w:val="71562FC7"/>
    <w:rsid w:val="716C751C"/>
    <w:rsid w:val="71745821"/>
    <w:rsid w:val="717D71EC"/>
    <w:rsid w:val="718668E2"/>
    <w:rsid w:val="718C765C"/>
    <w:rsid w:val="71A040DD"/>
    <w:rsid w:val="71B14B8A"/>
    <w:rsid w:val="71C31E49"/>
    <w:rsid w:val="71C701A5"/>
    <w:rsid w:val="71CF3114"/>
    <w:rsid w:val="71DE6422"/>
    <w:rsid w:val="71F85746"/>
    <w:rsid w:val="720F48B6"/>
    <w:rsid w:val="72110358"/>
    <w:rsid w:val="721D5368"/>
    <w:rsid w:val="7222714F"/>
    <w:rsid w:val="72267C98"/>
    <w:rsid w:val="722E43A6"/>
    <w:rsid w:val="7231101D"/>
    <w:rsid w:val="723B0DA6"/>
    <w:rsid w:val="723E2DA6"/>
    <w:rsid w:val="723E58E6"/>
    <w:rsid w:val="72421836"/>
    <w:rsid w:val="724375C2"/>
    <w:rsid w:val="724A3AA7"/>
    <w:rsid w:val="725057CB"/>
    <w:rsid w:val="72514F40"/>
    <w:rsid w:val="725626F6"/>
    <w:rsid w:val="726326C2"/>
    <w:rsid w:val="726A3D35"/>
    <w:rsid w:val="726F7D50"/>
    <w:rsid w:val="72722895"/>
    <w:rsid w:val="728B66B2"/>
    <w:rsid w:val="72920FFF"/>
    <w:rsid w:val="72953956"/>
    <w:rsid w:val="729C2013"/>
    <w:rsid w:val="729E0AD2"/>
    <w:rsid w:val="72B47C9D"/>
    <w:rsid w:val="72B67FB1"/>
    <w:rsid w:val="72CC0522"/>
    <w:rsid w:val="72DC6878"/>
    <w:rsid w:val="72EA7555"/>
    <w:rsid w:val="72ED4DDA"/>
    <w:rsid w:val="72FE2D33"/>
    <w:rsid w:val="73052C9C"/>
    <w:rsid w:val="730572C6"/>
    <w:rsid w:val="73090A6D"/>
    <w:rsid w:val="73102760"/>
    <w:rsid w:val="731858AF"/>
    <w:rsid w:val="73462D6B"/>
    <w:rsid w:val="735337A7"/>
    <w:rsid w:val="73533B07"/>
    <w:rsid w:val="73584F5D"/>
    <w:rsid w:val="73661D16"/>
    <w:rsid w:val="737A4449"/>
    <w:rsid w:val="73885E06"/>
    <w:rsid w:val="738E45F2"/>
    <w:rsid w:val="73982767"/>
    <w:rsid w:val="73A24872"/>
    <w:rsid w:val="73A717DD"/>
    <w:rsid w:val="73AB4FB4"/>
    <w:rsid w:val="73AC4C61"/>
    <w:rsid w:val="73AC5480"/>
    <w:rsid w:val="73B729EF"/>
    <w:rsid w:val="73B762AD"/>
    <w:rsid w:val="73BE1F8A"/>
    <w:rsid w:val="73C10029"/>
    <w:rsid w:val="73C22022"/>
    <w:rsid w:val="73D44AA9"/>
    <w:rsid w:val="73DD33A4"/>
    <w:rsid w:val="73DF65A8"/>
    <w:rsid w:val="73F62C32"/>
    <w:rsid w:val="740878EB"/>
    <w:rsid w:val="740B4EED"/>
    <w:rsid w:val="74106378"/>
    <w:rsid w:val="741354C4"/>
    <w:rsid w:val="741B3339"/>
    <w:rsid w:val="741F612A"/>
    <w:rsid w:val="74220C0A"/>
    <w:rsid w:val="74272DAD"/>
    <w:rsid w:val="74277F58"/>
    <w:rsid w:val="742E33E4"/>
    <w:rsid w:val="74322B03"/>
    <w:rsid w:val="744B148B"/>
    <w:rsid w:val="74640A3F"/>
    <w:rsid w:val="74647DD5"/>
    <w:rsid w:val="74721E17"/>
    <w:rsid w:val="747D7EB8"/>
    <w:rsid w:val="747E23C3"/>
    <w:rsid w:val="748526FD"/>
    <w:rsid w:val="748D742E"/>
    <w:rsid w:val="74945866"/>
    <w:rsid w:val="74972E05"/>
    <w:rsid w:val="74B17F87"/>
    <w:rsid w:val="74B37092"/>
    <w:rsid w:val="74BD58C5"/>
    <w:rsid w:val="74CB32E9"/>
    <w:rsid w:val="74D834FD"/>
    <w:rsid w:val="74DC11F2"/>
    <w:rsid w:val="74E54C38"/>
    <w:rsid w:val="74E76C8B"/>
    <w:rsid w:val="74E859D4"/>
    <w:rsid w:val="75044AC2"/>
    <w:rsid w:val="751229DA"/>
    <w:rsid w:val="75205808"/>
    <w:rsid w:val="752E2A03"/>
    <w:rsid w:val="753023F4"/>
    <w:rsid w:val="75341406"/>
    <w:rsid w:val="75356364"/>
    <w:rsid w:val="7535675D"/>
    <w:rsid w:val="754B158A"/>
    <w:rsid w:val="754B64EA"/>
    <w:rsid w:val="754D3C25"/>
    <w:rsid w:val="755F368D"/>
    <w:rsid w:val="7576301F"/>
    <w:rsid w:val="757D1C24"/>
    <w:rsid w:val="758D40EB"/>
    <w:rsid w:val="75943F97"/>
    <w:rsid w:val="759834B6"/>
    <w:rsid w:val="75A16D81"/>
    <w:rsid w:val="75A26F6E"/>
    <w:rsid w:val="75A76A72"/>
    <w:rsid w:val="75AF557A"/>
    <w:rsid w:val="75B57755"/>
    <w:rsid w:val="75B61BC0"/>
    <w:rsid w:val="75CD04B3"/>
    <w:rsid w:val="75CE4BE3"/>
    <w:rsid w:val="75DF79BD"/>
    <w:rsid w:val="75E86EE2"/>
    <w:rsid w:val="75EC3F23"/>
    <w:rsid w:val="7607254B"/>
    <w:rsid w:val="760A5F34"/>
    <w:rsid w:val="760F13C0"/>
    <w:rsid w:val="76142E84"/>
    <w:rsid w:val="761B03E0"/>
    <w:rsid w:val="761B3957"/>
    <w:rsid w:val="761B4298"/>
    <w:rsid w:val="761C7315"/>
    <w:rsid w:val="76220F9D"/>
    <w:rsid w:val="762B442E"/>
    <w:rsid w:val="76327888"/>
    <w:rsid w:val="763B439F"/>
    <w:rsid w:val="76422A00"/>
    <w:rsid w:val="76475019"/>
    <w:rsid w:val="76481637"/>
    <w:rsid w:val="764A5A6D"/>
    <w:rsid w:val="76543933"/>
    <w:rsid w:val="76560212"/>
    <w:rsid w:val="765674C7"/>
    <w:rsid w:val="765A2564"/>
    <w:rsid w:val="767077BD"/>
    <w:rsid w:val="76735269"/>
    <w:rsid w:val="767E6694"/>
    <w:rsid w:val="767F10B0"/>
    <w:rsid w:val="76872E33"/>
    <w:rsid w:val="768845A3"/>
    <w:rsid w:val="769258B6"/>
    <w:rsid w:val="76980C8B"/>
    <w:rsid w:val="769C5949"/>
    <w:rsid w:val="76A20906"/>
    <w:rsid w:val="76AD0453"/>
    <w:rsid w:val="76BF31D6"/>
    <w:rsid w:val="76C50AD0"/>
    <w:rsid w:val="76C63FA0"/>
    <w:rsid w:val="76E1232E"/>
    <w:rsid w:val="76EF5736"/>
    <w:rsid w:val="772158CC"/>
    <w:rsid w:val="77372438"/>
    <w:rsid w:val="773F53CE"/>
    <w:rsid w:val="77482786"/>
    <w:rsid w:val="774D4873"/>
    <w:rsid w:val="77503110"/>
    <w:rsid w:val="77614E5D"/>
    <w:rsid w:val="776531CF"/>
    <w:rsid w:val="77851344"/>
    <w:rsid w:val="778A4712"/>
    <w:rsid w:val="77963496"/>
    <w:rsid w:val="77C951FE"/>
    <w:rsid w:val="77CD110D"/>
    <w:rsid w:val="77CE36A5"/>
    <w:rsid w:val="77D16BE6"/>
    <w:rsid w:val="77D77AF2"/>
    <w:rsid w:val="77F41809"/>
    <w:rsid w:val="77FD7EAF"/>
    <w:rsid w:val="77FE69BE"/>
    <w:rsid w:val="78027024"/>
    <w:rsid w:val="78097817"/>
    <w:rsid w:val="781245D2"/>
    <w:rsid w:val="78126571"/>
    <w:rsid w:val="781944F9"/>
    <w:rsid w:val="78354E5D"/>
    <w:rsid w:val="78384004"/>
    <w:rsid w:val="78500197"/>
    <w:rsid w:val="785575CC"/>
    <w:rsid w:val="785D2DEF"/>
    <w:rsid w:val="786305A2"/>
    <w:rsid w:val="78774F93"/>
    <w:rsid w:val="787A490A"/>
    <w:rsid w:val="787D41EB"/>
    <w:rsid w:val="78816957"/>
    <w:rsid w:val="788458B4"/>
    <w:rsid w:val="788B7703"/>
    <w:rsid w:val="788C6889"/>
    <w:rsid w:val="78930D62"/>
    <w:rsid w:val="7896681C"/>
    <w:rsid w:val="78A6370F"/>
    <w:rsid w:val="78AA548D"/>
    <w:rsid w:val="78AF77FC"/>
    <w:rsid w:val="78B74B13"/>
    <w:rsid w:val="78C02294"/>
    <w:rsid w:val="78C238C9"/>
    <w:rsid w:val="78C369B9"/>
    <w:rsid w:val="78C85868"/>
    <w:rsid w:val="78DA2F87"/>
    <w:rsid w:val="78E06AC1"/>
    <w:rsid w:val="78F4794B"/>
    <w:rsid w:val="78FA772D"/>
    <w:rsid w:val="79035B96"/>
    <w:rsid w:val="790805E7"/>
    <w:rsid w:val="790F1658"/>
    <w:rsid w:val="790F44E1"/>
    <w:rsid w:val="79183821"/>
    <w:rsid w:val="792209ED"/>
    <w:rsid w:val="792D0D75"/>
    <w:rsid w:val="792F7EF4"/>
    <w:rsid w:val="7934493D"/>
    <w:rsid w:val="79354A74"/>
    <w:rsid w:val="793960E9"/>
    <w:rsid w:val="79515C7E"/>
    <w:rsid w:val="7959296F"/>
    <w:rsid w:val="79671DAD"/>
    <w:rsid w:val="796830AD"/>
    <w:rsid w:val="79717357"/>
    <w:rsid w:val="7974098D"/>
    <w:rsid w:val="797E4B89"/>
    <w:rsid w:val="798B1904"/>
    <w:rsid w:val="79921B91"/>
    <w:rsid w:val="79963F93"/>
    <w:rsid w:val="79975D78"/>
    <w:rsid w:val="799A0DF7"/>
    <w:rsid w:val="799E3BB5"/>
    <w:rsid w:val="79A53575"/>
    <w:rsid w:val="79AC1322"/>
    <w:rsid w:val="79B55502"/>
    <w:rsid w:val="79B65CEB"/>
    <w:rsid w:val="79BF6CE9"/>
    <w:rsid w:val="79C27916"/>
    <w:rsid w:val="79CE511E"/>
    <w:rsid w:val="79D145EA"/>
    <w:rsid w:val="79D415A6"/>
    <w:rsid w:val="79D85B87"/>
    <w:rsid w:val="79DB57EF"/>
    <w:rsid w:val="79DF6721"/>
    <w:rsid w:val="79E72C6A"/>
    <w:rsid w:val="79EB3400"/>
    <w:rsid w:val="79F936EB"/>
    <w:rsid w:val="79FF72EB"/>
    <w:rsid w:val="7A172E38"/>
    <w:rsid w:val="7A1B6BDF"/>
    <w:rsid w:val="7A214097"/>
    <w:rsid w:val="7A26086D"/>
    <w:rsid w:val="7A2B48F9"/>
    <w:rsid w:val="7A346B7F"/>
    <w:rsid w:val="7A3C20BB"/>
    <w:rsid w:val="7A4020C1"/>
    <w:rsid w:val="7A5325D8"/>
    <w:rsid w:val="7A735E94"/>
    <w:rsid w:val="7A8F38FB"/>
    <w:rsid w:val="7A942E21"/>
    <w:rsid w:val="7A9712A1"/>
    <w:rsid w:val="7A972C0A"/>
    <w:rsid w:val="7A9F0FDF"/>
    <w:rsid w:val="7A9F143D"/>
    <w:rsid w:val="7AA74DDF"/>
    <w:rsid w:val="7AAC364F"/>
    <w:rsid w:val="7ACA4B1C"/>
    <w:rsid w:val="7ACC1620"/>
    <w:rsid w:val="7AD473D8"/>
    <w:rsid w:val="7AD91A94"/>
    <w:rsid w:val="7AE4467E"/>
    <w:rsid w:val="7AE8097E"/>
    <w:rsid w:val="7AF74360"/>
    <w:rsid w:val="7B0440B9"/>
    <w:rsid w:val="7B0D15CC"/>
    <w:rsid w:val="7B115264"/>
    <w:rsid w:val="7B1214F4"/>
    <w:rsid w:val="7B2773ED"/>
    <w:rsid w:val="7B3E00B7"/>
    <w:rsid w:val="7B50168E"/>
    <w:rsid w:val="7B621409"/>
    <w:rsid w:val="7B640BA2"/>
    <w:rsid w:val="7B69239B"/>
    <w:rsid w:val="7B710C3B"/>
    <w:rsid w:val="7B7C143E"/>
    <w:rsid w:val="7B7D7477"/>
    <w:rsid w:val="7B975355"/>
    <w:rsid w:val="7B9B4984"/>
    <w:rsid w:val="7BA82ECC"/>
    <w:rsid w:val="7BAD43EC"/>
    <w:rsid w:val="7BBA0DAE"/>
    <w:rsid w:val="7BBC70B5"/>
    <w:rsid w:val="7BBF1517"/>
    <w:rsid w:val="7BC93DF1"/>
    <w:rsid w:val="7BD30186"/>
    <w:rsid w:val="7BD37BFC"/>
    <w:rsid w:val="7BDD3EBB"/>
    <w:rsid w:val="7BE01DA3"/>
    <w:rsid w:val="7BEC77A7"/>
    <w:rsid w:val="7BF829D1"/>
    <w:rsid w:val="7C0003F1"/>
    <w:rsid w:val="7C0D3D48"/>
    <w:rsid w:val="7C0F0283"/>
    <w:rsid w:val="7C17277A"/>
    <w:rsid w:val="7C214BCA"/>
    <w:rsid w:val="7C235802"/>
    <w:rsid w:val="7C320300"/>
    <w:rsid w:val="7C321623"/>
    <w:rsid w:val="7C3E2C93"/>
    <w:rsid w:val="7C3F35EC"/>
    <w:rsid w:val="7C467CF0"/>
    <w:rsid w:val="7C516E7B"/>
    <w:rsid w:val="7C561817"/>
    <w:rsid w:val="7C5E518C"/>
    <w:rsid w:val="7C5F06B5"/>
    <w:rsid w:val="7C62598A"/>
    <w:rsid w:val="7C665B2E"/>
    <w:rsid w:val="7C676F0F"/>
    <w:rsid w:val="7C7A717D"/>
    <w:rsid w:val="7C870CDA"/>
    <w:rsid w:val="7C974D28"/>
    <w:rsid w:val="7C9B7A27"/>
    <w:rsid w:val="7CA0215D"/>
    <w:rsid w:val="7CA9176E"/>
    <w:rsid w:val="7CBC0381"/>
    <w:rsid w:val="7CC841AA"/>
    <w:rsid w:val="7CD54C1A"/>
    <w:rsid w:val="7CDA0424"/>
    <w:rsid w:val="7CDB42B0"/>
    <w:rsid w:val="7CE377EE"/>
    <w:rsid w:val="7CFC53B0"/>
    <w:rsid w:val="7D0B647C"/>
    <w:rsid w:val="7D16648A"/>
    <w:rsid w:val="7D1B5C6F"/>
    <w:rsid w:val="7D212FE6"/>
    <w:rsid w:val="7D2A0640"/>
    <w:rsid w:val="7D315314"/>
    <w:rsid w:val="7D427F24"/>
    <w:rsid w:val="7D433EC9"/>
    <w:rsid w:val="7D4E6BE5"/>
    <w:rsid w:val="7D585CAA"/>
    <w:rsid w:val="7D5A5B7F"/>
    <w:rsid w:val="7D5C1248"/>
    <w:rsid w:val="7D640F93"/>
    <w:rsid w:val="7D647F16"/>
    <w:rsid w:val="7D6E7B14"/>
    <w:rsid w:val="7D715945"/>
    <w:rsid w:val="7D717135"/>
    <w:rsid w:val="7D7316FC"/>
    <w:rsid w:val="7D744438"/>
    <w:rsid w:val="7D7D706D"/>
    <w:rsid w:val="7D8451BB"/>
    <w:rsid w:val="7D881844"/>
    <w:rsid w:val="7D9651D8"/>
    <w:rsid w:val="7D9B7AAD"/>
    <w:rsid w:val="7D9E0ED7"/>
    <w:rsid w:val="7DAB6C97"/>
    <w:rsid w:val="7DAF49A1"/>
    <w:rsid w:val="7DBA2D67"/>
    <w:rsid w:val="7DD153BC"/>
    <w:rsid w:val="7DD45AF5"/>
    <w:rsid w:val="7DE07E14"/>
    <w:rsid w:val="7DED6653"/>
    <w:rsid w:val="7DEE3DFE"/>
    <w:rsid w:val="7DEE7768"/>
    <w:rsid w:val="7DF66620"/>
    <w:rsid w:val="7E23265B"/>
    <w:rsid w:val="7E30276C"/>
    <w:rsid w:val="7E376034"/>
    <w:rsid w:val="7E440592"/>
    <w:rsid w:val="7E4C2296"/>
    <w:rsid w:val="7E5044F4"/>
    <w:rsid w:val="7E61784C"/>
    <w:rsid w:val="7E67137B"/>
    <w:rsid w:val="7E68519F"/>
    <w:rsid w:val="7E69738B"/>
    <w:rsid w:val="7E7752D5"/>
    <w:rsid w:val="7E786623"/>
    <w:rsid w:val="7E7B7612"/>
    <w:rsid w:val="7E83502C"/>
    <w:rsid w:val="7E8A4254"/>
    <w:rsid w:val="7EA27F1E"/>
    <w:rsid w:val="7EA87871"/>
    <w:rsid w:val="7EB164E1"/>
    <w:rsid w:val="7EB81364"/>
    <w:rsid w:val="7EB976CD"/>
    <w:rsid w:val="7EBD599B"/>
    <w:rsid w:val="7EBE3487"/>
    <w:rsid w:val="7ED1312D"/>
    <w:rsid w:val="7EDE06C2"/>
    <w:rsid w:val="7EE818E4"/>
    <w:rsid w:val="7F070FE8"/>
    <w:rsid w:val="7F0878F1"/>
    <w:rsid w:val="7F0A178F"/>
    <w:rsid w:val="7F0D3353"/>
    <w:rsid w:val="7F0F5C76"/>
    <w:rsid w:val="7F176761"/>
    <w:rsid w:val="7F1E29D8"/>
    <w:rsid w:val="7F1E4DCE"/>
    <w:rsid w:val="7F28754C"/>
    <w:rsid w:val="7F2B56FF"/>
    <w:rsid w:val="7F3464A5"/>
    <w:rsid w:val="7F352A9C"/>
    <w:rsid w:val="7F4167F8"/>
    <w:rsid w:val="7F4178B1"/>
    <w:rsid w:val="7F4404A5"/>
    <w:rsid w:val="7F470DF0"/>
    <w:rsid w:val="7F520070"/>
    <w:rsid w:val="7F5A4A60"/>
    <w:rsid w:val="7F5D5EFA"/>
    <w:rsid w:val="7F64466D"/>
    <w:rsid w:val="7F6D7D47"/>
    <w:rsid w:val="7F714647"/>
    <w:rsid w:val="7F766360"/>
    <w:rsid w:val="7F7A5B76"/>
    <w:rsid w:val="7FA961C6"/>
    <w:rsid w:val="7FBB4F53"/>
    <w:rsid w:val="7FD61351"/>
    <w:rsid w:val="7FD65B78"/>
    <w:rsid w:val="7FDD0F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49D"/>
    <w:pPr>
      <w:widowControl w:val="0"/>
      <w:jc w:val="both"/>
    </w:pPr>
    <w:rPr>
      <w:rFonts w:ascii="Times New Roman" w:hAnsi="Times New Roman"/>
      <w:b/>
      <w:bCs/>
      <w:kern w:val="2"/>
      <w:sz w:val="21"/>
      <w:szCs w:val="21"/>
    </w:rPr>
  </w:style>
  <w:style w:type="paragraph" w:styleId="2">
    <w:name w:val="heading 2"/>
    <w:basedOn w:val="a"/>
    <w:next w:val="a"/>
    <w:uiPriority w:val="9"/>
    <w:unhideWhenUsed/>
    <w:qFormat/>
    <w:rsid w:val="003A249D"/>
    <w:pPr>
      <w:keepNext/>
      <w:keepLines/>
      <w:jc w:val="center"/>
      <w:outlineLvl w:val="1"/>
    </w:pPr>
    <w:rPr>
      <w:rFonts w:ascii="Cambria" w:hAnsi="Cambria" w:cs="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3A249D"/>
    <w:rPr>
      <w:sz w:val="18"/>
      <w:szCs w:val="18"/>
    </w:rPr>
  </w:style>
  <w:style w:type="paragraph" w:styleId="a4">
    <w:name w:val="footer"/>
    <w:basedOn w:val="a"/>
    <w:link w:val="Char0"/>
    <w:uiPriority w:val="99"/>
    <w:unhideWhenUsed/>
    <w:qFormat/>
    <w:rsid w:val="003A249D"/>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3A249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3A249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3A249D"/>
    <w:rPr>
      <w:rFonts w:ascii="Times New Roman" w:eastAsia="宋体" w:hAnsi="Times New Roman" w:cs="Times New Roman"/>
      <w:b/>
      <w:bCs/>
      <w:sz w:val="18"/>
      <w:szCs w:val="18"/>
    </w:rPr>
  </w:style>
  <w:style w:type="character" w:customStyle="1" w:styleId="Char0">
    <w:name w:val="页脚 Char"/>
    <w:basedOn w:val="a0"/>
    <w:link w:val="a4"/>
    <w:uiPriority w:val="99"/>
    <w:qFormat/>
    <w:rsid w:val="003A249D"/>
    <w:rPr>
      <w:rFonts w:ascii="Times New Roman" w:eastAsia="宋体" w:hAnsi="Times New Roman" w:cs="Times New Roman"/>
      <w:b/>
      <w:bCs/>
      <w:sz w:val="18"/>
      <w:szCs w:val="18"/>
    </w:rPr>
  </w:style>
  <w:style w:type="character" w:customStyle="1" w:styleId="Char">
    <w:name w:val="批注框文本 Char"/>
    <w:basedOn w:val="a0"/>
    <w:link w:val="a3"/>
    <w:uiPriority w:val="99"/>
    <w:semiHidden/>
    <w:qFormat/>
    <w:rsid w:val="003A249D"/>
    <w:rPr>
      <w:b/>
      <w:bCs/>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279</Words>
  <Characters>1591</Characters>
  <Application>Microsoft Office Word</Application>
  <DocSecurity>0</DocSecurity>
  <Lines>13</Lines>
  <Paragraphs>3</Paragraphs>
  <ScaleCrop>false</ScaleCrop>
  <Company>China</Company>
  <LinksUpToDate>false</LinksUpToDate>
  <CharactersWithSpaces>1867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303-08</cp:lastModifiedBy>
  <cp:revision>97</cp:revision>
  <cp:lastPrinted>2021-01-28T08:45:00Z</cp:lastPrinted>
  <dcterms:created xsi:type="dcterms:W3CDTF">2016-07-25T08:47:00Z</dcterms:created>
  <dcterms:modified xsi:type="dcterms:W3CDTF">2021-03-18T02:14:00Z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