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0" w:type="dxa"/>
        <w:tblInd w:w="93" w:type="dxa"/>
        <w:tblLook w:val="04A0" w:firstRow="1" w:lastRow="0" w:firstColumn="1" w:lastColumn="0" w:noHBand="0" w:noVBand="1"/>
      </w:tblPr>
      <w:tblGrid>
        <w:gridCol w:w="1540"/>
        <w:gridCol w:w="1420"/>
        <w:gridCol w:w="860"/>
        <w:gridCol w:w="720"/>
        <w:gridCol w:w="1080"/>
        <w:gridCol w:w="1340"/>
        <w:gridCol w:w="1640"/>
        <w:gridCol w:w="1880"/>
      </w:tblGrid>
      <w:tr w:rsidR="008E39EB">
        <w:trPr>
          <w:trHeight w:val="615"/>
        </w:trPr>
        <w:tc>
          <w:tcPr>
            <w:tcW w:w="10480" w:type="dxa"/>
            <w:gridSpan w:val="8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</w:tcPr>
          <w:p w:rsidR="008E39EB" w:rsidRDefault="00090FD2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华文中宋" w:eastAsia="华文中宋" w:hAnsi="华文中宋" w:cs="宋体" w:hint="eastAsia"/>
                <w:color w:val="000000"/>
                <w:kern w:val="0"/>
                <w:sz w:val="36"/>
                <w:szCs w:val="36"/>
              </w:rPr>
              <w:t>北京市基本医疗保险转外就医备案表</w:t>
            </w:r>
          </w:p>
        </w:tc>
      </w:tr>
      <w:tr w:rsidR="008E39EB">
        <w:trPr>
          <w:trHeight w:val="510"/>
        </w:trPr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 姓名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人员类别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E39EB">
        <w:trPr>
          <w:trHeight w:val="510"/>
        </w:trPr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身份证号码</w:t>
            </w:r>
          </w:p>
        </w:tc>
        <w:tc>
          <w:tcPr>
            <w:tcW w:w="30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48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E39EB">
        <w:trPr>
          <w:trHeight w:val="510"/>
        </w:trPr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本市住址</w:t>
            </w:r>
          </w:p>
        </w:tc>
        <w:tc>
          <w:tcPr>
            <w:tcW w:w="30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联系人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联系电话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E39EB">
        <w:trPr>
          <w:trHeight w:val="510"/>
        </w:trPr>
        <w:tc>
          <w:tcPr>
            <w:tcW w:w="29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本市转出定点医疗机构</w:t>
            </w:r>
          </w:p>
        </w:tc>
        <w:tc>
          <w:tcPr>
            <w:tcW w:w="400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转诊疾病诊断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E39EB">
        <w:trPr>
          <w:trHeight w:val="510"/>
        </w:trPr>
        <w:tc>
          <w:tcPr>
            <w:tcW w:w="29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转入异地定点医疗机构</w:t>
            </w:r>
          </w:p>
        </w:tc>
        <w:tc>
          <w:tcPr>
            <w:tcW w:w="400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级别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E39EB">
        <w:trPr>
          <w:trHeight w:val="450"/>
        </w:trPr>
        <w:tc>
          <w:tcPr>
            <w:tcW w:w="296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转入异地医院详细地址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邮编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E39EB">
        <w:trPr>
          <w:trHeight w:val="405"/>
        </w:trPr>
        <w:tc>
          <w:tcPr>
            <w:tcW w:w="296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39EB" w:rsidRDefault="008E39EB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400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39EB" w:rsidRDefault="008E39EB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E39EB">
        <w:trPr>
          <w:trHeight w:val="510"/>
        </w:trPr>
        <w:tc>
          <w:tcPr>
            <w:tcW w:w="104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转诊原因及病情摘要(本市转出医院填写)：</w:t>
            </w:r>
          </w:p>
        </w:tc>
      </w:tr>
      <w:tr w:rsidR="008E39EB" w:rsidTr="00510DFD">
        <w:trPr>
          <w:trHeight w:val="389"/>
        </w:trPr>
        <w:tc>
          <w:tcPr>
            <w:tcW w:w="104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E39EB">
        <w:trPr>
          <w:trHeight w:val="510"/>
        </w:trPr>
        <w:tc>
          <w:tcPr>
            <w:tcW w:w="104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E39EB">
        <w:trPr>
          <w:trHeight w:val="510"/>
        </w:trPr>
        <w:tc>
          <w:tcPr>
            <w:tcW w:w="104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E39EB">
        <w:trPr>
          <w:trHeight w:val="510"/>
        </w:trPr>
        <w:tc>
          <w:tcPr>
            <w:tcW w:w="104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医生签字:                                 年     月     日              患者签字：                         年          月        日</w:t>
            </w:r>
          </w:p>
        </w:tc>
      </w:tr>
      <w:tr w:rsidR="008E39EB">
        <w:trPr>
          <w:trHeight w:val="510"/>
        </w:trPr>
        <w:tc>
          <w:tcPr>
            <w:tcW w:w="4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本市转出定点医院意见：</w:t>
            </w:r>
          </w:p>
        </w:tc>
        <w:tc>
          <w:tcPr>
            <w:tcW w:w="59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E39EB">
        <w:trPr>
          <w:trHeight w:val="510"/>
        </w:trPr>
        <w:tc>
          <w:tcPr>
            <w:tcW w:w="4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8E39EB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</w:tr>
      <w:tr w:rsidR="008E39EB">
        <w:trPr>
          <w:trHeight w:val="510"/>
        </w:trPr>
        <w:tc>
          <w:tcPr>
            <w:tcW w:w="4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                     盖章</w:t>
            </w:r>
          </w:p>
        </w:tc>
      </w:tr>
      <w:tr w:rsidR="008E39EB">
        <w:trPr>
          <w:trHeight w:val="510"/>
        </w:trPr>
        <w:tc>
          <w:tcPr>
            <w:tcW w:w="4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定点医院经办人签字：</w:t>
            </w:r>
          </w:p>
        </w:tc>
        <w:tc>
          <w:tcPr>
            <w:tcW w:w="59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                                  年         月         日</w:t>
            </w:r>
          </w:p>
        </w:tc>
      </w:tr>
      <w:tr w:rsidR="008E39EB">
        <w:trPr>
          <w:trHeight w:val="510"/>
        </w:trPr>
        <w:tc>
          <w:tcPr>
            <w:tcW w:w="104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区医保经办机构意见：</w:t>
            </w:r>
          </w:p>
        </w:tc>
      </w:tr>
      <w:tr w:rsidR="008E39EB">
        <w:trPr>
          <w:trHeight w:val="510"/>
        </w:trPr>
        <w:tc>
          <w:tcPr>
            <w:tcW w:w="104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E39EB">
        <w:trPr>
          <w:trHeight w:val="510"/>
        </w:trPr>
        <w:tc>
          <w:tcPr>
            <w:tcW w:w="104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                       备案起止期限：                           年         月         日至                  年        月        日</w:t>
            </w:r>
          </w:p>
        </w:tc>
      </w:tr>
      <w:tr w:rsidR="008E39EB">
        <w:trPr>
          <w:trHeight w:val="510"/>
        </w:trPr>
        <w:tc>
          <w:tcPr>
            <w:tcW w:w="104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E39EB">
        <w:trPr>
          <w:trHeight w:val="510"/>
        </w:trPr>
        <w:tc>
          <w:tcPr>
            <w:tcW w:w="45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9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                   盖章</w:t>
            </w:r>
          </w:p>
        </w:tc>
      </w:tr>
      <w:tr w:rsidR="008E39EB">
        <w:trPr>
          <w:trHeight w:val="510"/>
        </w:trPr>
        <w:tc>
          <w:tcPr>
            <w:tcW w:w="1048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   区医保经办人签字:                                                                                             年        月         日                                         </w:t>
            </w:r>
          </w:p>
        </w:tc>
      </w:tr>
      <w:tr w:rsidR="008E39EB">
        <w:trPr>
          <w:trHeight w:val="624"/>
        </w:trPr>
        <w:tc>
          <w:tcPr>
            <w:tcW w:w="10480" w:type="dxa"/>
            <w:gridSpan w:val="8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E39EB" w:rsidRDefault="00090FD2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 xml:space="preserve">注：1、此表可在本市定点医疗机构领取。表单一式两份，区医保经办机构和参保人员各留存一份 。 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br/>
              <w:t xml:space="preserve">       2、人员类别栏填写“城镇职工（在职/退休）、城乡居民、超转人员”。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br/>
              <w:t xml:space="preserve">       3、此表经本市转出定点医疗机构填写完整并盖章后，由参保人员或家属持此表到区医保经办部门办理备案手续。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br/>
              <w:t xml:space="preserve">       4、转外就医原则上批准期限90天，特殊病情需延期治疗的，需重新办理转外就医备案手续。</w:t>
            </w:r>
          </w:p>
        </w:tc>
      </w:tr>
      <w:tr w:rsidR="008E39EB">
        <w:trPr>
          <w:trHeight w:val="624"/>
        </w:trPr>
        <w:tc>
          <w:tcPr>
            <w:tcW w:w="10480" w:type="dxa"/>
            <w:gridSpan w:val="8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39EB" w:rsidRDefault="008E39EB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</w:tr>
      <w:tr w:rsidR="008E39EB">
        <w:trPr>
          <w:trHeight w:val="624"/>
        </w:trPr>
        <w:tc>
          <w:tcPr>
            <w:tcW w:w="10480" w:type="dxa"/>
            <w:gridSpan w:val="8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39EB" w:rsidRDefault="008E39EB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</w:tr>
      <w:tr w:rsidR="008E39EB">
        <w:trPr>
          <w:trHeight w:val="624"/>
        </w:trPr>
        <w:tc>
          <w:tcPr>
            <w:tcW w:w="10480" w:type="dxa"/>
            <w:gridSpan w:val="8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39EB" w:rsidRDefault="008E39EB">
            <w:pPr>
              <w:widowControl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</w:tr>
    </w:tbl>
    <w:p w:rsidR="008E39EB" w:rsidRDefault="008E39EB">
      <w:pPr>
        <w:ind w:firstLineChars="200" w:firstLine="420"/>
      </w:pPr>
    </w:p>
    <w:sectPr w:rsidR="008E39E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微软雅黑"/>
    <w:charset w:val="86"/>
    <w:family w:val="auto"/>
    <w:pitch w:val="variable"/>
    <w:sig w:usb0="00000000" w:usb1="7ACFFDFB" w:usb2="00000017" w:usb3="00000000" w:csb0="0004009F" w:csb1="00000000"/>
  </w:font>
  <w:font w:name="华文仿宋">
    <w:altName w:val="微软雅黑"/>
    <w:charset w:val="86"/>
    <w:family w:val="auto"/>
    <w:pitch w:val="variable"/>
    <w:sig w:usb0="00000000" w:usb1="7ACFFDFB" w:usb2="00000017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09"/>
    <w:rsid w:val="00090FD2"/>
    <w:rsid w:val="00510DFD"/>
    <w:rsid w:val="005F2C0F"/>
    <w:rsid w:val="008E0809"/>
    <w:rsid w:val="008E39EB"/>
    <w:rsid w:val="156D3D70"/>
    <w:rsid w:val="5CC9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xb21cn</cp:lastModifiedBy>
  <cp:revision>3</cp:revision>
  <cp:lastPrinted>2024-12-23T02:35:00Z</cp:lastPrinted>
  <dcterms:created xsi:type="dcterms:W3CDTF">2024-07-08T02:33:00Z</dcterms:created>
  <dcterms:modified xsi:type="dcterms:W3CDTF">2024-12-23T02:35:00Z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8C2A22353DDB4AC8876FE7DEA067BBDF</vt:lpwstr>
  </property>
</Properties>
</file>