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公共服务经费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豆各庄乡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豆各庄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张唯一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65479053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2016.4965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2016.4965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1688.9223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83.76%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2016.4965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2016.4965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1688.9223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83.76%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保证社工年度工资按时准确发到社工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；组织开展符合居民需求的各类宣教活动、提供公益志愿者服务。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全部完成。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12个月工资；年终绩效1次；工作绩效4次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年终绩效1次；工作绩效4次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年终绩效1次；工作绩效4次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社区公益志愿服务、社区宣教活动全年不低于30次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30次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30次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社工月工资、绩效工资按时准确发放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按时准确发放工资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按时准确发放工资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公益志愿活动、宣教类活动符合社区实际需求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符合社区实际需求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符合社区实际需求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上半年完成活动任务的60%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完成活动任务的60%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完成活动任务的60%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年底前完成全年工作任务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年底前完成全年工作任务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年底前完成全年工作任务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总成本不超过社会平均成本5%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不超过社会平均成本5%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不超过社会平均成本5%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保障社工工资收入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保障社工收入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保障社工收入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丰富社区居民文化生活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丰富居民生活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丰富居民生活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增强社区精神文明建设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增强精神文明建设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增强精神文明建设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提升居民文化素养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切实提升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切实提升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社区居民公益服务满意度100%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满意度100%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满意度100%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社区活动类型居民满意度100%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满意度100%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满意度100%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eastAsia="仿宋_GB2312"/>
          <w:b w:val="0"/>
          <w:sz w:val="32"/>
          <w:szCs w:val="32"/>
        </w:rPr>
      </w:pPr>
      <w:r>
        <w:rPr>
          <w:rFonts w:ascii="宋体" w:hAnsi="宋体"/>
          <w:sz w:val="24"/>
          <w:szCs w:val="32"/>
        </w:rPr>
        <w:t xml:space="preserve">填表人： </w:t>
      </w:r>
      <w:r>
        <w:rPr>
          <w:rFonts w:hint="eastAsia" w:ascii="宋体" w:hAnsi="宋体"/>
          <w:sz w:val="24"/>
          <w:szCs w:val="32"/>
          <w:lang w:eastAsia="zh-CN"/>
        </w:rPr>
        <w:t>马学君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 xml:space="preserve">联系电话： </w:t>
      </w:r>
      <w:r>
        <w:rPr>
          <w:rFonts w:hint="eastAsia" w:ascii="宋体" w:hAnsi="宋体"/>
          <w:sz w:val="24"/>
          <w:szCs w:val="32"/>
          <w:lang w:val="en-US" w:eastAsia="zh-CN"/>
        </w:rPr>
        <w:t>65479053</w:t>
      </w:r>
      <w:r>
        <w:rPr>
          <w:rFonts w:hint="eastAsia" w:ascii="宋体" w:hAnsi="宋体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2021.02.19</w:t>
      </w: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32957F5"/>
    <w:rsid w:val="05F45A84"/>
    <w:rsid w:val="0D4E44D4"/>
    <w:rsid w:val="0F530C32"/>
    <w:rsid w:val="0FD71D45"/>
    <w:rsid w:val="10E72CEF"/>
    <w:rsid w:val="18BA4CDF"/>
    <w:rsid w:val="193F288E"/>
    <w:rsid w:val="21866767"/>
    <w:rsid w:val="27476F64"/>
    <w:rsid w:val="28A82627"/>
    <w:rsid w:val="2D0112DD"/>
    <w:rsid w:val="32671665"/>
    <w:rsid w:val="32DE5719"/>
    <w:rsid w:val="357B59EF"/>
    <w:rsid w:val="382B6775"/>
    <w:rsid w:val="3A841387"/>
    <w:rsid w:val="3D676214"/>
    <w:rsid w:val="3DFB22FA"/>
    <w:rsid w:val="3F1F6AC5"/>
    <w:rsid w:val="45EA6449"/>
    <w:rsid w:val="460359DE"/>
    <w:rsid w:val="4A490D40"/>
    <w:rsid w:val="4B282D72"/>
    <w:rsid w:val="4B4E1C15"/>
    <w:rsid w:val="4CBA109B"/>
    <w:rsid w:val="4D0F0E47"/>
    <w:rsid w:val="53300913"/>
    <w:rsid w:val="536369BE"/>
    <w:rsid w:val="557B6719"/>
    <w:rsid w:val="5A514167"/>
    <w:rsid w:val="5D617737"/>
    <w:rsid w:val="603764FC"/>
    <w:rsid w:val="6542133A"/>
    <w:rsid w:val="696B68DD"/>
    <w:rsid w:val="6A261F45"/>
    <w:rsid w:val="6D125E72"/>
    <w:rsid w:val="6F6440CE"/>
    <w:rsid w:val="6FB32B39"/>
    <w:rsid w:val="74277F58"/>
    <w:rsid w:val="76EF5736"/>
    <w:rsid w:val="7AE32797"/>
    <w:rsid w:val="7B8128B4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254</Words>
  <Characters>1448</Characters>
  <Lines>12</Lines>
  <Paragraphs>3</Paragraphs>
  <ScaleCrop>false</ScaleCrop>
  <LinksUpToDate>false</LinksUpToDate>
  <CharactersWithSpaces>1699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Administrator</cp:lastModifiedBy>
  <cp:lastPrinted>2021-04-02T07:46:10Z</cp:lastPrinted>
  <dcterms:modified xsi:type="dcterms:W3CDTF">2021-04-02T07:46:14Z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