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E7" w:rsidRDefault="00DA526B" w:rsidP="00197AB9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北京市朝阳区麦子店街道办事处</w:t>
      </w:r>
    </w:p>
    <w:p w:rsidR="00197AB9" w:rsidRDefault="00DA526B" w:rsidP="00197AB9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22</w:t>
      </w:r>
      <w:r w:rsidR="00197AB9" w:rsidRPr="000E7F04">
        <w:rPr>
          <w:rFonts w:ascii="Times New Roman" w:eastAsia="方正小标宋简体" w:hAnsi="Times New Roman" w:cs="Times New Roman"/>
          <w:sz w:val="44"/>
          <w:szCs w:val="44"/>
        </w:rPr>
        <w:t>年度行政执法统计年报</w:t>
      </w:r>
    </w:p>
    <w:p w:rsidR="00197AB9" w:rsidRDefault="00197AB9" w:rsidP="00197AB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97AB9" w:rsidRPr="00FC32D8" w:rsidRDefault="00197AB9" w:rsidP="00FC32D8">
      <w:pPr>
        <w:widowControl/>
        <w:shd w:val="clear" w:color="auto" w:fill="FFFFFF"/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FC32D8">
        <w:rPr>
          <w:rFonts w:ascii="仿宋" w:eastAsia="仿宋" w:hAnsi="仿宋"/>
          <w:sz w:val="32"/>
          <w:szCs w:val="32"/>
        </w:rPr>
        <w:t>按照《北京市行政执法公示办法》的相关规定，</w:t>
      </w:r>
      <w:r w:rsidR="00DA526B" w:rsidRPr="00FC32D8">
        <w:rPr>
          <w:rFonts w:ascii="仿宋" w:eastAsia="仿宋" w:hAnsi="仿宋" w:hint="eastAsia"/>
          <w:sz w:val="32"/>
          <w:szCs w:val="32"/>
        </w:rPr>
        <w:t>北京市朝阳区麦子店街道办事处</w:t>
      </w:r>
      <w:r w:rsidRPr="00FC32D8">
        <w:rPr>
          <w:rFonts w:ascii="仿宋" w:eastAsia="仿宋" w:hAnsi="仿宋"/>
          <w:sz w:val="32"/>
          <w:szCs w:val="32"/>
        </w:rPr>
        <w:t>将20</w:t>
      </w:r>
      <w:r w:rsidR="00D56E68" w:rsidRPr="00FC32D8">
        <w:rPr>
          <w:rFonts w:ascii="仿宋" w:eastAsia="仿宋" w:hAnsi="仿宋" w:hint="eastAsia"/>
          <w:sz w:val="32"/>
          <w:szCs w:val="32"/>
        </w:rPr>
        <w:t>22</w:t>
      </w:r>
      <w:r w:rsidRPr="00FC32D8">
        <w:rPr>
          <w:rFonts w:ascii="仿宋" w:eastAsia="仿宋" w:hAnsi="仿宋"/>
          <w:sz w:val="32"/>
          <w:szCs w:val="32"/>
        </w:rPr>
        <w:t>年度行政执法情况报告如下：</w:t>
      </w:r>
    </w:p>
    <w:p w:rsidR="00197AB9" w:rsidRPr="000E7F04" w:rsidRDefault="00197AB9" w:rsidP="00197AB9">
      <w:pPr>
        <w:widowControl/>
        <w:shd w:val="clear" w:color="auto" w:fill="FFFFFF"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/>
          <w:kern w:val="0"/>
          <w:sz w:val="32"/>
          <w:szCs w:val="32"/>
        </w:rPr>
        <w:t>一、执法主体名称</w:t>
      </w:r>
    </w:p>
    <w:p w:rsidR="00197AB9" w:rsidRPr="00FC32D8" w:rsidRDefault="00197AB9" w:rsidP="00FC32D8">
      <w:pPr>
        <w:widowControl/>
        <w:shd w:val="clear" w:color="auto" w:fill="FFFFFF"/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FC32D8">
        <w:rPr>
          <w:rFonts w:ascii="仿宋" w:eastAsia="仿宋" w:hAnsi="仿宋"/>
          <w:sz w:val="32"/>
          <w:szCs w:val="32"/>
        </w:rPr>
        <w:t xml:space="preserve">执法主体名称： </w:t>
      </w:r>
      <w:r w:rsidR="00DA526B" w:rsidRPr="00FC32D8">
        <w:rPr>
          <w:rFonts w:ascii="仿宋" w:eastAsia="仿宋" w:hAnsi="仿宋" w:hint="eastAsia"/>
          <w:sz w:val="32"/>
          <w:szCs w:val="32"/>
        </w:rPr>
        <w:t>北京市朝阳区麦子店街道办事处</w:t>
      </w:r>
    </w:p>
    <w:p w:rsidR="00197AB9" w:rsidRPr="000E7F04" w:rsidRDefault="00197AB9" w:rsidP="00197AB9">
      <w:pPr>
        <w:widowControl/>
        <w:shd w:val="clear" w:color="auto" w:fill="FFFFFF"/>
        <w:spacing w:line="58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楷体_GB2312" w:hAnsi="Times New Roman" w:cs="Times New Roman"/>
          <w:kern w:val="0"/>
          <w:sz w:val="32"/>
          <w:szCs w:val="32"/>
        </w:rPr>
        <w:t xml:space="preserve">　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 xml:space="preserve">  </w:t>
      </w: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二、执法岗位设置及执法人员在岗情况</w:t>
      </w:r>
    </w:p>
    <w:p w:rsidR="00DA526B" w:rsidRPr="00FC32D8" w:rsidRDefault="00DA526B" w:rsidP="00DA526B">
      <w:pPr>
        <w:widowControl/>
        <w:shd w:val="clear" w:color="auto" w:fill="FFFFFF"/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FC32D8">
        <w:rPr>
          <w:rFonts w:ascii="仿宋" w:eastAsia="仿宋" w:hAnsi="仿宋" w:hint="eastAsia"/>
          <w:sz w:val="32"/>
          <w:szCs w:val="32"/>
        </w:rPr>
        <w:t>承担执法工作的科室编制数为</w:t>
      </w:r>
      <w:r w:rsidR="007275E7" w:rsidRPr="00FC32D8">
        <w:rPr>
          <w:rFonts w:ascii="仿宋" w:eastAsia="仿宋" w:hAnsi="仿宋" w:hint="eastAsia"/>
          <w:sz w:val="32"/>
          <w:szCs w:val="32"/>
        </w:rPr>
        <w:t>1</w:t>
      </w:r>
      <w:r w:rsidRPr="00FC32D8">
        <w:rPr>
          <w:rFonts w:ascii="仿宋" w:eastAsia="仿宋" w:hAnsi="仿宋" w:hint="eastAsia"/>
          <w:sz w:val="32"/>
          <w:szCs w:val="32"/>
        </w:rPr>
        <w:t>个，执法队编制数为</w:t>
      </w:r>
      <w:r w:rsidRPr="00FC32D8">
        <w:rPr>
          <w:rFonts w:ascii="仿宋" w:eastAsia="仿宋" w:hAnsi="仿宋"/>
          <w:sz w:val="32"/>
          <w:szCs w:val="32"/>
        </w:rPr>
        <w:t>26</w:t>
      </w:r>
      <w:r w:rsidRPr="00FC32D8">
        <w:rPr>
          <w:rFonts w:ascii="仿宋" w:eastAsia="仿宋" w:hAnsi="仿宋" w:hint="eastAsia"/>
          <w:sz w:val="32"/>
          <w:szCs w:val="32"/>
        </w:rPr>
        <w:t>个。</w:t>
      </w:r>
      <w:r w:rsidRPr="00FC32D8">
        <w:rPr>
          <w:rFonts w:ascii="仿宋" w:eastAsia="仿宋" w:hAnsi="仿宋"/>
          <w:sz w:val="32"/>
          <w:szCs w:val="32"/>
        </w:rPr>
        <w:t>按照科室职责分工设置了2个执法岗位，</w:t>
      </w:r>
      <w:r w:rsidR="007275E7" w:rsidRPr="00FC32D8">
        <w:rPr>
          <w:rFonts w:ascii="仿宋" w:eastAsia="仿宋" w:hAnsi="仿宋" w:hint="eastAsia"/>
          <w:sz w:val="32"/>
          <w:szCs w:val="32"/>
        </w:rPr>
        <w:t>全部为</w:t>
      </w:r>
      <w:r w:rsidRPr="00FC32D8">
        <w:rPr>
          <w:rFonts w:ascii="仿宋" w:eastAsia="仿宋" w:hAnsi="仿宋"/>
          <w:sz w:val="32"/>
          <w:szCs w:val="32"/>
        </w:rPr>
        <w:t>A岗</w:t>
      </w:r>
      <w:r w:rsidRPr="00FC32D8">
        <w:rPr>
          <w:rFonts w:ascii="仿宋" w:eastAsia="仿宋" w:hAnsi="仿宋" w:hint="eastAsia"/>
          <w:sz w:val="32"/>
          <w:szCs w:val="32"/>
        </w:rPr>
        <w:t>，</w:t>
      </w:r>
      <w:r w:rsidRPr="00FC32D8">
        <w:rPr>
          <w:rFonts w:ascii="仿宋" w:eastAsia="仿宋" w:hAnsi="仿宋"/>
          <w:sz w:val="32"/>
          <w:szCs w:val="32"/>
        </w:rPr>
        <w:t>在岗人员19人。</w:t>
      </w:r>
    </w:p>
    <w:p w:rsidR="00197AB9" w:rsidRPr="000E7F04" w:rsidRDefault="00197AB9" w:rsidP="00197AB9">
      <w:pPr>
        <w:widowControl/>
        <w:shd w:val="clear" w:color="auto" w:fill="FFFFFF"/>
        <w:spacing w:line="58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三、执法力量投入情况</w:t>
      </w:r>
    </w:p>
    <w:p w:rsidR="00197AB9" w:rsidRPr="00FC32D8" w:rsidRDefault="00197AB9" w:rsidP="00197AB9">
      <w:pPr>
        <w:widowControl/>
        <w:shd w:val="clear" w:color="auto" w:fill="FFFFFF"/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FC32D8">
        <w:rPr>
          <w:rFonts w:ascii="仿宋" w:eastAsia="仿宋" w:hAnsi="仿宋"/>
          <w:sz w:val="32"/>
          <w:szCs w:val="32"/>
        </w:rPr>
        <w:t>取得</w:t>
      </w:r>
      <w:r w:rsidR="00DD4E7B" w:rsidRPr="00FC32D8">
        <w:rPr>
          <w:rFonts w:ascii="仿宋" w:eastAsia="仿宋" w:hAnsi="仿宋" w:hint="eastAsia"/>
          <w:sz w:val="32"/>
          <w:szCs w:val="32"/>
        </w:rPr>
        <w:t>行政</w:t>
      </w:r>
      <w:r w:rsidRPr="00FC32D8">
        <w:rPr>
          <w:rFonts w:ascii="仿宋" w:eastAsia="仿宋" w:hAnsi="仿宋"/>
          <w:sz w:val="32"/>
          <w:szCs w:val="32"/>
        </w:rPr>
        <w:t>执法资格证的人员有</w:t>
      </w:r>
      <w:r w:rsidR="002932B8">
        <w:rPr>
          <w:rFonts w:ascii="仿宋" w:eastAsia="仿宋" w:hAnsi="仿宋" w:hint="eastAsia"/>
          <w:sz w:val="32"/>
          <w:szCs w:val="32"/>
        </w:rPr>
        <w:t>22</w:t>
      </w:r>
      <w:r w:rsidRPr="00FC32D8">
        <w:rPr>
          <w:rFonts w:ascii="仿宋" w:eastAsia="仿宋" w:hAnsi="仿宋"/>
          <w:sz w:val="32"/>
          <w:szCs w:val="32"/>
        </w:rPr>
        <w:t>人，</w:t>
      </w:r>
      <w:r w:rsidR="00DD4E7B" w:rsidRPr="00FC32D8">
        <w:rPr>
          <w:rFonts w:ascii="仿宋" w:eastAsia="仿宋" w:hAnsi="仿宋"/>
          <w:sz w:val="32"/>
          <w:szCs w:val="32"/>
        </w:rPr>
        <w:t>全年参与执法人数为</w:t>
      </w:r>
      <w:r w:rsidR="00DA526B" w:rsidRPr="00FC32D8">
        <w:rPr>
          <w:rFonts w:ascii="仿宋" w:eastAsia="仿宋" w:hAnsi="仿宋" w:hint="eastAsia"/>
          <w:sz w:val="32"/>
          <w:szCs w:val="32"/>
        </w:rPr>
        <w:t>19</w:t>
      </w:r>
      <w:r w:rsidR="00DD4E7B" w:rsidRPr="00FC32D8">
        <w:rPr>
          <w:rFonts w:ascii="仿宋" w:eastAsia="仿宋" w:hAnsi="仿宋"/>
          <w:sz w:val="32"/>
          <w:szCs w:val="32"/>
        </w:rPr>
        <w:t>人</w:t>
      </w:r>
      <w:r w:rsidRPr="00FC32D8">
        <w:rPr>
          <w:rFonts w:ascii="仿宋" w:eastAsia="仿宋" w:hAnsi="仿宋"/>
          <w:sz w:val="32"/>
          <w:szCs w:val="32"/>
        </w:rPr>
        <w:t>。</w:t>
      </w:r>
    </w:p>
    <w:p w:rsidR="00197AB9" w:rsidRPr="000E7F04" w:rsidRDefault="00197AB9" w:rsidP="00197AB9">
      <w:pPr>
        <w:widowControl/>
        <w:shd w:val="clear" w:color="auto" w:fill="FFFFFF"/>
        <w:spacing w:line="580" w:lineRule="exact"/>
        <w:ind w:firstLine="645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四、政务服务事项的办理情况</w:t>
      </w:r>
    </w:p>
    <w:p w:rsidR="00FC32D8" w:rsidRPr="006E7160" w:rsidRDefault="00FC32D8" w:rsidP="00B51C9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1C98">
        <w:rPr>
          <w:rFonts w:ascii="仿宋" w:eastAsia="仿宋" w:hAnsi="仿宋" w:hint="eastAsia"/>
          <w:sz w:val="32"/>
          <w:szCs w:val="32"/>
        </w:rPr>
        <w:t>街道政务服务中心</w:t>
      </w:r>
      <w:r w:rsidR="00B51C98" w:rsidRPr="00B51C98">
        <w:rPr>
          <w:rFonts w:ascii="仿宋" w:eastAsia="仿宋" w:hAnsi="仿宋" w:hint="eastAsia"/>
          <w:sz w:val="32"/>
          <w:szCs w:val="32"/>
        </w:rPr>
        <w:t>设立综合咨询窗口3个</w:t>
      </w:r>
      <w:r w:rsidR="00B51C98">
        <w:rPr>
          <w:rFonts w:ascii="仿宋" w:eastAsia="仿宋" w:hAnsi="仿宋" w:hint="eastAsia"/>
          <w:sz w:val="32"/>
          <w:szCs w:val="32"/>
        </w:rPr>
        <w:t>、</w:t>
      </w:r>
      <w:r w:rsidR="00B51C98" w:rsidRPr="00B51C98">
        <w:rPr>
          <w:rFonts w:ascii="仿宋" w:eastAsia="仿宋" w:hAnsi="仿宋" w:hint="eastAsia"/>
          <w:sz w:val="32"/>
          <w:szCs w:val="32"/>
        </w:rPr>
        <w:t>综合受理窗口3</w:t>
      </w:r>
      <w:r w:rsidR="00B51C98">
        <w:rPr>
          <w:rFonts w:ascii="仿宋" w:eastAsia="仿宋" w:hAnsi="仿宋" w:hint="eastAsia"/>
          <w:sz w:val="32"/>
          <w:szCs w:val="32"/>
        </w:rPr>
        <w:t>个、</w:t>
      </w:r>
      <w:r w:rsidR="00B51C98" w:rsidRPr="00B51C98">
        <w:rPr>
          <w:rFonts w:ascii="仿宋" w:eastAsia="仿宋" w:hAnsi="仿宋" w:hint="eastAsia"/>
          <w:sz w:val="32"/>
          <w:szCs w:val="32"/>
        </w:rPr>
        <w:t>综合出件窗口1</w:t>
      </w:r>
      <w:r w:rsidR="00B51C98">
        <w:rPr>
          <w:rFonts w:ascii="仿宋" w:eastAsia="仿宋" w:hAnsi="仿宋" w:hint="eastAsia"/>
          <w:sz w:val="32"/>
          <w:szCs w:val="32"/>
        </w:rPr>
        <w:t>个、</w:t>
      </w:r>
      <w:r w:rsidR="00684248">
        <w:rPr>
          <w:rFonts w:ascii="仿宋" w:eastAsia="仿宋" w:hAnsi="仿宋" w:hint="eastAsia"/>
          <w:sz w:val="32"/>
          <w:szCs w:val="32"/>
        </w:rPr>
        <w:t>专业窗口</w:t>
      </w:r>
      <w:r w:rsidR="00B51C98" w:rsidRPr="00B51C98">
        <w:rPr>
          <w:rFonts w:ascii="仿宋" w:eastAsia="仿宋" w:hAnsi="仿宋" w:hint="eastAsia"/>
          <w:sz w:val="32"/>
          <w:szCs w:val="32"/>
        </w:rPr>
        <w:t>3个。综合窗口共受理81项便民服务事项</w:t>
      </w:r>
      <w:r w:rsidRPr="00B51C98">
        <w:rPr>
          <w:rFonts w:ascii="仿宋" w:eastAsia="仿宋" w:hAnsi="仿宋" w:hint="eastAsia"/>
          <w:sz w:val="32"/>
          <w:szCs w:val="32"/>
        </w:rPr>
        <w:t>，</w:t>
      </w:r>
      <w:r w:rsidR="00B74309" w:rsidRPr="00B74309">
        <w:rPr>
          <w:rFonts w:ascii="仿宋" w:eastAsia="仿宋" w:hAnsi="仿宋" w:hint="eastAsia"/>
          <w:sz w:val="32"/>
          <w:szCs w:val="32"/>
        </w:rPr>
        <w:t>保障“单窗通办系统”、“满意度评价系统”、“信息采集系统”的落地实施</w:t>
      </w:r>
      <w:r w:rsidR="00EC3AF8">
        <w:rPr>
          <w:rFonts w:ascii="仿宋" w:eastAsia="仿宋" w:hAnsi="仿宋" w:hint="eastAsia"/>
          <w:sz w:val="32"/>
          <w:szCs w:val="32"/>
        </w:rPr>
        <w:t>,</w:t>
      </w:r>
      <w:r w:rsidR="00B74309" w:rsidRPr="00B74309">
        <w:rPr>
          <w:rFonts w:ascii="仿宋" w:eastAsia="仿宋" w:hAnsi="仿宋" w:hint="eastAsia"/>
          <w:sz w:val="32"/>
          <w:szCs w:val="32"/>
        </w:rPr>
        <w:t>全年单窗通办系统接单、派单1223件，满意率100%。</w:t>
      </w:r>
    </w:p>
    <w:p w:rsidR="00197AB9" w:rsidRPr="000E7F04" w:rsidRDefault="00197AB9" w:rsidP="00197AB9">
      <w:pPr>
        <w:widowControl/>
        <w:shd w:val="clear" w:color="auto" w:fill="FFFFFF"/>
        <w:spacing w:line="58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 xml:space="preserve">　</w:t>
      </w:r>
      <w:r>
        <w:rPr>
          <w:rFonts w:ascii="Times New Roman" w:eastAsia="黑体" w:hAnsi="黑体" w:cs="Times New Roman" w:hint="eastAsia"/>
          <w:kern w:val="0"/>
          <w:sz w:val="32"/>
          <w:szCs w:val="32"/>
        </w:rPr>
        <w:t xml:space="preserve">  </w:t>
      </w: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五、执法检查计划执行情况</w:t>
      </w:r>
    </w:p>
    <w:p w:rsidR="00DA526B" w:rsidRPr="00C102FB" w:rsidRDefault="00DA526B" w:rsidP="00DA526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紧盯疫情发展形势，灵活运用防疫措施，关口前移，做好疫情监管，确保防控见效。针对三类场所、七小场所、酒吧等社会单位开展疫情防控执法检查8700余次，对因疫情防控措施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落实不到位的68家社会单位张贴疫情防控公示单并关停，转运108人次，办理区城管执法局疫情相关督办单55件，办理12345疫情举报件411起，对“三类场所”范围内进口非冷链从业人员督促落实核酸检测2800余人次。</w:t>
      </w:r>
      <w:r w:rsidR="002932B8">
        <w:rPr>
          <w:rFonts w:ascii="仿宋" w:eastAsia="仿宋" w:hAnsi="仿宋" w:hint="eastAsia"/>
          <w:sz w:val="32"/>
          <w:szCs w:val="32"/>
        </w:rPr>
        <w:t>全年</w:t>
      </w:r>
      <w:r>
        <w:rPr>
          <w:rFonts w:ascii="仿宋" w:eastAsia="仿宋" w:hAnsi="仿宋" w:hint="eastAsia"/>
          <w:sz w:val="32"/>
          <w:szCs w:val="32"/>
        </w:rPr>
        <w:t>共完成</w:t>
      </w:r>
      <w:r>
        <w:rPr>
          <w:rFonts w:ascii="仿宋" w:eastAsia="仿宋" w:hAnsi="仿宋"/>
          <w:sz w:val="32"/>
          <w:szCs w:val="32"/>
        </w:rPr>
        <w:t>执法检查</w:t>
      </w:r>
      <w:r>
        <w:rPr>
          <w:rFonts w:ascii="仿宋" w:eastAsia="仿宋" w:hAnsi="仿宋" w:hint="eastAsia"/>
          <w:sz w:val="32"/>
          <w:szCs w:val="32"/>
        </w:rPr>
        <w:t>9040次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人均</w:t>
      </w:r>
      <w:r>
        <w:rPr>
          <w:rFonts w:ascii="仿宋" w:eastAsia="仿宋" w:hAnsi="仿宋"/>
          <w:sz w:val="32"/>
          <w:szCs w:val="32"/>
        </w:rPr>
        <w:t>检查</w:t>
      </w:r>
      <w:r>
        <w:rPr>
          <w:rFonts w:ascii="仿宋" w:eastAsia="仿宋" w:hAnsi="仿宋" w:hint="eastAsia"/>
          <w:sz w:val="32"/>
          <w:szCs w:val="32"/>
        </w:rPr>
        <w:t>量475次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人均执法量475次</w:t>
      </w:r>
      <w:r>
        <w:rPr>
          <w:rFonts w:ascii="仿宋" w:eastAsia="仿宋" w:hAnsi="仿宋"/>
          <w:sz w:val="32"/>
          <w:szCs w:val="32"/>
        </w:rPr>
        <w:t>，</w:t>
      </w:r>
      <w:r w:rsidRPr="00B145D5">
        <w:rPr>
          <w:rFonts w:ascii="仿宋" w:eastAsia="仿宋" w:hAnsi="仿宋"/>
          <w:sz w:val="32"/>
          <w:szCs w:val="32"/>
        </w:rPr>
        <w:t>违法行为实施检查率</w:t>
      </w:r>
      <w:r>
        <w:rPr>
          <w:rFonts w:ascii="仿宋" w:eastAsia="仿宋" w:hAnsi="仿宋" w:hint="eastAsia"/>
          <w:sz w:val="32"/>
          <w:szCs w:val="32"/>
        </w:rPr>
        <w:t>100</w:t>
      </w:r>
      <w:r w:rsidRPr="00B145D5"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97AB9" w:rsidRPr="000E7F04" w:rsidRDefault="00197AB9" w:rsidP="00197AB9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六、行政处罚案件的办理情况</w:t>
      </w:r>
    </w:p>
    <w:p w:rsidR="00DA526B" w:rsidRDefault="00EC7C0A" w:rsidP="00DA526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全年</w:t>
      </w:r>
      <w:r w:rsidR="00DA526B">
        <w:rPr>
          <w:rFonts w:ascii="仿宋" w:eastAsia="仿宋" w:hAnsi="仿宋" w:cs="仿宋" w:hint="eastAsia"/>
          <w:sz w:val="32"/>
          <w:szCs w:val="32"/>
        </w:rPr>
        <w:t>共立案处罚183件，简易流程处理违法行为65件，罚款共计459029元。</w:t>
      </w:r>
      <w:r w:rsidR="00DA526B">
        <w:rPr>
          <w:rFonts w:ascii="仿宋" w:eastAsia="仿宋" w:hAnsi="仿宋" w:cs="仿宋"/>
          <w:sz w:val="32"/>
          <w:szCs w:val="32"/>
        </w:rPr>
        <w:t xml:space="preserve"> </w:t>
      </w:r>
    </w:p>
    <w:p w:rsidR="00DA526B" w:rsidRPr="00DA526B" w:rsidRDefault="00DA526B" w:rsidP="0099645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C7C0A">
        <w:rPr>
          <w:rFonts w:ascii="仿宋" w:eastAsia="仿宋" w:hAnsi="仿宋" w:cs="仿宋" w:hint="eastAsia"/>
          <w:sz w:val="32"/>
          <w:szCs w:val="32"/>
          <w:lang w:val="zh-CN"/>
        </w:rPr>
        <w:t>一是严控新增，全力保障城市发展空间。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持续推进疏解整治促提升专项行动，坚持分类施策，加大拆违控违力度，对新生违建“露头就拆”、既有违建“大力压减”，</w:t>
      </w:r>
      <w:r>
        <w:rPr>
          <w:rFonts w:ascii="仿宋" w:eastAsia="仿宋" w:hAnsi="仿宋" w:cs="仿宋" w:hint="eastAsia"/>
          <w:sz w:val="32"/>
          <w:szCs w:val="32"/>
        </w:rPr>
        <w:t>确保辖区拆违工作巡查到位、可防可控。</w:t>
      </w:r>
      <w:r w:rsidR="002932B8">
        <w:rPr>
          <w:rFonts w:ascii="仿宋" w:eastAsia="仿宋" w:hAnsi="仿宋" w:cs="仿宋" w:hint="eastAsia"/>
          <w:sz w:val="32"/>
          <w:szCs w:val="32"/>
        </w:rPr>
        <w:t>全年</w:t>
      </w:r>
      <w:r>
        <w:rPr>
          <w:rFonts w:ascii="仿宋" w:eastAsia="仿宋" w:hAnsi="仿宋" w:cs="仿宋" w:hint="eastAsia"/>
          <w:sz w:val="32"/>
          <w:szCs w:val="32"/>
        </w:rPr>
        <w:t>共拆除违法建设25处2928.79平方米，293%完成年度拆违任务；市级图斑销账11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处</w:t>
      </w:r>
      <w:r w:rsidRPr="00F269C2">
        <w:rPr>
          <w:rFonts w:ascii="仿宋" w:eastAsia="仿宋" w:hAnsi="仿宋" w:cs="仿宋"/>
          <w:sz w:val="32"/>
          <w:szCs w:val="32"/>
        </w:rPr>
        <w:t>24930.94</w:t>
      </w:r>
      <w:r w:rsidRPr="00F269C2">
        <w:rPr>
          <w:rFonts w:ascii="Calibri" w:eastAsia="仿宋" w:hAnsi="Calibri" w:cs="Calibri"/>
          <w:sz w:val="32"/>
          <w:szCs w:val="32"/>
        </w:rPr>
        <w:t> </w:t>
      </w:r>
      <w:r w:rsidRPr="00F269C2">
        <w:rPr>
          <w:rFonts w:ascii="仿宋" w:eastAsia="仿宋" w:hAnsi="仿宋" w:cs="仿宋"/>
          <w:sz w:val="32"/>
          <w:szCs w:val="32"/>
        </w:rPr>
        <w:t>平方米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Pr="00EC7C0A">
        <w:rPr>
          <w:rFonts w:ascii="仿宋" w:eastAsia="仿宋" w:hAnsi="仿宋" w:cs="仿宋" w:hint="eastAsia"/>
          <w:sz w:val="32"/>
          <w:szCs w:val="32"/>
        </w:rPr>
        <w:t>二是抓严抓实，筑牢燃气安全防线。</w:t>
      </w:r>
      <w:r>
        <w:rPr>
          <w:rFonts w:ascii="仿宋" w:eastAsia="仿宋" w:hAnsi="仿宋" w:cs="仿宋" w:hint="eastAsia"/>
          <w:sz w:val="32"/>
          <w:szCs w:val="32"/>
        </w:rPr>
        <w:t>在开展液化石油气检查整治工作的同时，大力推进燃气管线占压消隐工作，积极配合燃气公司，对燃气管线占压点位进行逐一调研分析，制定“一点一策”整改方案，包片负责、拆改结合，39处占压隐患全部清零，16处占燃违建房予以拆除，整改完成率100%。</w:t>
      </w:r>
      <w:r w:rsidRPr="00EC7C0A">
        <w:rPr>
          <w:rFonts w:ascii="仿宋" w:eastAsia="仿宋" w:hAnsi="仿宋" w:cs="仿宋" w:hint="eastAsia"/>
          <w:sz w:val="32"/>
          <w:szCs w:val="32"/>
        </w:rPr>
        <w:t>三是精准管控，确保环境秩序管理到位。</w:t>
      </w:r>
      <w:r>
        <w:rPr>
          <w:rFonts w:ascii="仿宋" w:eastAsia="仿宋" w:hAnsi="仿宋" w:cs="仿宋" w:hint="eastAsia"/>
          <w:sz w:val="32"/>
          <w:szCs w:val="32"/>
        </w:rPr>
        <w:t>提高精细化管理水平，做好季节研判、舆情研判等，采用人盯车巡、错峰执法、联合执法等模式，严格管控辖区环境秩序。取缔无照擅摆24起，罚款5500元；查处散发（张贴）小广告6起，罚款1600元；未按规定对停车泊位备案1起，罚款10000元。</w:t>
      </w:r>
      <w:r w:rsidRPr="00EC7C0A">
        <w:rPr>
          <w:rFonts w:ascii="仿宋" w:eastAsia="仿宋" w:hAnsi="仿宋" w:cs="仿宋" w:hint="eastAsia"/>
          <w:sz w:val="32"/>
          <w:szCs w:val="32"/>
        </w:rPr>
        <w:t>四是聚焦宣传，抓严</w:t>
      </w:r>
      <w:r w:rsidRPr="00EC7C0A">
        <w:rPr>
          <w:rFonts w:ascii="仿宋" w:eastAsia="仿宋" w:hAnsi="仿宋" w:cs="仿宋" w:hint="eastAsia"/>
          <w:sz w:val="32"/>
          <w:szCs w:val="32"/>
        </w:rPr>
        <w:lastRenderedPageBreak/>
        <w:t>抓实垃圾分类工作。</w:t>
      </w:r>
      <w:r>
        <w:rPr>
          <w:rFonts w:ascii="仿宋" w:eastAsia="仿宋" w:hAnsi="仿宋" w:cs="仿宋" w:hint="eastAsia"/>
          <w:sz w:val="32"/>
          <w:szCs w:val="32"/>
        </w:rPr>
        <w:t>细化完善地区商户垃圾分类台账，加大对商户、社区和居民垃圾分类的宣传与检查力度，严抓混投混放、混装混运等违法行为</w:t>
      </w:r>
      <w:r>
        <w:rPr>
          <w:rFonts w:ascii="仿宋" w:eastAsia="仿宋" w:hAnsi="仿宋" w:cs="仿宋" w:hint="eastAsia"/>
          <w:spacing w:val="-10"/>
          <w:kern w:val="0"/>
          <w:sz w:val="32"/>
          <w:szCs w:val="32"/>
        </w:rPr>
        <w:t>。</w:t>
      </w:r>
      <w:r w:rsidR="00A253C5">
        <w:rPr>
          <w:rFonts w:ascii="仿宋" w:eastAsia="仿宋" w:hAnsi="仿宋" w:cs="仿宋" w:hint="eastAsia"/>
          <w:sz w:val="32"/>
          <w:szCs w:val="32"/>
        </w:rPr>
        <w:t>全年</w:t>
      </w:r>
      <w:r>
        <w:rPr>
          <w:rFonts w:ascii="仿宋" w:eastAsia="仿宋" w:hAnsi="仿宋" w:cs="仿宋" w:hint="eastAsia"/>
          <w:sz w:val="32"/>
          <w:szCs w:val="32"/>
        </w:rPr>
        <w:t>完成生活垃圾处罚案件40件，罚款35750元。</w:t>
      </w:r>
      <w:r w:rsidRPr="00EC7C0A">
        <w:rPr>
          <w:rFonts w:ascii="仿宋" w:eastAsia="仿宋" w:hAnsi="仿宋" w:cs="仿宋" w:hint="eastAsia"/>
          <w:sz w:val="32"/>
          <w:szCs w:val="32"/>
        </w:rPr>
        <w:t>五是共商共建，落实门前三包常态化管理。</w:t>
      </w:r>
      <w:r>
        <w:rPr>
          <w:rFonts w:ascii="仿宋" w:eastAsia="仿宋" w:hAnsi="仿宋" w:cs="仿宋" w:hint="eastAsia"/>
          <w:sz w:val="32"/>
          <w:szCs w:val="32"/>
        </w:rPr>
        <w:t>创新“门前三包”管理，主动担责+共同议事，推动商户向前一步，守护好门前的环境、秩序、绿化；严格落实监督员实名制，联合社区、物业、社会力量等，对“门前三包”形成共管自治态势。针对门前三包问题立案处罚8起，罚款1740元；店外经营、乱堆物料15起，罚款11900元。</w:t>
      </w:r>
      <w:r w:rsidRPr="00EC7C0A">
        <w:rPr>
          <w:rFonts w:ascii="仿宋" w:eastAsia="仿宋" w:hAnsi="仿宋" w:cs="仿宋" w:hint="eastAsia"/>
          <w:sz w:val="32"/>
          <w:szCs w:val="32"/>
        </w:rPr>
        <w:t>六</w:t>
      </w:r>
      <w:r w:rsidRPr="00EC7C0A">
        <w:rPr>
          <w:rFonts w:ascii="仿宋" w:eastAsia="仿宋" w:hAnsi="仿宋" w:cs="仿宋"/>
          <w:sz w:val="32"/>
          <w:szCs w:val="32"/>
        </w:rPr>
        <w:t>是</w:t>
      </w:r>
      <w:r w:rsidRPr="00EC7C0A">
        <w:rPr>
          <w:rFonts w:ascii="仿宋" w:eastAsia="仿宋" w:hAnsi="仿宋" w:cs="仿宋" w:hint="eastAsia"/>
          <w:sz w:val="32"/>
          <w:szCs w:val="32"/>
        </w:rPr>
        <w:t>严格管理，强化大气污染防治工作。</w:t>
      </w:r>
      <w:r>
        <w:rPr>
          <w:rFonts w:ascii="仿宋" w:eastAsia="仿宋" w:hAnsi="仿宋" w:cs="仿宋" w:hint="eastAsia"/>
          <w:sz w:val="32"/>
          <w:szCs w:val="32"/>
        </w:rPr>
        <w:t>深入推进“一微克”行动，加强查处施工扬尘、渣土车泄露遗撒等违法行为，督促施工单位严格落实“六个百分百”文明施工要求，对环保转办问题及群众举报频率较高的工地实行日查夜盯。</w:t>
      </w:r>
      <w:r w:rsidR="00A253C5">
        <w:rPr>
          <w:rFonts w:ascii="仿宋" w:eastAsia="仿宋" w:hAnsi="仿宋" w:cs="仿宋" w:hint="eastAsia"/>
          <w:sz w:val="32"/>
          <w:szCs w:val="32"/>
        </w:rPr>
        <w:t>全年</w:t>
      </w:r>
      <w:r>
        <w:rPr>
          <w:rFonts w:ascii="仿宋" w:eastAsia="仿宋" w:hAnsi="仿宋" w:cs="仿宋" w:hint="eastAsia"/>
          <w:sz w:val="32"/>
          <w:szCs w:val="32"/>
        </w:rPr>
        <w:t>共查处施工现场违法违规行为24起，罚款340000元。</w:t>
      </w:r>
    </w:p>
    <w:p w:rsidR="00197AB9" w:rsidRPr="000E7F04" w:rsidRDefault="00197AB9" w:rsidP="00197AB9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七、行政</w:t>
      </w:r>
      <w:r>
        <w:rPr>
          <w:rFonts w:ascii="Times New Roman" w:eastAsia="黑体" w:hAnsi="黑体" w:cs="Times New Roman" w:hint="eastAsia"/>
          <w:kern w:val="0"/>
          <w:sz w:val="32"/>
          <w:szCs w:val="32"/>
        </w:rPr>
        <w:t>强制</w:t>
      </w: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案件的办理情况</w:t>
      </w:r>
    </w:p>
    <w:p w:rsidR="00DA526B" w:rsidRPr="00A65E97" w:rsidRDefault="00DA526B" w:rsidP="00DA526B">
      <w:pPr>
        <w:widowControl/>
        <w:shd w:val="clear" w:color="auto" w:fill="FFFFFF"/>
        <w:spacing w:line="580" w:lineRule="exact"/>
        <w:ind w:firstLine="645"/>
        <w:rPr>
          <w:rFonts w:ascii="仿宋" w:eastAsia="仿宋" w:hAnsi="仿宋" w:cs="Arial"/>
          <w:color w:val="000000"/>
          <w:sz w:val="32"/>
          <w:szCs w:val="32"/>
        </w:rPr>
      </w:pPr>
      <w:r w:rsidRPr="00A65E97">
        <w:rPr>
          <w:rFonts w:ascii="仿宋" w:eastAsia="仿宋" w:hAnsi="仿宋" w:cs="Arial" w:hint="eastAsia"/>
          <w:color w:val="000000"/>
          <w:sz w:val="32"/>
          <w:szCs w:val="32"/>
        </w:rPr>
        <w:t>本年度无行政强制案件。</w:t>
      </w:r>
    </w:p>
    <w:p w:rsidR="006D3938" w:rsidRDefault="00197AB9" w:rsidP="00197AB9">
      <w:pPr>
        <w:widowControl/>
        <w:shd w:val="clear" w:color="auto" w:fill="FFFFFF"/>
        <w:spacing w:line="580" w:lineRule="exact"/>
        <w:ind w:firstLine="645"/>
        <w:rPr>
          <w:rFonts w:ascii="Times New Roman" w:eastAsia="黑体" w:hAnsi="黑体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 w:hint="eastAsia"/>
          <w:kern w:val="0"/>
          <w:sz w:val="32"/>
          <w:szCs w:val="32"/>
        </w:rPr>
        <w:t>八</w:t>
      </w: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、投诉、举报案件的受理和分类办理情况</w:t>
      </w:r>
    </w:p>
    <w:p w:rsidR="00DA526B" w:rsidRDefault="00A253C5" w:rsidP="00DA526B">
      <w:pPr>
        <w:tabs>
          <w:tab w:val="left" w:pos="5460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强化为民服务宗旨，努力提高热线反映问题解决率和满意率，</w:t>
      </w:r>
      <w:r w:rsidR="00EC7C0A">
        <w:rPr>
          <w:rFonts w:ascii="仿宋" w:eastAsia="仿宋" w:hAnsi="仿宋" w:cs="仿宋" w:hint="eastAsia"/>
          <w:sz w:val="32"/>
          <w:szCs w:val="32"/>
        </w:rPr>
        <w:t>全年</w:t>
      </w:r>
      <w:r w:rsidR="00DA526B">
        <w:rPr>
          <w:rFonts w:ascii="仿宋" w:eastAsia="仿宋" w:hAnsi="仿宋" w:cs="仿宋" w:hint="eastAsia"/>
          <w:sz w:val="32"/>
          <w:szCs w:val="32"/>
        </w:rPr>
        <w:t>共计办理网格案件19015件，12345热线案件940起，响应率100%，办结率100%。</w:t>
      </w:r>
    </w:p>
    <w:p w:rsidR="00EC10A9" w:rsidRDefault="00EC10A9" w:rsidP="00197AB9">
      <w:pPr>
        <w:widowControl/>
        <w:shd w:val="clear" w:color="auto" w:fill="FFFFFF"/>
        <w:spacing w:line="580" w:lineRule="exact"/>
        <w:ind w:firstLine="645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九、</w:t>
      </w:r>
      <w:r w:rsidRPr="00EC10A9">
        <w:rPr>
          <w:rFonts w:ascii="Times New Roman" w:eastAsia="黑体" w:hAnsi="Times New Roman" w:cs="Times New Roman" w:hint="eastAsia"/>
          <w:kern w:val="0"/>
          <w:sz w:val="32"/>
          <w:szCs w:val="32"/>
        </w:rPr>
        <w:t>行政执法机关认为需要公示的其他情况。</w:t>
      </w:r>
    </w:p>
    <w:p w:rsidR="00996454" w:rsidRPr="00AE607F" w:rsidRDefault="00DA526B" w:rsidP="00AE607F">
      <w:pPr>
        <w:widowControl/>
        <w:shd w:val="clear" w:color="auto" w:fill="FFFFFF"/>
        <w:spacing w:line="580" w:lineRule="exact"/>
        <w:ind w:firstLine="645"/>
        <w:rPr>
          <w:rFonts w:ascii="仿宋" w:eastAsia="仿宋" w:hAnsi="仿宋" w:cs="仿宋"/>
          <w:sz w:val="32"/>
          <w:szCs w:val="32"/>
        </w:rPr>
      </w:pPr>
      <w:r w:rsidRPr="00A253C5">
        <w:rPr>
          <w:rFonts w:ascii="仿宋" w:eastAsia="仿宋" w:hAnsi="仿宋" w:cs="仿宋" w:hint="eastAsia"/>
          <w:sz w:val="32"/>
          <w:szCs w:val="32"/>
        </w:rPr>
        <w:t>无。</w:t>
      </w:r>
      <w:bookmarkStart w:id="0" w:name="_GoBack"/>
      <w:bookmarkEnd w:id="0"/>
    </w:p>
    <w:p w:rsidR="002932B8" w:rsidRDefault="00A253C5" w:rsidP="002932B8">
      <w:pPr>
        <w:ind w:firstLineChars="700" w:firstLine="2240"/>
        <w:rPr>
          <w:rFonts w:ascii="仿宋" w:eastAsia="仿宋" w:hAnsi="仿宋"/>
          <w:sz w:val="32"/>
          <w:szCs w:val="32"/>
        </w:rPr>
      </w:pPr>
      <w:r w:rsidRPr="00D862F4">
        <w:rPr>
          <w:rFonts w:ascii="仿宋" w:eastAsia="仿宋" w:hAnsi="仿宋" w:hint="eastAsia"/>
          <w:sz w:val="32"/>
          <w:szCs w:val="32"/>
        </w:rPr>
        <w:t>北京市朝阳区人民政府麦子店街道办事处</w:t>
      </w:r>
    </w:p>
    <w:p w:rsidR="00EC10A9" w:rsidRPr="00996454" w:rsidRDefault="00A253C5" w:rsidP="00996454">
      <w:pPr>
        <w:ind w:firstLineChars="1200" w:firstLine="3840"/>
        <w:rPr>
          <w:rFonts w:ascii="仿宋" w:eastAsia="仿宋" w:hAnsi="仿宋"/>
          <w:sz w:val="32"/>
          <w:szCs w:val="32"/>
        </w:rPr>
      </w:pPr>
      <w:r w:rsidRPr="00D862F4">
        <w:rPr>
          <w:rFonts w:ascii="仿宋" w:eastAsia="仿宋" w:hAnsi="仿宋" w:hint="eastAsia"/>
          <w:sz w:val="32"/>
          <w:szCs w:val="32"/>
        </w:rPr>
        <w:t>202</w:t>
      </w:r>
      <w:r w:rsidR="00C34AC1">
        <w:rPr>
          <w:rFonts w:ascii="仿宋" w:eastAsia="仿宋" w:hAnsi="仿宋" w:hint="eastAsia"/>
          <w:sz w:val="32"/>
          <w:szCs w:val="32"/>
        </w:rPr>
        <w:t>3</w:t>
      </w:r>
      <w:r w:rsidRPr="00D862F4">
        <w:rPr>
          <w:rFonts w:ascii="仿宋" w:eastAsia="仿宋" w:hAnsi="仿宋" w:hint="eastAsia"/>
          <w:sz w:val="32"/>
          <w:szCs w:val="32"/>
        </w:rPr>
        <w:t>年1月</w:t>
      </w:r>
      <w:r w:rsidR="00C34AC1">
        <w:rPr>
          <w:rFonts w:ascii="仿宋" w:eastAsia="仿宋" w:hAnsi="仿宋" w:hint="eastAsia"/>
          <w:sz w:val="32"/>
          <w:szCs w:val="32"/>
        </w:rPr>
        <w:t>12</w:t>
      </w:r>
      <w:r w:rsidRPr="00D862F4">
        <w:rPr>
          <w:rFonts w:ascii="仿宋" w:eastAsia="仿宋" w:hAnsi="仿宋" w:hint="eastAsia"/>
          <w:sz w:val="32"/>
          <w:szCs w:val="32"/>
        </w:rPr>
        <w:t>日</w:t>
      </w:r>
    </w:p>
    <w:sectPr w:rsidR="00EC10A9" w:rsidRPr="00996454" w:rsidSect="002932B8">
      <w:footerReference w:type="default" r:id="rId9"/>
      <w:pgSz w:w="11906" w:h="16838"/>
      <w:pgMar w:top="1418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F8C" w:rsidRDefault="000D3F8C" w:rsidP="006D3938">
      <w:r>
        <w:separator/>
      </w:r>
    </w:p>
  </w:endnote>
  <w:endnote w:type="continuationSeparator" w:id="1">
    <w:p w:rsidR="000D3F8C" w:rsidRDefault="000D3F8C" w:rsidP="006D3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7380"/>
      <w:docPartObj>
        <w:docPartGallery w:val="Page Numbers (Bottom of Page)"/>
        <w:docPartUnique/>
      </w:docPartObj>
    </w:sdtPr>
    <w:sdtContent>
      <w:p w:rsidR="0021144B" w:rsidRDefault="003D0102">
        <w:pPr>
          <w:pStyle w:val="a4"/>
          <w:jc w:val="center"/>
        </w:pPr>
        <w:r w:rsidRPr="003D0102">
          <w:fldChar w:fldCharType="begin"/>
        </w:r>
        <w:r w:rsidR="003705CA">
          <w:instrText xml:space="preserve"> PAGE   \* MERGEFORMAT </w:instrText>
        </w:r>
        <w:r w:rsidRPr="003D0102">
          <w:fldChar w:fldCharType="separate"/>
        </w:r>
        <w:r w:rsidR="00684248" w:rsidRPr="0068424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D3938" w:rsidRDefault="006D39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F8C" w:rsidRDefault="000D3F8C" w:rsidP="006D3938">
      <w:r>
        <w:separator/>
      </w:r>
    </w:p>
  </w:footnote>
  <w:footnote w:type="continuationSeparator" w:id="1">
    <w:p w:rsidR="000D3F8C" w:rsidRDefault="000D3F8C" w:rsidP="006D39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888D59"/>
    <w:multiLevelType w:val="singleLevel"/>
    <w:tmpl w:val="DB888D59"/>
    <w:lvl w:ilvl="0">
      <w:start w:val="3"/>
      <w:numFmt w:val="decimal"/>
      <w:suff w:val="nothing"/>
      <w:lvlText w:val="（%1）"/>
      <w:lvlJc w:val="left"/>
      <w:pPr>
        <w:ind w:left="0" w:firstLine="0"/>
      </w:pPr>
    </w:lvl>
  </w:abstractNum>
  <w:abstractNum w:abstractNumId="1">
    <w:nsid w:val="FDDCBA1E"/>
    <w:multiLevelType w:val="singleLevel"/>
    <w:tmpl w:val="FDDCBA1E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FFFEA85B"/>
    <w:multiLevelType w:val="singleLevel"/>
    <w:tmpl w:val="FFFEA85B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D36"/>
    <w:rsid w:val="000019E8"/>
    <w:rsid w:val="000279B5"/>
    <w:rsid w:val="00030D27"/>
    <w:rsid w:val="00047C53"/>
    <w:rsid w:val="00055314"/>
    <w:rsid w:val="0007155C"/>
    <w:rsid w:val="0007219F"/>
    <w:rsid w:val="0007244A"/>
    <w:rsid w:val="0008694B"/>
    <w:rsid w:val="00093886"/>
    <w:rsid w:val="000B16D2"/>
    <w:rsid w:val="000D3CCA"/>
    <w:rsid w:val="000D3F8C"/>
    <w:rsid w:val="000E10C4"/>
    <w:rsid w:val="000F1D3B"/>
    <w:rsid w:val="00105C6E"/>
    <w:rsid w:val="001363B8"/>
    <w:rsid w:val="001429B8"/>
    <w:rsid w:val="00143CFE"/>
    <w:rsid w:val="001543D8"/>
    <w:rsid w:val="001630FD"/>
    <w:rsid w:val="00172FD2"/>
    <w:rsid w:val="00197AB9"/>
    <w:rsid w:val="001A4E19"/>
    <w:rsid w:val="001B1755"/>
    <w:rsid w:val="001B3B17"/>
    <w:rsid w:val="001C5CA9"/>
    <w:rsid w:val="001D2A35"/>
    <w:rsid w:val="0020553D"/>
    <w:rsid w:val="0020580C"/>
    <w:rsid w:val="0021144B"/>
    <w:rsid w:val="00217AFB"/>
    <w:rsid w:val="00252EE9"/>
    <w:rsid w:val="00262148"/>
    <w:rsid w:val="002742E4"/>
    <w:rsid w:val="00275CC6"/>
    <w:rsid w:val="00277ACA"/>
    <w:rsid w:val="002862A4"/>
    <w:rsid w:val="00286484"/>
    <w:rsid w:val="002932B8"/>
    <w:rsid w:val="002A4FAA"/>
    <w:rsid w:val="002B7072"/>
    <w:rsid w:val="002C09AF"/>
    <w:rsid w:val="002C52B9"/>
    <w:rsid w:val="002E262C"/>
    <w:rsid w:val="002E583F"/>
    <w:rsid w:val="002E68E3"/>
    <w:rsid w:val="002F05E4"/>
    <w:rsid w:val="002F207C"/>
    <w:rsid w:val="002F4493"/>
    <w:rsid w:val="00302F2C"/>
    <w:rsid w:val="00326865"/>
    <w:rsid w:val="00340051"/>
    <w:rsid w:val="003402B3"/>
    <w:rsid w:val="003705CA"/>
    <w:rsid w:val="00375AC7"/>
    <w:rsid w:val="00383316"/>
    <w:rsid w:val="003A3B5E"/>
    <w:rsid w:val="003A76D7"/>
    <w:rsid w:val="003C33BE"/>
    <w:rsid w:val="003D0102"/>
    <w:rsid w:val="003D7EAE"/>
    <w:rsid w:val="003E3CFA"/>
    <w:rsid w:val="003F17AE"/>
    <w:rsid w:val="003F1A65"/>
    <w:rsid w:val="003F6CC2"/>
    <w:rsid w:val="00400AB1"/>
    <w:rsid w:val="00421380"/>
    <w:rsid w:val="0044549C"/>
    <w:rsid w:val="004670CB"/>
    <w:rsid w:val="0047166B"/>
    <w:rsid w:val="00492AC1"/>
    <w:rsid w:val="004A637B"/>
    <w:rsid w:val="004E04CB"/>
    <w:rsid w:val="004E32B1"/>
    <w:rsid w:val="00513A50"/>
    <w:rsid w:val="00524427"/>
    <w:rsid w:val="0053726F"/>
    <w:rsid w:val="00537E67"/>
    <w:rsid w:val="00547466"/>
    <w:rsid w:val="00564B5B"/>
    <w:rsid w:val="00565F5E"/>
    <w:rsid w:val="00575CC4"/>
    <w:rsid w:val="005767FF"/>
    <w:rsid w:val="005819C8"/>
    <w:rsid w:val="0059495B"/>
    <w:rsid w:val="005A2E9E"/>
    <w:rsid w:val="005A3A99"/>
    <w:rsid w:val="005A79E5"/>
    <w:rsid w:val="005C43D4"/>
    <w:rsid w:val="005C45F3"/>
    <w:rsid w:val="005D23CB"/>
    <w:rsid w:val="005E10C4"/>
    <w:rsid w:val="005F2BE8"/>
    <w:rsid w:val="005F4887"/>
    <w:rsid w:val="005F7DF5"/>
    <w:rsid w:val="0061565D"/>
    <w:rsid w:val="00637AEB"/>
    <w:rsid w:val="00650D17"/>
    <w:rsid w:val="00652F37"/>
    <w:rsid w:val="0065506B"/>
    <w:rsid w:val="00662E51"/>
    <w:rsid w:val="00676669"/>
    <w:rsid w:val="00684248"/>
    <w:rsid w:val="006A4B56"/>
    <w:rsid w:val="006B0DD2"/>
    <w:rsid w:val="006C1575"/>
    <w:rsid w:val="006C5F41"/>
    <w:rsid w:val="006D3938"/>
    <w:rsid w:val="006D749A"/>
    <w:rsid w:val="006E4F34"/>
    <w:rsid w:val="006F4D36"/>
    <w:rsid w:val="0070180E"/>
    <w:rsid w:val="00703A40"/>
    <w:rsid w:val="00712333"/>
    <w:rsid w:val="00712A08"/>
    <w:rsid w:val="007275E7"/>
    <w:rsid w:val="00727FED"/>
    <w:rsid w:val="00737C99"/>
    <w:rsid w:val="0074284D"/>
    <w:rsid w:val="0074599F"/>
    <w:rsid w:val="0077728E"/>
    <w:rsid w:val="00780284"/>
    <w:rsid w:val="00786B41"/>
    <w:rsid w:val="007C3A80"/>
    <w:rsid w:val="007C44FE"/>
    <w:rsid w:val="007E473C"/>
    <w:rsid w:val="007F7BEA"/>
    <w:rsid w:val="008142FF"/>
    <w:rsid w:val="0081644F"/>
    <w:rsid w:val="0083166F"/>
    <w:rsid w:val="008340B7"/>
    <w:rsid w:val="00841B8A"/>
    <w:rsid w:val="0085432D"/>
    <w:rsid w:val="00863486"/>
    <w:rsid w:val="008966DC"/>
    <w:rsid w:val="008B0A26"/>
    <w:rsid w:val="008C1CFA"/>
    <w:rsid w:val="008D0988"/>
    <w:rsid w:val="008D1D05"/>
    <w:rsid w:val="008D41B4"/>
    <w:rsid w:val="00914782"/>
    <w:rsid w:val="00914EE8"/>
    <w:rsid w:val="009162EC"/>
    <w:rsid w:val="00930E17"/>
    <w:rsid w:val="00945702"/>
    <w:rsid w:val="00954F30"/>
    <w:rsid w:val="00955E42"/>
    <w:rsid w:val="00995390"/>
    <w:rsid w:val="00996454"/>
    <w:rsid w:val="009978AE"/>
    <w:rsid w:val="009A1191"/>
    <w:rsid w:val="009A278F"/>
    <w:rsid w:val="009C765A"/>
    <w:rsid w:val="009D183E"/>
    <w:rsid w:val="009E0278"/>
    <w:rsid w:val="009E0BE0"/>
    <w:rsid w:val="009F1E9E"/>
    <w:rsid w:val="00A03691"/>
    <w:rsid w:val="00A24E6A"/>
    <w:rsid w:val="00A253C5"/>
    <w:rsid w:val="00A25AE1"/>
    <w:rsid w:val="00A323E6"/>
    <w:rsid w:val="00A33D5A"/>
    <w:rsid w:val="00A8311F"/>
    <w:rsid w:val="00A93BA5"/>
    <w:rsid w:val="00A963D2"/>
    <w:rsid w:val="00AA1B9A"/>
    <w:rsid w:val="00AA635E"/>
    <w:rsid w:val="00AB142F"/>
    <w:rsid w:val="00AB34CD"/>
    <w:rsid w:val="00AE607F"/>
    <w:rsid w:val="00AF6891"/>
    <w:rsid w:val="00B16565"/>
    <w:rsid w:val="00B25AC5"/>
    <w:rsid w:val="00B2780B"/>
    <w:rsid w:val="00B352A3"/>
    <w:rsid w:val="00B41432"/>
    <w:rsid w:val="00B42513"/>
    <w:rsid w:val="00B47241"/>
    <w:rsid w:val="00B51C98"/>
    <w:rsid w:val="00B617BC"/>
    <w:rsid w:val="00B74309"/>
    <w:rsid w:val="00B95807"/>
    <w:rsid w:val="00BA02C8"/>
    <w:rsid w:val="00BA2E37"/>
    <w:rsid w:val="00BB0EB1"/>
    <w:rsid w:val="00BB4C11"/>
    <w:rsid w:val="00BC2038"/>
    <w:rsid w:val="00BD53D0"/>
    <w:rsid w:val="00BE320F"/>
    <w:rsid w:val="00BF0B1B"/>
    <w:rsid w:val="00C00D45"/>
    <w:rsid w:val="00C047BB"/>
    <w:rsid w:val="00C06D79"/>
    <w:rsid w:val="00C071ED"/>
    <w:rsid w:val="00C23A56"/>
    <w:rsid w:val="00C24622"/>
    <w:rsid w:val="00C34AC1"/>
    <w:rsid w:val="00C575E8"/>
    <w:rsid w:val="00C843DA"/>
    <w:rsid w:val="00C84408"/>
    <w:rsid w:val="00CA50D4"/>
    <w:rsid w:val="00CA7A09"/>
    <w:rsid w:val="00CB1A53"/>
    <w:rsid w:val="00CB1CD3"/>
    <w:rsid w:val="00CC5251"/>
    <w:rsid w:val="00CD0795"/>
    <w:rsid w:val="00D03EEE"/>
    <w:rsid w:val="00D15AAC"/>
    <w:rsid w:val="00D23736"/>
    <w:rsid w:val="00D519FF"/>
    <w:rsid w:val="00D56E68"/>
    <w:rsid w:val="00D72AF5"/>
    <w:rsid w:val="00DA526B"/>
    <w:rsid w:val="00DB4418"/>
    <w:rsid w:val="00DD26F5"/>
    <w:rsid w:val="00DD4E7B"/>
    <w:rsid w:val="00DE08FB"/>
    <w:rsid w:val="00DE1C5B"/>
    <w:rsid w:val="00DE5174"/>
    <w:rsid w:val="00DE78CC"/>
    <w:rsid w:val="00E0463F"/>
    <w:rsid w:val="00E06359"/>
    <w:rsid w:val="00E10883"/>
    <w:rsid w:val="00E37813"/>
    <w:rsid w:val="00E41BCB"/>
    <w:rsid w:val="00E51117"/>
    <w:rsid w:val="00E607D5"/>
    <w:rsid w:val="00E62097"/>
    <w:rsid w:val="00E67D3C"/>
    <w:rsid w:val="00E70834"/>
    <w:rsid w:val="00E75738"/>
    <w:rsid w:val="00E87A18"/>
    <w:rsid w:val="00EB687C"/>
    <w:rsid w:val="00EC10A9"/>
    <w:rsid w:val="00EC3AF8"/>
    <w:rsid w:val="00EC50F4"/>
    <w:rsid w:val="00EC7C0A"/>
    <w:rsid w:val="00EE6651"/>
    <w:rsid w:val="00F00098"/>
    <w:rsid w:val="00F40975"/>
    <w:rsid w:val="00F4107E"/>
    <w:rsid w:val="00F4120C"/>
    <w:rsid w:val="00F53613"/>
    <w:rsid w:val="00F54EB3"/>
    <w:rsid w:val="00F55384"/>
    <w:rsid w:val="00F62F1F"/>
    <w:rsid w:val="00F66C6D"/>
    <w:rsid w:val="00F70336"/>
    <w:rsid w:val="00F70A29"/>
    <w:rsid w:val="00F7141F"/>
    <w:rsid w:val="00F80DA0"/>
    <w:rsid w:val="00F86D46"/>
    <w:rsid w:val="00F93885"/>
    <w:rsid w:val="00FA503A"/>
    <w:rsid w:val="00FB5E09"/>
    <w:rsid w:val="00FC32D8"/>
    <w:rsid w:val="00FC6C19"/>
    <w:rsid w:val="00FE006A"/>
    <w:rsid w:val="00FE254C"/>
    <w:rsid w:val="00FF1028"/>
    <w:rsid w:val="00FF55FC"/>
    <w:rsid w:val="00FF7A05"/>
    <w:rsid w:val="026921F4"/>
    <w:rsid w:val="0C6F6404"/>
    <w:rsid w:val="10B82607"/>
    <w:rsid w:val="12CA47D5"/>
    <w:rsid w:val="18925D4B"/>
    <w:rsid w:val="3AA37FB4"/>
    <w:rsid w:val="48C91E15"/>
    <w:rsid w:val="4D496A39"/>
    <w:rsid w:val="4D9530C8"/>
    <w:rsid w:val="52240284"/>
    <w:rsid w:val="5AE565D4"/>
    <w:rsid w:val="65312600"/>
    <w:rsid w:val="69444AC3"/>
    <w:rsid w:val="6D456F7F"/>
    <w:rsid w:val="70446050"/>
    <w:rsid w:val="72C20D4B"/>
    <w:rsid w:val="75EB4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D39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3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3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D393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39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39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B1CD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B1CD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Normal (Web)"/>
    <w:basedOn w:val="a"/>
    <w:semiHidden/>
    <w:unhideWhenUsed/>
    <w:rsid w:val="00575CC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5B95DB0-FE4C-4E09-8333-2597003610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247</Words>
  <Characters>1412</Characters>
  <Application>Microsoft Office Word</Application>
  <DocSecurity>0</DocSecurity>
  <Lines>11</Lines>
  <Paragraphs>3</Paragraphs>
  <ScaleCrop>false</ScaleCrop>
  <Company>微软中国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sfs-liu-pc</cp:lastModifiedBy>
  <cp:revision>50</cp:revision>
  <cp:lastPrinted>2021-09-02T04:52:00Z</cp:lastPrinted>
  <dcterms:created xsi:type="dcterms:W3CDTF">2023-01-12T03:39:00Z</dcterms:created>
  <dcterms:modified xsi:type="dcterms:W3CDTF">2023-01-13T01:26:00Z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