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rPr>
      </w:pPr>
      <w:r>
        <w:rPr>
          <w:rFonts w:hint="eastAsia" w:ascii="宋体" w:hAnsi="宋体" w:eastAsia="方正小标宋_GBK" w:cs="宋体"/>
          <w:sz w:val="36"/>
          <w:szCs w:val="36"/>
          <w:lang w:eastAsia="zh-CN"/>
        </w:rPr>
        <w:t>黑庄户</w:t>
      </w:r>
      <w:bookmarkStart w:id="2" w:name="_GoBack"/>
      <w:bookmarkEnd w:id="2"/>
      <w:r>
        <w:rPr>
          <w:rFonts w:hint="eastAsia" w:ascii="方正小标宋_GBK" w:hAnsi="方正小标宋_GBK" w:eastAsia="方正小标宋_GBK" w:cs="方正小标宋_GBK"/>
          <w:sz w:val="36"/>
          <w:szCs w:val="36"/>
        </w:rPr>
        <w:t>乡政府重大行政执法决定法制审核流程图</w:t>
      </w:r>
    </w:p>
    <w:p>
      <w:pPr>
        <w:jc w:val="center"/>
        <w:rPr>
          <w:rFonts w:ascii="黑体" w:hAnsi="黑体" w:eastAsia="黑体"/>
          <w:sz w:val="44"/>
          <w:szCs w:val="44"/>
        </w:rPr>
      </w:pPr>
    </w:p>
    <w:p>
      <w:pPr>
        <w:jc w:val="center"/>
        <w:rPr>
          <w:rFonts w:ascii="黑体" w:hAnsi="黑体" w:eastAsia="黑体"/>
          <w:sz w:val="44"/>
          <w:szCs w:val="44"/>
        </w:rPr>
      </w:pPr>
      <w:r>
        <w:rPr>
          <w:rFonts w:ascii="Times New Roman" w:hAnsi="Times New Roman"/>
        </w:rPr>
        <mc:AlternateContent>
          <mc:Choice Requires="wps">
            <w:drawing>
              <wp:anchor distT="0" distB="0" distL="114300" distR="114300" simplePos="0" relativeHeight="251695104" behindDoc="0" locked="0" layoutInCell="1" allowOverlap="1">
                <wp:simplePos x="0" y="0"/>
                <wp:positionH relativeFrom="column">
                  <wp:posOffset>181610</wp:posOffset>
                </wp:positionH>
                <wp:positionV relativeFrom="paragraph">
                  <wp:posOffset>394335</wp:posOffset>
                </wp:positionV>
                <wp:extent cx="2057400" cy="1682750"/>
                <wp:effectExtent l="4445" t="4445" r="14605" b="8255"/>
                <wp:wrapNone/>
                <wp:docPr id="79" name="流程图: 过程 79"/>
                <wp:cNvGraphicFramePr/>
                <a:graphic xmlns:a="http://schemas.openxmlformats.org/drawingml/2006/main">
                  <a:graphicData uri="http://schemas.microsoft.com/office/word/2010/wordprocessingShape">
                    <wps:wsp>
                      <wps:cNvSpPr>
                        <a:spLocks noChangeArrowheads="1"/>
                      </wps:cNvSpPr>
                      <wps:spPr bwMode="auto">
                        <a:xfrm>
                          <a:off x="0" y="0"/>
                          <a:ext cx="2057400" cy="1485900"/>
                        </a:xfrm>
                        <a:prstGeom prst="flowChartProcess">
                          <a:avLst/>
                        </a:prstGeom>
                        <a:solidFill>
                          <a:srgbClr val="FFFFFF"/>
                        </a:solidFill>
                        <a:ln w="9525">
                          <a:solidFill>
                            <a:srgbClr val="000000"/>
                          </a:solidFill>
                          <a:miter lim="800000"/>
                        </a:ln>
                        <a:effectLst/>
                      </wps:spPr>
                      <wps:txbx>
                        <w:txbxContent>
                          <w:p>
                            <w:pPr>
                              <w:adjustRightInd w:val="0"/>
                              <w:snapToGrid w:val="0"/>
                              <w:spacing w:line="240" w:lineRule="atLeast"/>
                              <w:rPr>
                                <w:sz w:val="24"/>
                              </w:rPr>
                            </w:pPr>
                            <w:r>
                              <w:rPr>
                                <w:rFonts w:hint="eastAsia"/>
                                <w:sz w:val="24"/>
                              </w:rPr>
                              <w:t>对于符合本规定第三条的重大行政执法决定案件，执法科室在案件调查终结，由承办科室负责人拟作出行政执法决定后，将决定和相关材料、法律依据等一并报送乡政府承担法制职能科室进行法制审核。</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4.3pt;margin-top:31.05pt;height:132.5pt;width:162pt;z-index:251695104;mso-width-relative:page;mso-height-relative:page;" fillcolor="#FFFFFF" filled="t" stroked="t" coordsize="21600,21600" o:gfxdata="UEsDBAoAAAAAAIdO4kAAAAAAAAAAAAAAAAAEAAAAZHJzL1BLAwQUAAAACACHTuJAhznt5dgAAAAJ&#10;AQAADwAAAGRycy9kb3ducmV2LnhtbE2PMU/DMBCFdyT+g3VILBV14tJQhTgdkILowEBgYbvEJomI&#10;z1HspuXfc51gu7v39O57xf7sRrHYOQyeNKTrBISl1puBOg0f79XdDkSISAZHT1bDjw2wL6+vCsyN&#10;P9GbXerYCQ6hkKOGPsYplzK0vXUY1n6yxNqXnx1GXudOmhlPHO5GqZIkkw4H4g89Tvapt+13fXQa&#10;1G5VP9Nr9XLfHEyF2/RzWW0OWt/epMkjiGjP8c8MF3xGh5KZGn8kE8R4ycjYqSFTKQjWN1vFh4YH&#10;9ZCCLAv5v0H5C1BLAwQUAAAACACHTuJA03FmDjgCAABUBAAADgAAAGRycy9lMm9Eb2MueG1srVTN&#10;jtMwEL4j8Q6W7zRp1dJt1HS16qoIaYFKCw/gOk5j4XjM2G1abpw48Aj7ArwAV3gafh6DidOWLnBC&#10;5GB5PDPf/HwzmV7uasO2Cr0Gm/N+L+VMWQmFtuucv3q5eHTBmQ/CFsKAVTnfK88vZw8fTBuXqQFU&#10;YAqFjECszxqX8yoElyWJl5Wqhe+BU5aUJWAtAom4TgoUDaHXJhmk6eOkASwcglTe0+t1p+SziF+W&#10;SoYXZelVYCbnlFuIJ8Zz1Z7JbCqyNQpXaXlIQ/xDFrXQloKeoK5FEGyD+g+oWksED2XoSagTKEst&#10;VayBqumnv1VzWwmnYi3UHO9ObfL/D1Y+3y6R6SLn4wlnVtTE0bdP775//PD17nPGfnx5T1dGOmpU&#10;43xG9rduiW2p3t2AfO2ZhXkl7FpdIUJTKVFQev3WPrnn0AqeXNmqeQYFhRGbALFnuxLrFpC6wXaR&#10;mv2JGrULTNLjIB2NhykxKEnXH16MJiS0MUR2dHfowxMFNWsvOS8NNJQYhmU3HTGU2N740LkdzWMp&#10;YHSx0MZEAderuUG2FTQzi/gdIvlzM2NZk/PJaDCKyPd0/hwijd/fIGodaPiNrnN+cW5kbJuHiuN7&#10;yPfYvY6FsFvtDoSsoNhTUxG60aZVpEsF+JazhsY65/7NRqDizDy1RMykPxy2exCF4Wg8IAHPNatz&#10;jbCSoHIeOOuu89DtzsahXlcUqR+Lt3BFZJY6trZNtcvqMAI0upGow5q1u3EuR6tfP4PZ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c57eXYAAAACQEAAA8AAAAAAAAAAQAgAAAAIgAAAGRycy9kb3du&#10;cmV2LnhtbFBLAQIUABQAAAAIAIdO4kDTcWYOOAIAAFQEAAAOAAAAAAAAAAEAIAAAACcBAABkcnMv&#10;ZTJvRG9jLnhtbFBLBQYAAAAABgAGAFkBAADRBQAAAAA=&#10;">
                <v:path/>
                <v:fill on="t" focussize="0,0"/>
                <v:stroke/>
                <v:imagedata o:title=""/>
                <o:lock v:ext="edit" aspectratio="f"/>
                <v:textbox>
                  <w:txbxContent>
                    <w:p>
                      <w:pPr>
                        <w:adjustRightInd w:val="0"/>
                        <w:snapToGrid w:val="0"/>
                        <w:spacing w:line="240" w:lineRule="atLeast"/>
                        <w:rPr>
                          <w:sz w:val="24"/>
                        </w:rPr>
                      </w:pPr>
                      <w:r>
                        <w:rPr>
                          <w:rFonts w:hint="eastAsia"/>
                          <w:sz w:val="24"/>
                        </w:rPr>
                        <w:t>对于符合本规定第三条的重大行政执法决定案件，执法科室在案件调查终结，由承办科室负责人拟作出行政执法决定后，将决定和相关材料、法律依据等一并报送乡政府承担法制职能科室进行法制审核。</w:t>
                      </w:r>
                    </w:p>
                  </w:txbxContent>
                </v:textbox>
              </v:shape>
            </w:pict>
          </mc:Fallback>
        </mc:AlternateContent>
      </w:r>
    </w:p>
    <w:p>
      <w:pPr>
        <w:rPr>
          <w:rFonts w:ascii="Times New Roman" w:hAnsi="Times New Roman"/>
        </w:rPr>
      </w:pPr>
    </w:p>
    <w:p>
      <w:pPr>
        <w:rPr>
          <w:rFonts w:ascii="Times New Roman" w:hAnsi="Times New Roman"/>
        </w:rPr>
      </w:pPr>
      <w:r>
        <w:rPr>
          <w:rFonts w:ascii="Times New Roman" w:hAnsi="Times New Roman"/>
        </w:rPr>
        <mc:AlternateContent>
          <mc:Choice Requires="wps">
            <w:drawing>
              <wp:anchor distT="0" distB="0" distL="114300" distR="114300" simplePos="0" relativeHeight="251696128" behindDoc="0" locked="0" layoutInCell="1" allowOverlap="1">
                <wp:simplePos x="0" y="0"/>
                <wp:positionH relativeFrom="column">
                  <wp:posOffset>2562860</wp:posOffset>
                </wp:positionH>
                <wp:positionV relativeFrom="paragraph">
                  <wp:posOffset>25400</wp:posOffset>
                </wp:positionV>
                <wp:extent cx="1508760" cy="1106170"/>
                <wp:effectExtent l="4445" t="5080" r="10795" b="12700"/>
                <wp:wrapNone/>
                <wp:docPr id="74" name="流程图: 过程 74"/>
                <wp:cNvGraphicFramePr/>
                <a:graphic xmlns:a="http://schemas.openxmlformats.org/drawingml/2006/main">
                  <a:graphicData uri="http://schemas.microsoft.com/office/word/2010/wordprocessingShape">
                    <wps:wsp>
                      <wps:cNvSpPr>
                        <a:spLocks noChangeArrowheads="1"/>
                      </wps:cNvSpPr>
                      <wps:spPr bwMode="auto">
                        <a:xfrm>
                          <a:off x="0" y="0"/>
                          <a:ext cx="1371600" cy="1106170"/>
                        </a:xfrm>
                        <a:prstGeom prst="flowChartProcess">
                          <a:avLst/>
                        </a:prstGeom>
                        <a:solidFill>
                          <a:srgbClr val="FFFFFF"/>
                        </a:solidFill>
                        <a:ln w="9525">
                          <a:solidFill>
                            <a:srgbClr val="000000"/>
                          </a:solidFill>
                          <a:miter lim="800000"/>
                        </a:ln>
                        <a:effectLst/>
                      </wps:spPr>
                      <wps:txbx>
                        <w:txbxContent>
                          <w:p>
                            <w:pPr>
                              <w:adjustRightInd w:val="0"/>
                              <w:snapToGrid w:val="0"/>
                              <w:spacing w:line="240" w:lineRule="atLeast"/>
                              <w:rPr>
                                <w:sz w:val="24"/>
                              </w:rPr>
                            </w:pPr>
                            <w:r>
                              <w:rPr>
                                <w:rFonts w:hint="eastAsia"/>
                                <w:sz w:val="24"/>
                              </w:rPr>
                              <w:t>承担法制职能科室应当自行政执法科室提交审核之日起5个工作日内出具明确的法制审核意见。</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201.8pt;margin-top:2pt;height:87.1pt;width:118.8pt;z-index:251696128;mso-width-relative:page;mso-height-relative:page;" fillcolor="#FFFFFF" filled="t" stroked="t" coordsize="21600,21600" o:gfxdata="UEsDBAoAAAAAAIdO4kAAAAAAAAAAAAAAAAAEAAAAZHJzL1BLAwQUAAAACACHTuJAXYa5ANgAAAAJ&#10;AQAADwAAAGRycy9kb3ducmV2LnhtbE2PsU6EQBCGexPfYTMmNhdvgUMkyHKFCcYrLEQbu4UdgcjO&#10;EnaPO9/euUq7mfxf/vmm3J/tJFZc/OhIQbyNQCB1zozUK/h4r+9yED5oMnpyhAp+0MO+ur4qdWHc&#10;id5wbUIvuIR8oRUMIcyFlL4b0Gq/dTMSZ19usTrwuvTSLPrE5XaSSRRl0uqR+MKgZ3wasPtujlZB&#10;km+aZ3qtX9L2YGp9H3+um91BqdubOHoEEfAc/mC46LM6VOzUuiMZLyYFabTLGL0MIDjP0jgB0TL4&#10;kCcgq1L+/6D6BVBLAwQUAAAACACHTuJABEc30DwCAABUBAAADgAAAGRycy9lMm9Eb2MueG1srVTN&#10;jtMwEL4j8Q6W7zRJ6W53o6arVVdFSAtUWngA13EaC8djxm7T5caJwz4CL8ALcIWn4ecxmDht6QIn&#10;RA6WxzP+/M18M5lcbBvDNgq9BlvwbJBypqyEUttVwV+9nD8648wHYUthwKqC3yrPL6YPH0xal6sh&#10;1GBKhYxArM9bV/A6BJcniZe1aoQfgFOWnBVgIwKZuEpKFC2hNyYZpulp0gKWDkEq7+n0qnfyacSv&#10;KiXDi6ryKjBTcOIW4opxXXZrMp2IfIXC1VruaIh/YNEIbenRA9SVCIKtUf8B1WiJ4KEKAwlNAlWl&#10;pYo5UDZZ+ls2N7VwKuZCxfHuUCb//2Dl880CmS4LPh5xZkVDGn379O77x7uvHz7n7MeX97Rl5KNC&#10;tc7nFH/jFtil6t01yNeeWZjVwq7UJSK0tRIl0cu6+OTehc7wdJUt22dQ0jNiHSDWbFth0wFSNdg2&#10;SnN7kEZtA5N0mD0eZ6cpKSjJl2XpaTaO4iUi31936MMTBQ3rNgWvDLREDMOi7474lNhc+9BRE/k+&#10;PKYCRpdzbUw0cLWcGWQbQT0zj1/MhjI+DjOWtQU/PxmeROR7Pn8MkcbvbxCNDtT8RjcFPzsOMrbj&#10;oWL77vjuq9erELbL7U6QJZS3VFSEvrVpFGlTA77lrKW2Lrh/sxaoODNPLQlzno1G3RxEY3QyHpKB&#10;x57lsUdYSVAFD5z121noZ2ftUK9qeimLyVu4JDErHUvbUe1Z7VqAWjdWfDdm3Wwc2zHq189g+h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dhrkA2AAAAAkBAAAPAAAAAAAAAAEAIAAAACIAAABkcnMv&#10;ZG93bnJldi54bWxQSwECFAAUAAAACACHTuJABEc30DwCAABUBAAADgAAAAAAAAABACAAAAAnAQAA&#10;ZHJzL2Uyb0RvYy54bWxQSwUGAAAAAAYABgBZAQAA1QUAAAAA&#10;">
                <v:path/>
                <v:fill on="t" focussize="0,0"/>
                <v:stroke/>
                <v:imagedata o:title=""/>
                <o:lock v:ext="edit" aspectratio="f"/>
                <v:textbox>
                  <w:txbxContent>
                    <w:p>
                      <w:pPr>
                        <w:adjustRightInd w:val="0"/>
                        <w:snapToGrid w:val="0"/>
                        <w:spacing w:line="240" w:lineRule="atLeast"/>
                        <w:rPr>
                          <w:sz w:val="24"/>
                        </w:rPr>
                      </w:pPr>
                      <w:r>
                        <w:rPr>
                          <w:rFonts w:hint="eastAsia"/>
                          <w:sz w:val="24"/>
                        </w:rPr>
                        <w:t>承担法制职能科室应当自行政执法科室提交审核之日起5个工作日内出具明确的法制审核意见。</w:t>
                      </w:r>
                    </w:p>
                  </w:txbxContent>
                </v:textbox>
              </v:shape>
            </w:pict>
          </mc:Fallback>
        </mc:AlternateContent>
      </w:r>
      <w:r>
        <w:rPr>
          <w:rFonts w:ascii="Times New Roman" w:hAnsi="Times New Roman"/>
        </w:rPr>
        <mc:AlternateContent>
          <mc:Choice Requires="wps">
            <w:drawing>
              <wp:anchor distT="0" distB="0" distL="114300" distR="114300" simplePos="0" relativeHeight="251699200" behindDoc="0" locked="0" layoutInCell="1" allowOverlap="1">
                <wp:simplePos x="0" y="0"/>
                <wp:positionH relativeFrom="column">
                  <wp:posOffset>4438650</wp:posOffset>
                </wp:positionH>
                <wp:positionV relativeFrom="paragraph">
                  <wp:posOffset>34290</wp:posOffset>
                </wp:positionV>
                <wp:extent cx="1714500" cy="1074420"/>
                <wp:effectExtent l="5080" t="4445" r="13970" b="6985"/>
                <wp:wrapNone/>
                <wp:docPr id="84" name="流程图: 过程 84"/>
                <wp:cNvGraphicFramePr/>
                <a:graphic xmlns:a="http://schemas.openxmlformats.org/drawingml/2006/main">
                  <a:graphicData uri="http://schemas.microsoft.com/office/word/2010/wordprocessingShape">
                    <wps:wsp>
                      <wps:cNvSpPr>
                        <a:spLocks noChangeArrowheads="1"/>
                      </wps:cNvSpPr>
                      <wps:spPr bwMode="auto">
                        <a:xfrm>
                          <a:off x="0" y="0"/>
                          <a:ext cx="1714500" cy="891540"/>
                        </a:xfrm>
                        <a:prstGeom prst="flowChartProcess">
                          <a:avLst/>
                        </a:prstGeom>
                        <a:solidFill>
                          <a:srgbClr val="FFFFFF"/>
                        </a:solidFill>
                        <a:ln w="9525">
                          <a:solidFill>
                            <a:srgbClr val="000000"/>
                          </a:solidFill>
                          <a:miter lim="800000"/>
                        </a:ln>
                        <a:effectLst/>
                      </wps:spPr>
                      <wps:txbx>
                        <w:txbxContent>
                          <w:p>
                            <w:pPr>
                              <w:adjustRightInd w:val="0"/>
                              <w:snapToGrid w:val="0"/>
                              <w:spacing w:line="240" w:lineRule="atLeast"/>
                              <w:rPr>
                                <w:sz w:val="24"/>
                              </w:rPr>
                            </w:pPr>
                            <w:bookmarkStart w:id="0" w:name="_Hlk27593773"/>
                            <w:bookmarkStart w:id="1" w:name="_Hlk27593774"/>
                            <w:r>
                              <w:rPr>
                                <w:rFonts w:hint="eastAsia"/>
                                <w:sz w:val="24"/>
                              </w:rPr>
                              <w:t>法制审核通过的，行政执法科室负责人报本机关综合办公室提请上乡长办公会进行集体讨论。</w:t>
                            </w:r>
                            <w:bookmarkEnd w:id="0"/>
                            <w:bookmarkEnd w:id="1"/>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349.5pt;margin-top:2.7pt;height:84.6pt;width:135pt;z-index:251699200;mso-width-relative:page;mso-height-relative:page;" fillcolor="#FFFFFF" filled="t" stroked="t" coordsize="21600,21600" o:gfxdata="UEsDBAoAAAAAAIdO4kAAAAAAAAAAAAAAAAAEAAAAZHJzL1BLAwQUAAAACACHTuJAT/McytgAAAAJ&#10;AQAADwAAAGRycy9kb3ducmV2LnhtbE2PQU+DQBSE7yb+h80z8dLYhUqxIEsPJhh78CB68fZgn0Bk&#10;3xJ2S+u/d3vS42QmM98U+7MZxUKzGywriNcRCOLW6oE7BR/v1d0OhPPIGkfLpOCHHOzL66sCc21P&#10;/EZL7TsRStjlqKD3fsqldG1PBt3aTsTB+7KzQR/k3Ek94ymUm1FuoiiVBgcOCz1O9NRT+10fjYLN&#10;blU/82v1kjQHXeE2/lxW9welbm/i6BGEp7P/C8MFP6BDGZgae2TtxKggzbLwxSvYJiCCn6UX3YTg&#10;Q5KCLAv5/0H5C1BLAwQUAAAACACHTuJA3Wt+UToCAABTBAAADgAAAGRycy9lMm9Eb2MueG1srVTN&#10;jtMwEL4j8Q6W7zRN1bJt1HS16qoIaYFKCw/gOk5j4XjM2G1abpw48Aj7ArwAV3gafh6DidOWLnBC&#10;5BB5MuPP3/fNONPLXW3YVqHXYHOe9vqcKSuh0Had81cvF4/GnPkgbCEMWJXzvfL8cvbwwbRxmRpA&#10;BaZQyAjE+qxxOa9CcFmSeFmpWvgeOGUpWQLWIlCI66RA0RB6bZJBv/84aQALhyCV9/T1ukvyWcQv&#10;SyXDi7L0KjCTc+IW4hvje9W+k9lUZGsUrtLyQEP8A4taaEuHnqCuRRBsg/oPqFpLBA9l6EmoEyhL&#10;LVXUQGrS/m9qbivhVNRC5nh3ssn/P1j5fLtEpoucj4ecWVFTj759evf944evd58z9uPLe1oyypFR&#10;jfMZ1d+6JbZSvbsB+dozC/NK2LW6QoSmUqIgemlbn9zb0AaetrJV8wwKOkZsAkTPdiXWLSC5wXax&#10;NftTa9QuMEkf04t0OOpTByXlxpN0NIy9S0R23O3QhycKatYucl4aaIgXhmU3HPEksb3xoWUmsmN5&#10;VAJGFwttTAxwvZobZFtBI7OITxRDgs/LjGVNziejwSgi38v5c4h+fP4GUetAs290TYrOi4xteag4&#10;vQe+R/O6JoTdanfoxwqKPXmK0E023URaVIBvOWtoqnPu32wEKs7MU0t9maRDMo6FGAxHFwMK8Dyz&#10;Os8IKwkq54GzbjkP3dXZONTrik5Ko3gLV9TLUkdrW6odq8ME0ORGxw+3rL0a53Gs+vUvmP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T/McytgAAAAJAQAADwAAAAAAAAABACAAAAAiAAAAZHJzL2Rv&#10;d25yZXYueG1sUEsBAhQAFAAAAAgAh07iQN1rflE6AgAAUwQAAA4AAAAAAAAAAQAgAAAAJwEAAGRy&#10;cy9lMm9Eb2MueG1sUEsFBgAAAAAGAAYAWQEAANMFAAAAAA==&#10;">
                <v:path/>
                <v:fill on="t" focussize="0,0"/>
                <v:stroke/>
                <v:imagedata o:title=""/>
                <o:lock v:ext="edit" aspectratio="f"/>
                <v:textbox>
                  <w:txbxContent>
                    <w:p>
                      <w:pPr>
                        <w:adjustRightInd w:val="0"/>
                        <w:snapToGrid w:val="0"/>
                        <w:spacing w:line="240" w:lineRule="atLeast"/>
                        <w:rPr>
                          <w:sz w:val="24"/>
                        </w:rPr>
                      </w:pPr>
                      <w:bookmarkStart w:id="0" w:name="_Hlk27593773"/>
                      <w:bookmarkStart w:id="1" w:name="_Hlk27593774"/>
                      <w:r>
                        <w:rPr>
                          <w:rFonts w:hint="eastAsia"/>
                          <w:sz w:val="24"/>
                        </w:rPr>
                        <w:t>法制审核通过的，行政执法科室负责人报本机关综合办公室提请上乡长办公会进行集体讨论。</w:t>
                      </w:r>
                      <w:bookmarkEnd w:id="0"/>
                      <w:bookmarkEnd w:id="1"/>
                    </w:p>
                  </w:txbxContent>
                </v:textbox>
              </v:shape>
            </w:pict>
          </mc:Fallback>
        </mc:AlternateContent>
      </w:r>
      <w:r>
        <w:rPr>
          <w:rFonts w:ascii="黑体" w:hAnsi="黑体" w:eastAsia="黑体"/>
          <w:sz w:val="44"/>
          <w:szCs w:val="44"/>
        </w:rPr>
        <mc:AlternateContent>
          <mc:Choice Requires="wps">
            <w:drawing>
              <wp:anchor distT="0" distB="0" distL="114300" distR="114300" simplePos="0" relativeHeight="251700224" behindDoc="0" locked="0" layoutInCell="1" allowOverlap="1">
                <wp:simplePos x="0" y="0"/>
                <wp:positionH relativeFrom="column">
                  <wp:posOffset>6502400</wp:posOffset>
                </wp:positionH>
                <wp:positionV relativeFrom="paragraph">
                  <wp:posOffset>45085</wp:posOffset>
                </wp:positionV>
                <wp:extent cx="2057400" cy="1046480"/>
                <wp:effectExtent l="4445" t="4445" r="14605" b="15875"/>
                <wp:wrapNone/>
                <wp:docPr id="85" name="流程图: 过程 85"/>
                <wp:cNvGraphicFramePr/>
                <a:graphic xmlns:a="http://schemas.openxmlformats.org/drawingml/2006/main">
                  <a:graphicData uri="http://schemas.microsoft.com/office/word/2010/wordprocessingShape">
                    <wps:wsp>
                      <wps:cNvSpPr>
                        <a:spLocks noChangeArrowheads="1"/>
                      </wps:cNvSpPr>
                      <wps:spPr bwMode="auto">
                        <a:xfrm>
                          <a:off x="0" y="0"/>
                          <a:ext cx="2057400" cy="1046480"/>
                        </a:xfrm>
                        <a:prstGeom prst="flowChartProcess">
                          <a:avLst/>
                        </a:prstGeom>
                        <a:solidFill>
                          <a:srgbClr val="FFFFFF"/>
                        </a:solidFill>
                        <a:ln w="9525">
                          <a:solidFill>
                            <a:srgbClr val="000000"/>
                          </a:solidFill>
                          <a:miter lim="800000"/>
                        </a:ln>
                        <a:effectLst/>
                      </wps:spPr>
                      <wps:txbx>
                        <w:txbxContent>
                          <w:p>
                            <w:pPr>
                              <w:adjustRightInd w:val="0"/>
                              <w:snapToGrid w:val="0"/>
                              <w:spacing w:line="240" w:lineRule="atLeast"/>
                              <w:rPr>
                                <w:sz w:val="24"/>
                              </w:rPr>
                            </w:pPr>
                            <w:r>
                              <w:rPr>
                                <w:rFonts w:hint="eastAsia"/>
                                <w:sz w:val="24"/>
                              </w:rPr>
                              <w:t>案件进行集体讨论应制作集体讨论记录形成拟作出行政执法决定的意见。经参会人签署意见并签名、日期。</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512pt;margin-top:3.55pt;height:82.4pt;width:162pt;z-index:251700224;mso-width-relative:page;mso-height-relative:page;" fillcolor="#FFFFFF" filled="t" stroked="t" coordsize="21600,21600" o:gfxdata="UEsDBAoAAAAAAIdO4kAAAAAAAAAAAAAAAAAEAAAAZHJzL1BLAwQUAAAACACHTuJAcc3UjdoAAAAL&#10;AQAADwAAAGRycy9kb3ducmV2LnhtbE2PMU/DMBCFdyT+g3VILBW1nQYaQpwOSEF06EBgYXNik0TE&#10;5yh20/LvuU6w3bt7eve9Ynd2I1vsHAaPCuRaALPYejNgp+DjvbrLgIWo0ejRo1XwYwPsyuurQufG&#10;n/DNLnXsGIVgyLWCPsYp5zy0vXU6rP1kkW5ffnY6kpw7bmZ9onA38kSIB+70gPSh15N97m37XR+d&#10;giRb1S94qF7TZm8qfS8/l9Vmr9TtjRRPwKI9xz8zXPAJHUpiavwRTWAjaZGkVCYq2EpgF8MmzWjR&#10;0LSVj8DLgv/vUP4CUEsDBBQAAAAIAIdO4kBrqBE8OwIAAFQEAAAOAAAAZHJzL2Uyb0RvYy54bWyt&#10;VE2u0zAQ3iNxB8t7mqRq30/U9OmpT0VID6j04ACu4zQWjseM3aZlx4oFR+ACXIAtnIafYzBx2tIH&#10;rBBZWB7P+PM338xkcrVtDNso9BpswbNBypmyEkptVwV/+WL+6IIzH4QthQGrCr5Tnl9NHz6YtC5X&#10;Q6jBlAoZgVift67gdQguTxIva9UIPwCnLDkrwEYEMnGVlChaQm9MMkzTs6QFLB2CVN7T6U3v5NOI&#10;X1VKhudV5VVgpuDELcQV47rs1mQ6EfkKhau13NMQ/8CiEdrSo0eoGxEEW6P+A6rREsFDFQYSmgSq&#10;SksVc6BssvS3bO5q4VTMhcTx7iiT/3+w8tlmgUyXBb8Yc2ZFQzX69unt94/vv374nLMfX97RlpGP&#10;hGqdzyn+zi2wS9W7W5CvPLMwq4VdqWtEaGslSqKXdfHJvQud4ekqW7ZPoaRnxDpA1GxbYdMBkhps&#10;G0uzO5ZGbQOTdDhMx+ejlCooyZelo7PRRSxeIvLDdYc+PFbQsG5T8MpAS8QwLPruiE+Jza0PHTWR&#10;H8JjKmB0OdfGRANXy5lBthHUM/P4xWwo49MwY1lb8MvxcByR7/n8KUQav79BNDpQ8xvdkPqnQcZ2&#10;PFRs3z3fg3p9FcJ2ud0XZAnljkRF6FubRpE2NeAbzlpq64L712uBijPzxFJhLrPRqJuDaIzG50My&#10;8NSzPPUIKwmq4IGzfjsL/eysHepVTS9lMXkL11TMSkdpO6o9q30LUOtGxfdj1s3GqR2jfv0Mp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c3UjdoAAAALAQAADwAAAAAAAAABACAAAAAiAAAAZHJz&#10;L2Rvd25yZXYueG1sUEsBAhQAFAAAAAgAh07iQGuoETw7AgAAVAQAAA4AAAAAAAAAAQAgAAAAKQEA&#10;AGRycy9lMm9Eb2MueG1sUEsFBgAAAAAGAAYAWQEAANYFAAAAAA==&#10;">
                <v:path/>
                <v:fill on="t" focussize="0,0"/>
                <v:stroke/>
                <v:imagedata o:title=""/>
                <o:lock v:ext="edit" aspectratio="f"/>
                <v:textbox>
                  <w:txbxContent>
                    <w:p>
                      <w:pPr>
                        <w:adjustRightInd w:val="0"/>
                        <w:snapToGrid w:val="0"/>
                        <w:spacing w:line="240" w:lineRule="atLeast"/>
                        <w:rPr>
                          <w:sz w:val="24"/>
                        </w:rPr>
                      </w:pPr>
                      <w:r>
                        <w:rPr>
                          <w:rFonts w:hint="eastAsia"/>
                          <w:sz w:val="24"/>
                        </w:rPr>
                        <w:t>案件进行集体讨论应制作集体讨论记录形成拟作出行政执法决定的意见。经参会人签署意见并签名、日期。</w:t>
                      </w:r>
                    </w:p>
                  </w:txbxContent>
                </v:textbox>
              </v:shape>
            </w:pict>
          </mc:Fallback>
        </mc:AlternateContent>
      </w:r>
    </w:p>
    <w:p>
      <w:pPr>
        <w:rPr>
          <w:rFonts w:ascii="Times New Roman" w:hAnsi="Times New Roman"/>
        </w:rPr>
      </w:pPr>
    </w:p>
    <w:p>
      <w:pPr>
        <w:rPr>
          <w:rFonts w:ascii="Times New Roman" w:hAnsi="Times New Roman"/>
        </w:rPr>
      </w:pPr>
      <w:r>
        <w:rPr>
          <w:rFonts w:ascii="Times New Roman" w:hAnsi="Times New Roman"/>
        </w:rPr>
        <mc:AlternateContent>
          <mc:Choice Requires="wps">
            <w:drawing>
              <wp:anchor distT="0" distB="0" distL="114300" distR="114300" simplePos="0" relativeHeight="251668480" behindDoc="1" locked="0" layoutInCell="1" allowOverlap="1">
                <wp:simplePos x="0" y="0"/>
                <wp:positionH relativeFrom="column">
                  <wp:posOffset>2239010</wp:posOffset>
                </wp:positionH>
                <wp:positionV relativeFrom="paragraph">
                  <wp:posOffset>173990</wp:posOffset>
                </wp:positionV>
                <wp:extent cx="323850" cy="8255"/>
                <wp:effectExtent l="0" t="31750" r="0" b="36195"/>
                <wp:wrapNone/>
                <wp:docPr id="83" name="直接连接符 83"/>
                <wp:cNvGraphicFramePr/>
                <a:graphic xmlns:a="http://schemas.openxmlformats.org/drawingml/2006/main">
                  <a:graphicData uri="http://schemas.microsoft.com/office/word/2010/wordprocessingShape">
                    <wps:wsp>
                      <wps:cNvCnPr>
                        <a:cxnSpLocks noChangeShapeType="1"/>
                        <a:stCxn id="79" idx="3"/>
                        <a:endCxn id="74" idx="1"/>
                      </wps:cNvCnPr>
                      <wps:spPr bwMode="auto">
                        <a:xfrm>
                          <a:off x="0" y="0"/>
                          <a:ext cx="323850" cy="825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76.3pt;margin-top:13.7pt;height:0.65pt;width:25.5pt;z-index:-251648000;mso-width-relative:page;mso-height-relative:page;" filled="f" stroked="t" coordsize="21600,21600" o:gfxdata="UEsDBAoAAAAAAIdO4kAAAAAAAAAAAAAAAAAEAAAAZHJzL1BLAwQUAAAACACHTuJA7+BOA9oAAAAJ&#10;AQAADwAAAGRycy9kb3ducmV2LnhtbE2PwU7DMAyG70i8Q2QkbixpN7aqNN0BaVw2mLYhtN2yJrQV&#10;jVMl6VbeHnOCo39/+v25WI62YxfjQ+tQQjIRwAxWTrdYS3g/rB4yYCEq1KpzaCR8mwDL8vamULl2&#10;V9yZyz7WjEow5EpCE2Ofcx6qxlgVJq43SLtP562KNPqaa6+uVG47ngox51a1SBca1ZvnxlRf+8FK&#10;2G1W6+xjPYyVP70kb4ft5vUYMinv7xLxBCyaMf7B8KtP6lCS09kNqAPrJEwf0zmhEtLFDBgBMzGl&#10;4ExBtgBeFvz/B+UPUEsDBBQAAAAIAIdO4kCFyZrPAgIAANEDAAAOAAAAZHJzL2Uyb0RvYy54bWyt&#10;U8Fy0zAQvTPDP2h0J05SDKknTg8p5VIgM20/QJHkWIOk1UhK7PwEP8AMNzhx5M7fUD6DlZykFG4M&#10;Pqwl7ert27er+UVvNNlJHxTYmk5GY0qk5SCU3dT07vbq2YySEJkVTIOVNd3LQC8WT5/MO1fJKbSg&#10;hfQEQWyoOlfTNkZXFUXgrTQsjMBJi84GvGERt35TCM86RDe6mI7HL4oOvHAeuAwBTy8HJ11k/KaR&#10;PL5rmiAj0TVFbjFbn+062WIxZ9XGM9cqfqDB/oGFYcpi0hPUJYuMbL36C8oo7iFAE0ccTAFNo7jM&#10;NWA1k/Ef1dy0zMlcC4oT3Emm8P9g+dvdyhMlajo7o8Qygz26//jtx4fPP79/Qnv/9QtBD8rUuVBh&#10;9NKufCqU9/bGXQN/H4iFZcvsRma6t3uHEJNB2BCXvc3oL88p/vuaZixWSStOrucHV75UPMqTNsEh&#10;w3X3BgQCs22ELHTfeJN4oIQEYbG3+1M/ZR8JT7mmZ7MSPRxds2lZJlIFq45XnQ/xtQRD0qKmWtkk&#10;NqvY7jrEIfQYko4tXCmt88BoS7qanpfTMl8IoJVIzhQW/Ga91J7sWBq5/B3yPgrzsLUig0Wm9Csr&#10;SMzKRa9QSy1pymCkoERLfFlpNVDSNmWRebYPPI8qDU1ag9ivfApO5zg3uejDjKfB/H2fox5e4u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BOA9oAAAAJAQAADwAAAAAAAAABACAAAAAiAAAAZHJz&#10;L2Rvd25yZXYueG1sUEsBAhQAFAAAAAgAh07iQIXJms8CAgAA0QMAAA4AAAAAAAAAAQAgAAAAKQEA&#10;AGRycy9lMm9Eb2MueG1sUEsFBgAAAAAGAAYAWQEAAJ0FAAAAAA==&#10;">
                <v:path arrowok="t"/>
                <v:fill on="f" focussize="0,0"/>
                <v:stroke endarrow="block"/>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67456" behindDoc="1" locked="0" layoutInCell="1" allowOverlap="1">
                <wp:simplePos x="0" y="0"/>
                <wp:positionH relativeFrom="column">
                  <wp:posOffset>4071620</wp:posOffset>
                </wp:positionH>
                <wp:positionV relativeFrom="paragraph">
                  <wp:posOffset>175260</wp:posOffset>
                </wp:positionV>
                <wp:extent cx="367030" cy="6985"/>
                <wp:effectExtent l="0" t="36830" r="13970" b="32385"/>
                <wp:wrapNone/>
                <wp:docPr id="75" name="直接连接符 75"/>
                <wp:cNvGraphicFramePr/>
                <a:graphic xmlns:a="http://schemas.openxmlformats.org/drawingml/2006/main">
                  <a:graphicData uri="http://schemas.microsoft.com/office/word/2010/wordprocessingShape">
                    <wps:wsp>
                      <wps:cNvCnPr>
                        <a:cxnSpLocks noChangeShapeType="1"/>
                        <a:stCxn id="74" idx="3"/>
                        <a:endCxn id="84" idx="1"/>
                      </wps:cNvCnPr>
                      <wps:spPr bwMode="auto">
                        <a:xfrm flipV="1">
                          <a:off x="0" y="0"/>
                          <a:ext cx="367030" cy="698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y;margin-left:320.6pt;margin-top:13.8pt;height:0.55pt;width:28.9pt;z-index:-251649024;mso-width-relative:page;mso-height-relative:page;" filled="f" stroked="t" coordsize="21600,21600" o:gfxdata="UEsDBAoAAAAAAIdO4kAAAAAAAAAAAAAAAAAEAAAAZHJzL1BLAwQUAAAACACHTuJAWdx+AdkAAAAJ&#10;AQAADwAAAGRycy9kb3ducmV2LnhtbE2PwU7DMAyG70i8Q2QkbixtNbq1NN0BgcQJjQ0hccsa05Y1&#10;TkmydezpMSc42v70+/ur1ckO4og+9I4UpLMEBFLjTE+tgtft480SRIiajB4coYJvDLCqLy8qXRo3&#10;0QseN7EVHEKh1Aq6GMdSytB0aHWYuRGJbx/OWx159K00Xk8cbgeZJUkure6JP3R6xPsOm/3mYBUU&#10;2+nWrf3+bZ72X+/nh884Pj1Hpa6v0uQORMRT/IPhV5/VoWannTuQCWJQkM/TjFEF2SIHwUBeFFxu&#10;x4vlAmRdyf8N6h9QSwMEFAAAAAgAh07iQGjAZtwKAgAA2wMAAA4AAABkcnMvZTJvRG9jLnhtbK1T&#10;sXITMRDtmeEfNOrx2Q52nBufUziEJoBnEuhlSefTIGk1kuw7/wQ/wAwdqSjp+RvCZ7DS2YZAx3DF&#10;nqS3erv7djW/7IwmO+mDAlvR0WBIibQchLKbir69u342oyREZgXTYGVF9zLQy8XTJ/PWlXIMDWgh&#10;PUESG8rWVbSJ0ZVFEXgjDQsDcNIiWIM3LOLWbwrhWYvsRhfj4XBatOCF88BlCHh61YN0kfnrWvL4&#10;pq6DjERXFHOL2fps18kWizkrN565RvFDGuwfsjBMWQx6orpikZGtV39RGcU9BKjjgIMpoK4Vl7kG&#10;rGY0/KOa24Y5mWtBcYI7yRT+Hy1/vVt5okRFzyeUWGawRw8fv37/8PnHt09oH77cE0RQptaFEr2X&#10;duVTobyzt+4G+PtALCwbZjcyp3u3d0gx6oUNcdnZnv05xX9X0bMekVYcodkRypeKR3HSJjjMcN2+&#10;AoHEbBshC93V3pBaK/cuRUsZoZgEA2CX96fOyi4SnqJOz4dniHCEphezXFDBykSSrjof4ksJhqRF&#10;RbWySXZWst1NiFg7uh5d0rGFa6V1Hh1tSVvRi8l4ki8E0EokMLkFv1kvtSc7loYvf6l4JHvk5mFr&#10;RSaLTOkXVpCYNYxeoapa0hTBSEGJlvjG0qpn0TZFkXnKD3ke9erbtQaxX/nknM5xgnLww7SnEf19&#10;n71+vcnF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ncfgHZAAAACQEAAA8AAAAAAAAAAQAgAAAA&#10;IgAAAGRycy9kb3ducmV2LnhtbFBLAQIUABQAAAAIAIdO4kBowGbcCgIAANsDAAAOAAAAAAAAAAEA&#10;IAAAACgBAABkcnMvZTJvRG9jLnhtbFBLBQYAAAAABgAGAFkBAACkBQAAAAA=&#10;">
                <v:path arrowok="t"/>
                <v:fill on="f" focussize="0,0"/>
                <v:stroke endarrow="block"/>
                <v:imagedata o:title=""/>
                <o:lock v:ext="edit" aspectratio="f"/>
              </v:line>
            </w:pict>
          </mc:Fallback>
        </mc:AlternateContent>
      </w:r>
    </w:p>
    <w:p>
      <w:pPr>
        <w:rPr>
          <w:rFonts w:ascii="Times New Roman" w:hAnsi="Times New Roman"/>
        </w:rPr>
      </w:pPr>
      <w:r>
        <w:rPr>
          <w:rFonts w:ascii="Times New Roman" w:hAnsi="Times New Roman"/>
        </w:rPr>
        <mc:AlternateContent>
          <mc:Choice Requires="wps">
            <w:drawing>
              <wp:anchor distT="0" distB="0" distL="114300" distR="114300" simplePos="0" relativeHeight="251666432" behindDoc="1" locked="0" layoutInCell="1" allowOverlap="1">
                <wp:simplePos x="0" y="0"/>
                <wp:positionH relativeFrom="column">
                  <wp:posOffset>6153150</wp:posOffset>
                </wp:positionH>
                <wp:positionV relativeFrom="paragraph">
                  <wp:posOffset>-26035</wp:posOffset>
                </wp:positionV>
                <wp:extent cx="349250" cy="3175"/>
                <wp:effectExtent l="0" t="37465" r="12700" b="35560"/>
                <wp:wrapNone/>
                <wp:docPr id="77" name="直接连接符 77"/>
                <wp:cNvGraphicFramePr/>
                <a:graphic xmlns:a="http://schemas.openxmlformats.org/drawingml/2006/main">
                  <a:graphicData uri="http://schemas.microsoft.com/office/word/2010/wordprocessingShape">
                    <wps:wsp>
                      <wps:cNvCnPr>
                        <a:cxnSpLocks noChangeShapeType="1"/>
                        <a:stCxn id="84" idx="3"/>
                        <a:endCxn id="85" idx="1"/>
                      </wps:cNvCnPr>
                      <wps:spPr bwMode="auto">
                        <a:xfrm flipV="1">
                          <a:off x="0" y="0"/>
                          <a:ext cx="349250" cy="317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y;margin-left:484.5pt;margin-top:-2.05pt;height:0.25pt;width:27.5pt;z-index:-251650048;mso-width-relative:page;mso-height-relative:page;" filled="f" stroked="t" coordsize="21600,21600" o:gfxdata="UEsDBAoAAAAAAIdO4kAAAAAAAAAAAAAAAAAEAAAAZHJzL1BLAwQUAAAACACHTuJAVgxkBtkAAAAK&#10;AQAADwAAAGRycy9kb3ducmV2LnhtbE2PwU7DMBBE70j8g7VI3Fo7JUQ0xOkBgcQJQYuQuLmxSULj&#10;dbC3TeHr2Z7guLOjmTfV6ugHcXAx9QE1ZHMFwmETbI+thtfNw+wGRCKD1gwBnYZvl2BVn59VprRh&#10;whd3WFMrOARTaTR0RGMpZWo6502ah9Eh/z5C9Ib4jK200Uwc7ge5UKqQ3vTIDZ0Z3V3nmt167zUs&#10;N9N1eI67tzzrv95/7j9pfHwirS8vMnULgtyR/sxwwmd0qJlpG/Zokxg4o1jyFtIwyzMQJ4Na5Kxs&#10;WbkqQNaV/D+h/gVQSwMEFAAAAAgAh07iQLXTyV0JAgAA2wMAAA4AAABkcnMvZTJvRG9jLnhtbK1T&#10;sXITMRDtmeEfNOrx2U6MkxufUziEJoBnEuhlSXenQdJqJNl3/gl+gBk6UlHS8zeEz2ClcwyBjuEK&#10;naS3evv2abW46I0mO+mDAlvRyWhMibQchLJNRd/eXj07oyREZgXTYGVF9zLQi+XTJ4vOlXIKLWgh&#10;PUESG8rOVbSN0ZVFEXgrDQsjcNIiWIM3LOLSN4XwrEN2o4vpePy86MAL54HLEHD3cgDpMvPXteTx&#10;TV0HGYmuKGqLefR53KSxWC5Y2XjmWsUPMtg/qDBMWUx6pLpkkZGtV39RGcU9BKjjiIMpoK4Vl7kG&#10;rGYy/qOam5Y5mWtBc4I72hT+Hy1/vVt7okRF53NKLDN4R/cfv37/8PnHt0843n+5I4igTZ0LJUav&#10;7NqnQnlvb9w18PeBWFi1zDYyy73dO6SYDMaGuOptZj87pfjvK3oyINKKIzQ7QPlQ8ShPWgSHCjfd&#10;KxBIzLYRstF97Q2ptXLvUrakCM0kmABveX+8WdlHwlPW0/PpDBGO0MlkPksiClYmknTU+RBfSjAk&#10;TSqqlU22s5LtrkMcQh9C0raFK6V1bh1tSVfR89l0lg8E0EokMIUF32xW2pMdS82Xv0PeR2EetlZk&#10;ssiUfmEFidnD6BW6qiVNGYwUlGiJbyzNBknapiwyd/lB54Nfw3VtQOzXPgWnfeygXPSh21OL/r7O&#10;Ub/e5P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gxkBtkAAAAKAQAADwAAAAAAAAABACAAAAAi&#10;AAAAZHJzL2Rvd25yZXYueG1sUEsBAhQAFAAAAAgAh07iQLXTyV0JAgAA2wMAAA4AAAAAAAAAAQAg&#10;AAAAKAEAAGRycy9lMm9Eb2MueG1sUEsFBgAAAAAGAAYAWQEAAKMFAAAAAA==&#10;">
                <v:path arrowok="t"/>
                <v:fill on="f" focussize="0,0"/>
                <v:stroke endarrow="block"/>
                <v:imagedata o:title=""/>
                <o:lock v:ext="edit" aspectratio="f"/>
              </v:line>
            </w:pict>
          </mc:Fallback>
        </mc:AlternateContent>
      </w:r>
    </w:p>
    <w:p>
      <w:pPr>
        <w:rPr>
          <w:rFonts w:ascii="Times New Roman" w:hAnsi="Times New Roman"/>
        </w:rPr>
      </w:pPr>
    </w:p>
    <w:p>
      <w:pPr>
        <w:rPr>
          <w:rFonts w:ascii="Times New Roman" w:hAnsi="Times New Roman"/>
        </w:rPr>
      </w:pPr>
      <w:r>
        <w:rPr>
          <w:rFonts w:ascii="Times New Roman" w:hAnsi="Times New Roman"/>
        </w:rPr>
        <mc:AlternateContent>
          <mc:Choice Requires="wps">
            <w:drawing>
              <wp:anchor distT="0" distB="0" distL="114300" distR="114300" simplePos="0" relativeHeight="251669504" behindDoc="1" locked="0" layoutInCell="1" allowOverlap="1">
                <wp:simplePos x="0" y="0"/>
                <wp:positionH relativeFrom="column">
                  <wp:posOffset>3310255</wp:posOffset>
                </wp:positionH>
                <wp:positionV relativeFrom="paragraph">
                  <wp:posOffset>140970</wp:posOffset>
                </wp:positionV>
                <wp:extent cx="6985" cy="352425"/>
                <wp:effectExtent l="36830" t="0" r="32385" b="9525"/>
                <wp:wrapNone/>
                <wp:docPr id="80" name="直接连接符 80"/>
                <wp:cNvGraphicFramePr/>
                <a:graphic xmlns:a="http://schemas.openxmlformats.org/drawingml/2006/main">
                  <a:graphicData uri="http://schemas.microsoft.com/office/word/2010/wordprocessingShape">
                    <wps:wsp>
                      <wps:cNvCnPr>
                        <a:cxnSpLocks noChangeShapeType="1"/>
                        <a:stCxn id="74" idx="2"/>
                        <a:endCxn id="82" idx="0"/>
                      </wps:cNvCnPr>
                      <wps:spPr bwMode="auto">
                        <a:xfrm flipH="1">
                          <a:off x="0" y="0"/>
                          <a:ext cx="6985" cy="35242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260.65pt;margin-top:11.1pt;height:27.75pt;width:0.55pt;z-index:-251646976;mso-width-relative:page;mso-height-relative:page;" filled="f" stroked="t" coordsize="21600,21600" o:gfxdata="UEsDBAoAAAAAAIdO4kAAAAAAAAAAAAAAAAAEAAAAZHJzL1BLAwQUAAAACACHTuJA0EcTTdoAAAAJ&#10;AQAADwAAAGRycy9kb3ducmV2LnhtbE2PwU7DMBBE70j8g7VI3KgT0xAI2fSAQOKEaIsq9eYmSxIa&#10;r4PtNoWvx5zguJqnmbfl4mQGcSTne8sI6SwBQVzbpucW4W39dHULwgfNjR4sE8IXeVhU52elLho7&#10;8ZKOq9CKWMK+0AhdCGMhpa87MtrP7Egcs3frjA7xdK1snJ5iuRmkSpIbaXTPcaHTIz10VO9XB4Nw&#10;t54y++r2m3naf26/Hz/C+PwSEC8v0uQeRKBT+IPhVz+qQxWddvbAjRcDQqbS64giKKVARCBTag5i&#10;h5DnOciqlP8/qH4AUEsDBBQAAAAIAIdO4kAP3k9tCgIAANsDAAAOAAAAZHJzL2Uyb0RvYy54bWyt&#10;U8GO0zAQvSPxD5bvNG3YLt2o6R66LBwWqLTLB7i201jYHst2m/Qn+AEkbnDiyJ2/YfkMxk5bWLgh&#10;cpjEfpM3b57H88veaLKTPiiwNZ2MxpRIy0Eou6np27vrJzNKQmRWMA1W1nQvA71cPH4071wlS2hB&#10;C+kJkthQda6mbYyuKorAW2lYGIGTFsEGvGERl35TCM86ZDe6KMfj86IDL5wHLkPA3asBpIvM3zSS&#10;xzdNE2QkuqaoLeboc1ynWCzmrNp45lrFDzLYP6gwTFkseqK6YpGRrVd/URnFPQRo4oiDKaBpFJe5&#10;B+xmMv6jm9uWOZl7QXOCO9kU/h8tf71beaJETWdoj2UGz+j+w9fv7z/9+PYR4/2XzwQRtKlzocLs&#10;pV351Cjv7a27Af4uEAvLltmNzHLv9g4pJoOxIS57m9mfnVF89zUtB0RacYRm5QHKZYoHddIiOFS4&#10;7l6BQGK2jZCN7htvSKOVe5mqJUVoJsEC2Mb+dLKyj4Tj5vnFbEoJR+DptDwrp0lEwapEkn51PsQX&#10;EgxJHzXVyibbWcV2NyEOqceUtG3hWmmdR0db0tX0YoqUCQmglUhgXvjNeqk92bE0fPk51H2Q5mFr&#10;RSaLTOnnVpCYPYxeoata0lTBSEGJlnjH0tcgSdtUReYpP+g8+jUc1xrEfuVTctrHCcpNH6Y9jejv&#10;65z1604u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RxNN2gAAAAkBAAAPAAAAAAAAAAEAIAAA&#10;ACIAAABkcnMvZG93bnJldi54bWxQSwECFAAUAAAACACHTuJAD95PbQoCAADbAwAADgAAAAAAAAAB&#10;ACAAAAApAQAAZHJzL2Uyb0RvYy54bWxQSwUGAAAAAAYABgBZAQAApQUAAAAA&#10;">
                <v:path arrowok="t"/>
                <v:fill on="f" focussize="0,0"/>
                <v:stroke endarrow="block"/>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70528" behindDoc="1" locked="0" layoutInCell="1" allowOverlap="1">
                <wp:simplePos x="0" y="0"/>
                <wp:positionH relativeFrom="column">
                  <wp:posOffset>7531100</wp:posOffset>
                </wp:positionH>
                <wp:positionV relativeFrom="paragraph">
                  <wp:posOffset>100965</wp:posOffset>
                </wp:positionV>
                <wp:extent cx="635" cy="440055"/>
                <wp:effectExtent l="37465" t="0" r="38100" b="17145"/>
                <wp:wrapNone/>
                <wp:docPr id="81" name="直接连接符 81"/>
                <wp:cNvGraphicFramePr/>
                <a:graphic xmlns:a="http://schemas.openxmlformats.org/drawingml/2006/main">
                  <a:graphicData uri="http://schemas.microsoft.com/office/word/2010/wordprocessingShape">
                    <wps:wsp>
                      <wps:cNvCnPr>
                        <a:cxnSpLocks noChangeShapeType="1"/>
                        <a:stCxn id="85" idx="2"/>
                        <a:endCxn id="78" idx="0"/>
                      </wps:cNvCnPr>
                      <wps:spPr bwMode="auto">
                        <a:xfrm>
                          <a:off x="0" y="0"/>
                          <a:ext cx="635" cy="44005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593pt;margin-top:7.95pt;height:34.65pt;width:0.05pt;z-index:-251645952;mso-width-relative:page;mso-height-relative:page;" filled="f" stroked="t" coordsize="21600,21600" o:gfxdata="UEsDBAoAAAAAAIdO4kAAAAAAAAAAAAAAAAAEAAAAZHJzL1BLAwQUAAAACACHTuJA6pRhvtoAAAAL&#10;AQAADwAAAGRycy9kb3ducmV2LnhtbE2PQU/DMAyF70j8h8hI3FjaSZtCaboD0rhsgLYhBLesMW1F&#10;41RJupV/j3eCm5/99Py9cjW5XpwwxM6ThnyWgUCqve2o0fB2WN8pEDEZsqb3hBp+MMKqur4qTWH9&#10;mXZ42qdGcAjFwmhoUxoKKWPdojNx5gckvn354ExiGRppgzlzuOvlPMuW0pmO+ENrBnxssf7ej07D&#10;brveqPfNONXh8yl/Obxunz+i0vr2Js8eQCSc0p8ZLviMDhUzHf1INoqeda6WXCbxtLgHcXHwJgdx&#10;1KAWc5BVKf93qH4BUEsDBBQAAAAIAIdO4kAiWe22AwIAANADAAAOAAAAZHJzL2Uyb0RvYy54bWyt&#10;U8GO0zAQvSPxD5bvNGnZLEvUdA9dlssClXb5ANd2GgvbY9luk/4EP4DEDU4cufM3LJ/B2GkLCzdE&#10;Do49M37z5s14fjkYTXbSBwW2odNJSYm0HISym4a+vbt+ckFJiMwKpsHKhu5loJeLx4/mvavlDDrQ&#10;QnqCIDbUvWtoF6OriyLwThoWJuCkRWcL3rCIR78phGc9ohtdzMryvOjBC+eByxDQejU66SLjt63k&#10;8U3bBhmJbihyi3n1eV2ntVjMWb3xzHWKH2iwf2BhmLKY9AR1xSIjW6/+gjKKewjQxgkHU0DbKi5z&#10;DVjNtPyjmtuOOZlrQXGCO8kU/h8sf71beaJEQy+mlFhmsEf3H75+f//px7ePuN5/+UzQgzL1LtQY&#10;vbQrnwrlg711N8DfBWJh2TG7kZnu3d4hRL7B6hCXgx3RK4r/oaGzUXJpxdH1DEcku3I3igd50iE4&#10;ZLjuX4FAYLaNkIUeWm8SD5SQICz2dn/qpxwi4Wg8f4pZOdrPzsqyqlLmgtXHm86H+FKCIWnTUK1s&#10;0prVbHcT4hh6DElmC9dK6zwv2pK+oc+rWZUvBNBKJGcKC36zXmpPdixNXP4OeR+EedhakcEiU/qF&#10;FSRm4aJXKKWWNGUwUlCiJT6stBspaZuyyDzaB55HkcYerUHsVz4FJzuOTS76MOJpLn8/56hfD3H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qUYb7aAAAACwEAAA8AAAAAAAAAAQAgAAAAIgAAAGRy&#10;cy9kb3ducmV2LnhtbFBLAQIUABQAAAAIAIdO4kAiWe22AwIAANADAAAOAAAAAAAAAAEAIAAAACkB&#10;AABkcnMvZTJvRG9jLnhtbFBLBQYAAAAABgAGAFkBAACeBQAAAAA=&#10;">
                <v:path arrowok="t"/>
                <v:fill on="f" focussize="0,0"/>
                <v:stroke endarrow="block"/>
                <v:imagedata o:title=""/>
                <o:lock v:ext="edit" aspectratio="f"/>
              </v:line>
            </w:pict>
          </mc:Fallback>
        </mc:AlternateContent>
      </w:r>
    </w:p>
    <w:p>
      <w:pPr>
        <w:rPr>
          <w:rFonts w:ascii="Times New Roman" w:hAnsi="Times New Roman"/>
        </w:rPr>
      </w:pPr>
    </w:p>
    <w:p>
      <w:pPr>
        <w:rPr>
          <w:rFonts w:ascii="Times New Roman" w:hAnsi="Times New Roman"/>
        </w:rPr>
      </w:pPr>
      <w:r>
        <w:rPr>
          <w:rFonts w:ascii="Times New Roman" w:hAnsi="Times New Roman"/>
        </w:rPr>
        <mc:AlternateContent>
          <mc:Choice Requires="wps">
            <w:drawing>
              <wp:anchor distT="0" distB="0" distL="114300" distR="114300" simplePos="0" relativeHeight="251697152" behindDoc="0" locked="0" layoutInCell="1" allowOverlap="1">
                <wp:simplePos x="0" y="0"/>
                <wp:positionH relativeFrom="column">
                  <wp:posOffset>2100580</wp:posOffset>
                </wp:positionH>
                <wp:positionV relativeFrom="paragraph">
                  <wp:posOffset>98425</wp:posOffset>
                </wp:positionV>
                <wp:extent cx="446405" cy="931545"/>
                <wp:effectExtent l="1270" t="0" r="9525" b="1905"/>
                <wp:wrapNone/>
                <wp:docPr id="76" name="直接连接符 76"/>
                <wp:cNvGraphicFramePr/>
                <a:graphic xmlns:a="http://schemas.openxmlformats.org/drawingml/2006/main">
                  <a:graphicData uri="http://schemas.microsoft.com/office/word/2010/wordprocessingShape">
                    <wps:wsp>
                      <wps:cNvCnPr>
                        <a:cxnSpLocks noChangeShapeType="1"/>
                        <a:stCxn id="82" idx="1"/>
                      </wps:cNvCnPr>
                      <wps:spPr bwMode="auto">
                        <a:xfrm flipH="1" flipV="1">
                          <a:off x="0" y="0"/>
                          <a:ext cx="446405" cy="93154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 y;margin-left:165.4pt;margin-top:7.75pt;height:73.35pt;width:35.15pt;z-index:251697152;mso-width-relative:page;mso-height-relative:page;" filled="f" stroked="t" coordsize="21600,21600" o:gfxdata="UEsDBAoAAAAAAIdO4kAAAAAAAAAAAAAAAAAEAAAAZHJzL1BLAwQUAAAACACHTuJAW8DxhNgAAAAK&#10;AQAADwAAAGRycy9kb3ducmV2LnhtbE2PzU7DMBCE70i8g7VIXCrqn9IIpXEqhARUXCpaHsCNt0nA&#10;P1HstOXtWU5wnJ3RzLfV+uIdO+GY+hg0yLkAhqGJtg+tho/9890DsJRNsMbFgBq+McG6vr6qTGnj&#10;ObzjaZdbRiUhlUZDl/NQcp6aDr1J8zhgIO8YR28yybHldjRnKveOKyEK7k0faKEzAz512HztJq/h&#10;cdh+TmojX6zYq9nMbQoZX9+0vr2RYgUs4yX/heEXn9ChJqZDnIJNzGlYLAShZzKWS2AUuBdSAjvQ&#10;oVAKeF3x/y/UP1BLAwQUAAAACACHTuJAykU8RgUCAADMAwAADgAAAGRycy9lMm9Eb2MueG1srVOx&#10;jhMxEO2R+AfLPdkkJOFYZXNFjoPigEh30Du2d9fC9li2k938BD+ARAcVJT1/w/EZjJ29wEGH2MI7&#10;nhm/efM8Xp73RpO99EGBrehkNKZEWg5C2aaib24uH51REiKzgmmwsqIHGej56uGDZedKOYUWtJCe&#10;IIgNZecq2sboyqIIvJWGhRE4aTFYgzcs4tY3hfCsQ3Sji+l4vCg68MJ54DIE9F4cg3SV8eta8vi6&#10;roOMRFcUucW8+rxu01qslqxsPHOt4gMN9g8sDFMWi56gLlhkZOfVX1BGcQ8B6jjiYAqoa8Vl7gG7&#10;mYz/6Oa6ZU7mXlCc4E4yhf8Hy1/tN54oUdEnC0osM3hHtx++fn//6ce3j7jefvlMMIIydS6UmL22&#10;G58a5b29dlfA3wViYd0y28hM9+bgEGJyFDbEdW8z+tmU4r8fIsU9sLQJDmlsu5cg8DTbRchq9rU3&#10;pNbKvUgHs/U2WYkAakcQDy/1cLpI2UfC0TmbLWbjOSUcQ08fT+azeeJTsDIBpsPOh/hcgiHJqKhW&#10;NunMSra/CvGYepeS3BYuldZ5VrQlHYLOp/N8IIBWIgVTWvDNdq092bM0bfkb6t5L87CzIoNFpvQz&#10;K0jMokWvUEYtaapgpKBES3xUyTpS0jZVkXmsB5532h3vZwvisPEpOflxZHLTw3inmfx9n7N+PcL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vA8YTYAAAACgEAAA8AAAAAAAAAAQAgAAAAIgAAAGRy&#10;cy9kb3ducmV2LnhtbFBLAQIUABQAAAAIAIdO4kDKRTxGBQIAAMwDAAAOAAAAAAAAAAEAIAAAACcB&#10;AABkcnMvZTJvRG9jLnhtbFBLBQYAAAAABgAGAFkBAACeBQAAAAA=&#10;">
                <v:path arrowok="t"/>
                <v:fill on="f" focussize="0,0"/>
                <v:stroke endarrow="block"/>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701248" behindDoc="0" locked="0" layoutInCell="1" allowOverlap="1">
                <wp:simplePos x="0" y="0"/>
                <wp:positionH relativeFrom="column">
                  <wp:posOffset>6685915</wp:posOffset>
                </wp:positionH>
                <wp:positionV relativeFrom="paragraph">
                  <wp:posOffset>144780</wp:posOffset>
                </wp:positionV>
                <wp:extent cx="1691640" cy="1550670"/>
                <wp:effectExtent l="5080" t="4445" r="17780" b="6985"/>
                <wp:wrapNone/>
                <wp:docPr id="78" name="矩形 78"/>
                <wp:cNvGraphicFramePr/>
                <a:graphic xmlns:a="http://schemas.openxmlformats.org/drawingml/2006/main">
                  <a:graphicData uri="http://schemas.microsoft.com/office/word/2010/wordprocessingShape">
                    <wps:wsp>
                      <wps:cNvSpPr>
                        <a:spLocks noChangeArrowheads="1"/>
                      </wps:cNvSpPr>
                      <wps:spPr bwMode="auto">
                        <a:xfrm>
                          <a:off x="0" y="0"/>
                          <a:ext cx="1371600" cy="891540"/>
                        </a:xfrm>
                        <a:prstGeom prst="rect">
                          <a:avLst/>
                        </a:prstGeom>
                        <a:solidFill>
                          <a:srgbClr val="FFFFFF"/>
                        </a:solidFill>
                        <a:ln w="9525">
                          <a:solidFill>
                            <a:srgbClr val="000000"/>
                          </a:solidFill>
                          <a:miter lim="800000"/>
                        </a:ln>
                        <a:effectLst/>
                      </wps:spPr>
                      <wps:txbx>
                        <w:txbxContent>
                          <w:p>
                            <w:pPr>
                              <w:rPr>
                                <w:sz w:val="24"/>
                              </w:rPr>
                            </w:pPr>
                            <w:r>
                              <w:rPr>
                                <w:rFonts w:hint="eastAsia"/>
                                <w:sz w:val="24"/>
                              </w:rPr>
                              <w:t>集体讨论并形成结论性意见，承办案件行政执法科室制作行政执法决定文书并送达当事人。存档一份外，同时交由承担法制职能科室留存备案。</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6.45pt;margin-top:11.4pt;height:122.1pt;width:133.2pt;z-index:251701248;mso-width-relative:page;mso-height-relative:page;" fillcolor="#FFFFFF" filled="t" stroked="t" coordsize="21600,21600" o:gfxdata="UEsDBAoAAAAAAIdO4kAAAAAAAAAAAAAAAAAEAAAAZHJzL1BLAwQUAAAACACHTuJA0W1tGdgAAAAM&#10;AQAADwAAAGRycy9kb3ducmV2LnhtbE2PwU7DMBBE70j8g7VI3KgdRy0kxOkBVKQe2/TCzYmXJBDb&#10;Uey0ga9ne4LjzD7NzhTbxQ7sjFPovVOQrAQwdI03vWsVnKrdwxOwELUzevAOFXxjgG15e1Po3PiL&#10;O+D5GFtGIS7kWkEX45hzHpoOrQ4rP6Kj24efrI4kp5abSV8o3A5cCrHhVveOPnR6xJcOm6/jbBXU&#10;vTzpn0P1Jmy2S+N+qT7n91el7u8S8Qws4hL/YLjWp+pQUqfaz84ENpAWa5kRq0BK2nAl0iRLgdXk&#10;bB4F8LLg/0eUv1BLAwQUAAAACACHTuJALzF9CiICAAA8BAAADgAAAGRycy9lMm9Eb2MueG1srVNd&#10;jtMwEH5H4g6W32mS0u5uo6arVVdFSAustHAAx3ESC/8xdpuWyyDxtofgOIhrMHHakgWeEHmwPJ7x&#10;l2++b7y83mtFdgK8tKag2SSlRBhuK2magn54v3lxRYkPzFRMWSMKehCeXq+eP1t2LhdT21pVCSAI&#10;YnzeuYK2Ibg8STxvhWZ+Yp0wmKwtaBYwhCapgHWIrlUyTdOLpLNQObBceI+nt0OSriJ+XQse3tW1&#10;F4GogiK3EFeIa9mvyWrJ8gaYayU/0mD/wEIzafCnZ6hbFhjZgvwDSksO1ts6TLjVia1ryUXsAbvJ&#10;0t+6eWiZE7EXFMe7s0z+/8Hyt7t7ILIq6CU6ZZhGj358efz+7SvBA1Sncz7Hogd3D31/3t1Z/tET&#10;Y9ctM424AbBdK1iFnLK+PnlyoQ88XiVl98ZWiM22wUah9jXoHhAlIPvox+Hsh9gHwvEwe3mZXaRo&#10;G8fc1SKbz6JhCctPtx348EpYTfpNQQH9juhsd+dDz4blp5LI3ipZbaRSMYCmXCsgO4azsYlfbACb&#10;HJcpQ7qCLubTeUR+kvNjiDR+f4PQMuCQK6mxi3GRMj0PEcf0yPck2CB82Jf7owelrQ6oI9hhhPHJ&#10;4aa18JmSDse3oP7TloGgRL026MUim6FYJMRgNr+cYgDjTDnOMMMRqqCBkmG7DsMb2TqQTYt/ymLz&#10;xt6gf7WM0vZUB1ZH13FEo+LH59S/gXEcq349+t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W1t&#10;GdgAAAAMAQAADwAAAAAAAAABACAAAAAiAAAAZHJzL2Rvd25yZXYueG1sUEsBAhQAFAAAAAgAh07i&#10;QC8xfQoiAgAAPAQAAA4AAAAAAAAAAQAgAAAAJwEAAGRycy9lMm9Eb2MueG1sUEsFBgAAAAAGAAYA&#10;WQEAALsFAAAAAA==&#10;">
                <v:path/>
                <v:fill on="t" focussize="0,0"/>
                <v:stroke/>
                <v:imagedata o:title=""/>
                <o:lock v:ext="edit" aspectratio="f"/>
                <v:textbox>
                  <w:txbxContent>
                    <w:p>
                      <w:pPr>
                        <w:rPr>
                          <w:sz w:val="24"/>
                        </w:rPr>
                      </w:pPr>
                      <w:r>
                        <w:rPr>
                          <w:rFonts w:hint="eastAsia"/>
                          <w:sz w:val="24"/>
                        </w:rPr>
                        <w:t>集体讨论并形成结论性意见，承办案件行政执法科室制作行政执法决定文书并送达当事人。存档一份外，同时交由承担法制职能科室留存备案。</w:t>
                      </w:r>
                    </w:p>
                  </w:txbxContent>
                </v:textbox>
              </v:rect>
            </w:pict>
          </mc:Fallback>
        </mc:AlternateContent>
      </w:r>
      <w:r>
        <w:rPr>
          <w:rFonts w:ascii="Times New Roman" w:hAnsi="Times New Roman"/>
        </w:rPr>
        <mc:AlternateContent>
          <mc:Choice Requires="wps">
            <w:drawing>
              <wp:anchor distT="0" distB="0" distL="114300" distR="114300" simplePos="0" relativeHeight="251698176" behindDoc="0" locked="0" layoutInCell="1" allowOverlap="1">
                <wp:simplePos x="0" y="0"/>
                <wp:positionH relativeFrom="column">
                  <wp:posOffset>2555875</wp:posOffset>
                </wp:positionH>
                <wp:positionV relativeFrom="paragraph">
                  <wp:posOffset>97155</wp:posOffset>
                </wp:positionV>
                <wp:extent cx="1508760" cy="1496695"/>
                <wp:effectExtent l="4445" t="4445" r="10795" b="22860"/>
                <wp:wrapNone/>
                <wp:docPr id="82" name="矩形 82"/>
                <wp:cNvGraphicFramePr/>
                <a:graphic xmlns:a="http://schemas.openxmlformats.org/drawingml/2006/main">
                  <a:graphicData uri="http://schemas.microsoft.com/office/word/2010/wordprocessingShape">
                    <wps:wsp>
                      <wps:cNvSpPr>
                        <a:spLocks noChangeArrowheads="1"/>
                      </wps:cNvSpPr>
                      <wps:spPr bwMode="auto">
                        <a:xfrm>
                          <a:off x="0" y="0"/>
                          <a:ext cx="1371600" cy="891540"/>
                        </a:xfrm>
                        <a:prstGeom prst="rect">
                          <a:avLst/>
                        </a:prstGeom>
                        <a:solidFill>
                          <a:srgbClr val="FFFFFF"/>
                        </a:solidFill>
                        <a:ln w="9525">
                          <a:solidFill>
                            <a:srgbClr val="000000"/>
                          </a:solidFill>
                          <a:miter lim="800000"/>
                        </a:ln>
                        <a:effectLst/>
                      </wps:spPr>
                      <wps:txbx>
                        <w:txbxContent>
                          <w:p>
                            <w:pPr>
                              <w:rPr>
                                <w:sz w:val="24"/>
                              </w:rPr>
                            </w:pPr>
                            <w:r>
                              <w:rPr>
                                <w:rFonts w:hint="eastAsia"/>
                                <w:sz w:val="24"/>
                              </w:rPr>
                              <w:t>法制审核未通过的，审核部门书面说明理由并将全部材料退回案件行政执法科室。书面说明一式两份，承担法制职能科室留存一份。</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1.25pt;margin-top:7.65pt;height:117.85pt;width:118.8pt;z-index:251698176;mso-width-relative:page;mso-height-relative:page;" fillcolor="#FFFFFF" filled="t" stroked="t" coordsize="21600,21600" o:gfxdata="UEsDBAoAAAAAAIdO4kAAAAAAAAAAAAAAAAAEAAAAZHJzL1BLAwQUAAAACACHTuJA9rNYG9gAAAAK&#10;AQAADwAAAGRycy9kb3ducmV2LnhtbE2PMU/DMBCFdyT+g3VIbNRO2lQQ4nQAFYmxTRe2S3wkgfgc&#10;xU4b+PWYCcbT+/Ted8VusYM40+R7xxqSlQJB3DjTc6vhVO3v7kH4gGxwcEwavsjDrry+KjA37sIH&#10;Oh9DK2IJ+xw1dCGMuZS+6ciiX7mROGbvbrIY4jm10kx4ieV2kKlSW2mx57jQ4UhPHTWfx9lqqPv0&#10;hN+H6kXZh/06vC7Vx/z2rPXtTaIeQQRawh8Mv/pRHcroVLuZjReDho1Ks4jGIFuDiMB2oxIQtYY0&#10;SxTIspD/Xyh/AFBLAwQUAAAACACHTuJA6dnjdiMCAAA8BAAADgAAAGRycy9lMm9Eb2MueG1srVNd&#10;jtMwEH5H4g6W32mS0u62UdPVqqsipAVWWjiA4ziJhf8Yu02XyyDxtofgOIhrMHHakgWeEHmwPJ7x&#10;l2++b7y6OmhF9gK8tKag2SSlRBhuK2magn54v32xoMQHZiqmrBEFfRCeXq2fP1t1LhdT21pVCSAI&#10;YnzeuYK2Ibg8STxvhWZ+Yp0wmKwtaBYwhCapgHWIrlUyTdOLpLNQObBceI+nN0OSriN+XQse3tW1&#10;F4GogiK3EFeIa9mvyXrF8gaYayU/0mD/wEIzafCnZ6gbFhjZgfwDSksO1ts6TLjVia1ryUXsAbvJ&#10;0t+6uW+ZE7EXFMe7s0z+/8Hyt/s7ILIq6GJKiWEaPfrx5fH7t68ED1Cdzvkci+7dHfT9eXdr+UdP&#10;jN20zDTiGsB2rWAVcsr6+uTJhT7weJWU3RtbITbbBRuFOtSge0CUgByiHw9nP8QhEI6H2cvL7CJF&#10;2zjmFstsPouGJSw/3XbgwythNek3BQX0O6Kz/a0PPRuWn0oie6tktZVKxQCacqOA7BnOxjZ+sQFs&#10;clymDOkKupxP5xH5Sc6PIdL4/Q1Cy4BDrqTGLsZFyvQ8RBzTI9+TYIPw4VAejh6UtnpAHcEOI4xP&#10;Djethc+UdDi+BfWfdgwEJeq1QS+W2QzFIiEGs/nlFAMYZ8pxhhmOUAUNlAzbTRjeyM6BbFr8Uxab&#10;N/Ya/atllLanOrA6uo4jGhU/Pqf+DYzjWPXr0a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az&#10;WBvYAAAACgEAAA8AAAAAAAAAAQAgAAAAIgAAAGRycy9kb3ducmV2LnhtbFBLAQIUABQAAAAIAIdO&#10;4kDp2eN2IwIAADwEAAAOAAAAAAAAAAEAIAAAACcBAABkcnMvZTJvRG9jLnhtbFBLBQYAAAAABgAG&#10;AFkBAAC8BQAAAAA=&#10;">
                <v:path/>
                <v:fill on="t" focussize="0,0"/>
                <v:stroke/>
                <v:imagedata o:title=""/>
                <o:lock v:ext="edit" aspectratio="f"/>
                <v:textbox>
                  <w:txbxContent>
                    <w:p>
                      <w:pPr>
                        <w:rPr>
                          <w:sz w:val="24"/>
                        </w:rPr>
                      </w:pPr>
                      <w:r>
                        <w:rPr>
                          <w:rFonts w:hint="eastAsia"/>
                          <w:sz w:val="24"/>
                        </w:rPr>
                        <w:t>法制审核未通过的，审核部门书面说明理由并将全部材料退回案件行政执法科室。书面说明一式两份，承担法制职能科室留存一份。</w:t>
                      </w:r>
                    </w:p>
                  </w:txbxContent>
                </v:textbox>
              </v:rect>
            </w:pict>
          </mc:Fallback>
        </mc:AlternateContent>
      </w:r>
    </w:p>
    <w:p>
      <w:pPr>
        <w:rPr>
          <w:rFonts w:ascii="Times New Roman" w:hAnsi="Times New Roman"/>
        </w:rPr>
      </w:pPr>
    </w:p>
    <w:p>
      <w:pPr>
        <w:rPr>
          <w:rFonts w:ascii="Times New Roman" w:hAnsi="Times New Roman"/>
        </w:rPr>
      </w:pPr>
    </w:p>
    <w:p>
      <w:pPr>
        <w:rPr>
          <w:rFonts w:ascii="Times New Roman" w:hAnsi="Times New Roman"/>
        </w:rPr>
      </w:pPr>
    </w:p>
    <w:p>
      <w:pPr>
        <w:rPr>
          <w:rFonts w:ascii="方正小标宋简体" w:hAnsi="Times New Roman" w:eastAsia="方正小标宋简体"/>
          <w:sz w:val="44"/>
          <w:szCs w:val="44"/>
        </w:rPr>
      </w:pPr>
    </w:p>
    <w:p>
      <w:pPr>
        <w:rPr>
          <w:rFonts w:ascii="仿宋_GB2312" w:hAnsi="Times New Roman" w:eastAsia="仿宋_GB2312"/>
          <w:sz w:val="32"/>
          <w:szCs w:val="32"/>
        </w:rPr>
      </w:pPr>
    </w:p>
    <w:p>
      <w:pPr>
        <w:rPr>
          <w:rFonts w:ascii="仿宋_GB2312" w:hAnsi="Times New Roman" w:eastAsia="仿宋_GB2312"/>
          <w:sz w:val="32"/>
          <w:szCs w:val="32"/>
        </w:rPr>
      </w:pPr>
    </w:p>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0" w:usb1="00000000" w:usb2="00000000" w:usb3="00000000" w:csb0="00000000" w:csb1="00000000"/>
  </w:font>
  <w:font w:name="方正大标宋简体">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0" w:usb1="00000000" w:usb2="00000000" w:usb3="00000000" w:csb0="00000000" w:csb1="00000000"/>
  </w:font>
  <w:font w:name="方正小标宋_GBK">
    <w:altName w:val="微软雅黑"/>
    <w:panose1 w:val="02000000000000000000"/>
    <w:charset w:val="86"/>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NdI4cAgAAIwQAAA4AAABkcnMvZTJvRG9jLnhtbK1Ty47TMBTdI/EP&#10;lvc0aQdGVdV0VGZUhFQxIxXE2nWcJpJfst0m5QPgD1ixYc939Ts4dpoOmmGF2NjXvu9zz53fdEqS&#10;g3C+Mbqg41FOidDclI3eFfTTx9WrKSU+MF0yabQo6FF4erN4+WLe2pmYmNrIUjiCINrPWlvQOgQ7&#10;yzLPa6GYHxkrNJSVcYoFPN0uKx1rEV3JbJLn11lrXGmd4cJ7/N71SrpI8atK8HBfVV4EIguK2kI6&#10;XTq38cwWczbbOWbrhp/LYP9QhWKNRtJLqDsWGNm75lko1XBnvKnCiBuVmapquEg9oJtx/qSbTc2s&#10;SL0AHG8vMPn/F5Z/ODw40pQFvXpNiWYKMzp9/3b68ev08yvBHwBqrZ/BbmNhGbq3psOgh3+Pz9h3&#10;VzkVb3REoAfUxwu8oguER6fpZDrNoeLQDQ/Ezx7drfPhnTCKRKGgDvNLsLLD2ofedDCJ2bRZNVKm&#10;GUpN2oJeX73Jk8NFg+BSR1uR2HAOE1vqS49S6Lbduc+tKY9o05meKd7yVYNS1syHB+ZADZQPuod7&#10;HJU0SGnOEiW1cV/+9h/tMTFoKWlBtYJq7AIl8r3GJCMrB8ENwnYQ9F7dGnB3jDWyPIlwcEEOYuWM&#10;+owdWMYcUDHNkamgYRBvQ0937BAXy2Uy2lvX7OreATy0LKz1xvKYJkLl7XIfAG1CPALUo4JJxQeY&#10;mGZ23ppI9T/fyepxtx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DVDXSOHAIAACMEAAAO&#10;AAAAAAAAAAEAIAAAAB8BAABkcnMvZTJvRG9jLnhtbFBLBQYAAAAABgAGAFkBAACtBQAAAAA=&#10;">
              <v:path/>
              <v:fill on="f" focussize="0,0"/>
              <v:stroke on="f" weight="0.5pt"/>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9408F"/>
    <w:rsid w:val="62D94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2019-12-20T02:28:00Z</dcterms:created>
  <dc:creator>msh</dc:creator>
  <cp:lastModifiedBy>msh</cp:lastModifiedBy>
  <cp:lastPrinted>2019-12-20T02:29:01Z</cp:lastPrinted>
  <dcterms:modified xsi:type="dcterms:W3CDTF">2019-12-20T02:29:11Z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