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611" w:rsidRPr="00BA4520" w:rsidRDefault="00B51611" w:rsidP="00B51611">
      <w:pPr>
        <w:jc w:val="center"/>
        <w:rPr>
          <w:rFonts w:ascii="宋体" w:hAnsi="宋体"/>
          <w:b/>
          <w:sz w:val="44"/>
          <w:szCs w:val="44"/>
        </w:rPr>
      </w:pPr>
      <w:r w:rsidRPr="00BA4520">
        <w:rPr>
          <w:rFonts w:ascii="宋体" w:hAnsi="宋体" w:hint="eastAsia"/>
          <w:b/>
          <w:sz w:val="44"/>
          <w:szCs w:val="44"/>
        </w:rPr>
        <w:t>仲 裁 庭 纪 律</w:t>
      </w:r>
    </w:p>
    <w:p w:rsidR="00B51611" w:rsidRDefault="00B51611" w:rsidP="00B51611">
      <w:pPr>
        <w:rPr>
          <w:rFonts w:ascii="宋体" w:hAnsi="宋体"/>
          <w:sz w:val="24"/>
        </w:rPr>
      </w:pPr>
    </w:p>
    <w:p w:rsidR="00B51611" w:rsidRDefault="00B51611" w:rsidP="00B51611">
      <w:pPr>
        <w:ind w:firstLineChars="100" w:firstLine="280"/>
        <w:rPr>
          <w:sz w:val="28"/>
        </w:rPr>
      </w:pPr>
      <w:r>
        <w:rPr>
          <w:rFonts w:hint="eastAsia"/>
          <w:sz w:val="28"/>
        </w:rPr>
        <w:t xml:space="preserve">1. </w:t>
      </w:r>
      <w:r>
        <w:rPr>
          <w:rFonts w:hint="eastAsia"/>
          <w:sz w:val="28"/>
        </w:rPr>
        <w:t>仲裁庭内要保持肃静，开庭时不准随便走动，不准喧哗、鼓掌、吵闹，不得使用无线电寻呼机、电话机和进行其它妨碍仲裁的活动。</w:t>
      </w:r>
    </w:p>
    <w:p w:rsidR="00B51611" w:rsidRDefault="00B51611" w:rsidP="00B51611">
      <w:pPr>
        <w:ind w:firstLineChars="100" w:firstLine="280"/>
        <w:rPr>
          <w:sz w:val="28"/>
        </w:rPr>
      </w:pPr>
      <w:r>
        <w:rPr>
          <w:rFonts w:hint="eastAsia"/>
          <w:sz w:val="28"/>
        </w:rPr>
        <w:t xml:space="preserve">2. </w:t>
      </w:r>
      <w:r>
        <w:rPr>
          <w:rFonts w:hint="eastAsia"/>
          <w:sz w:val="28"/>
        </w:rPr>
        <w:t>非经仲裁庭许可，不得发言、提问。</w:t>
      </w:r>
    </w:p>
    <w:p w:rsidR="00B51611" w:rsidRDefault="00B51611" w:rsidP="00B51611">
      <w:pPr>
        <w:ind w:firstLineChars="100" w:firstLine="280"/>
        <w:rPr>
          <w:sz w:val="28"/>
        </w:rPr>
      </w:pPr>
      <w:r>
        <w:rPr>
          <w:rFonts w:hint="eastAsia"/>
          <w:sz w:val="28"/>
        </w:rPr>
        <w:t xml:space="preserve">3. </w:t>
      </w:r>
      <w:r>
        <w:rPr>
          <w:rFonts w:hint="eastAsia"/>
          <w:sz w:val="28"/>
        </w:rPr>
        <w:t>非经仲裁庭许可，不得拍照、录音、录像。</w:t>
      </w:r>
    </w:p>
    <w:p w:rsidR="00B51611" w:rsidRDefault="00B51611" w:rsidP="00B51611">
      <w:pPr>
        <w:ind w:firstLineChars="100" w:firstLine="280"/>
        <w:rPr>
          <w:sz w:val="28"/>
        </w:rPr>
      </w:pPr>
      <w:r>
        <w:rPr>
          <w:rFonts w:hint="eastAsia"/>
          <w:sz w:val="28"/>
        </w:rPr>
        <w:t xml:space="preserve">4. </w:t>
      </w:r>
      <w:r>
        <w:rPr>
          <w:rFonts w:hint="eastAsia"/>
          <w:sz w:val="28"/>
        </w:rPr>
        <w:t>仲裁庭内禁止吸烟。</w:t>
      </w:r>
    </w:p>
    <w:p w:rsidR="00B51611" w:rsidRDefault="00B51611" w:rsidP="00B51611">
      <w:pPr>
        <w:ind w:firstLineChars="100" w:firstLine="280"/>
        <w:rPr>
          <w:sz w:val="28"/>
        </w:rPr>
      </w:pPr>
      <w:r>
        <w:rPr>
          <w:rFonts w:hint="eastAsia"/>
          <w:sz w:val="28"/>
        </w:rPr>
        <w:t xml:space="preserve">5. </w:t>
      </w:r>
      <w:r>
        <w:rPr>
          <w:rFonts w:hint="eastAsia"/>
          <w:sz w:val="28"/>
        </w:rPr>
        <w:t>对违反仲裁庭纪律的人，由仲裁员劝告制止，不听劝告的，视其情节轻重，给予训诫，责令退出仲裁庭。对于违反仲裁庭纪律的当事人或代理人，情节严重的，申请人按</w:t>
      </w:r>
      <w:r w:rsidRPr="00845682">
        <w:rPr>
          <w:rFonts w:hint="eastAsia"/>
          <w:sz w:val="28"/>
        </w:rPr>
        <w:t>撤回申请</w:t>
      </w:r>
      <w:r>
        <w:rPr>
          <w:rFonts w:hint="eastAsia"/>
          <w:sz w:val="28"/>
        </w:rPr>
        <w:t>处理；被申请人责令其退出仲裁庭，作缺席仲裁。构成犯罪的，建议司法机关追究其法律责任。</w:t>
      </w:r>
    </w:p>
    <w:p w:rsidR="00B51611" w:rsidRDefault="00B51611" w:rsidP="00B51611">
      <w:pPr>
        <w:ind w:firstLineChars="100" w:firstLine="280"/>
        <w:rPr>
          <w:sz w:val="28"/>
        </w:rPr>
      </w:pPr>
    </w:p>
    <w:p w:rsidR="00B51611" w:rsidRPr="00B13E43" w:rsidRDefault="00B51611" w:rsidP="00B51611">
      <w:pPr>
        <w:ind w:left="1120" w:hangingChars="400" w:hanging="1120"/>
        <w:rPr>
          <w:rFonts w:ascii="宋体" w:hAnsi="宋体"/>
          <w:color w:val="000000"/>
          <w:sz w:val="28"/>
        </w:rPr>
      </w:pPr>
      <w:r w:rsidRPr="00B13E43">
        <w:rPr>
          <w:rFonts w:ascii="宋体" w:hAnsi="宋体" w:hint="eastAsia"/>
          <w:color w:val="000000"/>
          <w:sz w:val="28"/>
        </w:rPr>
        <w:t>注：（1）申请人收到本通知，无正当理由拒不到庭或未经仲裁庭同意中途退庭的，视为撤回仲裁申请。</w:t>
      </w:r>
    </w:p>
    <w:p w:rsidR="00B51611" w:rsidRPr="00B13E43" w:rsidRDefault="00B51611" w:rsidP="00B51611">
      <w:pPr>
        <w:ind w:leftChars="200" w:left="1120" w:hangingChars="250" w:hanging="700"/>
        <w:rPr>
          <w:rFonts w:ascii="宋体" w:hAnsi="宋体"/>
          <w:color w:val="000000"/>
          <w:sz w:val="28"/>
        </w:rPr>
      </w:pPr>
      <w:r w:rsidRPr="00B13E43">
        <w:rPr>
          <w:rFonts w:ascii="宋体" w:hAnsi="宋体" w:hint="eastAsia"/>
          <w:color w:val="000000"/>
          <w:sz w:val="28"/>
        </w:rPr>
        <w:t>（2）被申请人收到本通知，无正当理由拒不到庭或未经仲裁庭同意中途退庭的，可缺席裁决。</w:t>
      </w:r>
    </w:p>
    <w:p w:rsidR="00B51611" w:rsidRDefault="00B51611" w:rsidP="00B51611">
      <w:pPr>
        <w:ind w:firstLineChars="150" w:firstLine="420"/>
        <w:rPr>
          <w:rFonts w:ascii="宋体" w:hAnsi="宋体"/>
          <w:color w:val="000000"/>
          <w:sz w:val="28"/>
        </w:rPr>
      </w:pPr>
      <w:r w:rsidRPr="00B13E43">
        <w:rPr>
          <w:rFonts w:ascii="宋体" w:hAnsi="宋体" w:hint="eastAsia"/>
          <w:color w:val="000000"/>
          <w:sz w:val="28"/>
        </w:rPr>
        <w:t>（3</w:t>
      </w:r>
      <w:r>
        <w:rPr>
          <w:rFonts w:ascii="宋体" w:hAnsi="宋体" w:hint="eastAsia"/>
          <w:color w:val="000000"/>
          <w:sz w:val="28"/>
        </w:rPr>
        <w:t>）请注意遵守仲裁庭纪律。</w:t>
      </w:r>
    </w:p>
    <w:p w:rsidR="00B51611" w:rsidRPr="00B51611" w:rsidRDefault="00B51611" w:rsidP="00B51611">
      <w:pPr>
        <w:ind w:firstLineChars="100" w:firstLine="280"/>
        <w:rPr>
          <w:sz w:val="28"/>
        </w:rPr>
      </w:pPr>
    </w:p>
    <w:p w:rsidR="00B51611" w:rsidRDefault="00B51611" w:rsidP="00B51611">
      <w:pPr>
        <w:spacing w:line="360" w:lineRule="auto"/>
        <w:ind w:right="560"/>
        <w:jc w:val="center"/>
        <w:rPr>
          <w:rFonts w:ascii="宋体" w:hAnsi="宋体"/>
          <w:b/>
          <w:sz w:val="48"/>
        </w:rPr>
      </w:pPr>
    </w:p>
    <w:p w:rsidR="00B51611" w:rsidRDefault="00B51611" w:rsidP="00B51611">
      <w:pPr>
        <w:spacing w:line="360" w:lineRule="auto"/>
        <w:ind w:right="560"/>
        <w:jc w:val="center"/>
        <w:rPr>
          <w:rFonts w:ascii="宋体" w:hAnsi="宋体"/>
          <w:b/>
          <w:sz w:val="48"/>
        </w:rPr>
      </w:pPr>
    </w:p>
    <w:p w:rsidR="00B51611" w:rsidRDefault="00B51611" w:rsidP="00B51611">
      <w:pPr>
        <w:spacing w:line="360" w:lineRule="auto"/>
        <w:ind w:right="560"/>
        <w:jc w:val="center"/>
        <w:rPr>
          <w:rFonts w:ascii="宋体" w:hAnsi="宋体"/>
          <w:b/>
          <w:sz w:val="48"/>
        </w:rPr>
      </w:pPr>
    </w:p>
    <w:p w:rsidR="00B51611" w:rsidRDefault="00B51611" w:rsidP="00B51611">
      <w:pPr>
        <w:spacing w:line="360" w:lineRule="auto"/>
        <w:ind w:right="560"/>
        <w:jc w:val="center"/>
        <w:rPr>
          <w:rFonts w:ascii="宋体" w:hAnsi="宋体"/>
          <w:b/>
          <w:sz w:val="48"/>
        </w:rPr>
      </w:pPr>
    </w:p>
    <w:p w:rsidR="00B51611" w:rsidRPr="008B450A" w:rsidRDefault="00B51611" w:rsidP="00B51611">
      <w:pPr>
        <w:spacing w:line="360" w:lineRule="auto"/>
        <w:ind w:right="560"/>
        <w:jc w:val="center"/>
        <w:rPr>
          <w:rFonts w:ascii="宋体" w:hAnsi="宋体"/>
          <w:sz w:val="28"/>
        </w:rPr>
      </w:pPr>
      <w:r w:rsidRPr="00BA4520">
        <w:rPr>
          <w:rFonts w:ascii="宋体" w:hAnsi="宋体" w:hint="eastAsia"/>
          <w:b/>
          <w:sz w:val="48"/>
        </w:rPr>
        <w:lastRenderedPageBreak/>
        <w:t>举 证 须 知</w:t>
      </w:r>
    </w:p>
    <w:p w:rsidR="00B51611" w:rsidRDefault="00B51611" w:rsidP="00B51611">
      <w:pPr>
        <w:ind w:firstLine="570"/>
        <w:rPr>
          <w:rFonts w:ascii="宋体" w:hAnsi="宋体"/>
          <w:sz w:val="24"/>
        </w:rPr>
      </w:pPr>
    </w:p>
    <w:p w:rsidR="00B51611" w:rsidRDefault="00B51611" w:rsidP="00B51611">
      <w:pPr>
        <w:ind w:firstLineChars="192" w:firstLine="540"/>
        <w:rPr>
          <w:rFonts w:hAnsi="宋体"/>
          <w:b/>
          <w:sz w:val="28"/>
        </w:rPr>
      </w:pPr>
      <w:r>
        <w:rPr>
          <w:rFonts w:hint="eastAsia"/>
          <w:b/>
          <w:sz w:val="28"/>
        </w:rPr>
        <w:t>一、</w:t>
      </w:r>
      <w:r>
        <w:rPr>
          <w:rFonts w:hAnsi="宋体"/>
          <w:b/>
          <w:sz w:val="28"/>
        </w:rPr>
        <w:t>举证责任</w:t>
      </w:r>
    </w:p>
    <w:p w:rsidR="00B51611" w:rsidRDefault="00B51611" w:rsidP="00B51611">
      <w:pPr>
        <w:ind w:firstLineChars="192" w:firstLine="538"/>
        <w:rPr>
          <w:rFonts w:hAnsi="宋体"/>
          <w:sz w:val="28"/>
        </w:rPr>
      </w:pPr>
      <w:r>
        <w:rPr>
          <w:rFonts w:hAnsi="宋体" w:hint="eastAsia"/>
          <w:sz w:val="28"/>
        </w:rPr>
        <w:t>1</w:t>
      </w:r>
      <w:r>
        <w:rPr>
          <w:rFonts w:hAnsi="宋体" w:hint="eastAsia"/>
          <w:sz w:val="28"/>
        </w:rPr>
        <w:t>、对当事人或者代理人身份有异议的，由持有异议的一方承担举证责任。</w:t>
      </w:r>
    </w:p>
    <w:p w:rsidR="00B51611" w:rsidRDefault="00B51611" w:rsidP="00B51611">
      <w:pPr>
        <w:ind w:firstLineChars="192" w:firstLine="538"/>
        <w:rPr>
          <w:rFonts w:ascii="宋体" w:hAnsi="宋体"/>
          <w:sz w:val="28"/>
        </w:rPr>
      </w:pPr>
      <w:r>
        <w:rPr>
          <w:rFonts w:hAnsi="宋体" w:hint="eastAsia"/>
          <w:sz w:val="28"/>
        </w:rPr>
        <w:t>2</w:t>
      </w:r>
      <w:r>
        <w:rPr>
          <w:rFonts w:hAnsi="宋体" w:hint="eastAsia"/>
          <w:sz w:val="28"/>
        </w:rPr>
        <w:t>、</w:t>
      </w:r>
      <w:r>
        <w:rPr>
          <w:rFonts w:ascii="宋体" w:hAnsi="宋体" w:hint="eastAsia"/>
          <w:sz w:val="28"/>
        </w:rPr>
        <w:t>当事人对自己提出的仲裁请求所依据的事实，或者反驳对方仲裁请求所依据的事实有责任提供证据加以证明。</w:t>
      </w:r>
    </w:p>
    <w:p w:rsidR="00B51611" w:rsidRDefault="00B51611" w:rsidP="00B51611">
      <w:pPr>
        <w:ind w:firstLineChars="192" w:firstLine="538"/>
        <w:rPr>
          <w:rFonts w:ascii="宋体" w:hAnsi="宋体"/>
          <w:sz w:val="28"/>
        </w:rPr>
      </w:pPr>
      <w:r>
        <w:rPr>
          <w:rFonts w:ascii="宋体" w:hAnsi="宋体" w:hint="eastAsia"/>
          <w:sz w:val="28"/>
        </w:rPr>
        <w:t>没有证据或者证据不足以证明当事人事实主张的，由负有举证责任的当事人承担不利后果。</w:t>
      </w:r>
    </w:p>
    <w:p w:rsidR="00B51611" w:rsidRDefault="00B51611" w:rsidP="00B51611">
      <w:pPr>
        <w:ind w:firstLineChars="192" w:firstLine="538"/>
        <w:rPr>
          <w:rFonts w:hAnsi="宋体"/>
          <w:sz w:val="28"/>
        </w:rPr>
      </w:pPr>
      <w:r>
        <w:rPr>
          <w:sz w:val="28"/>
        </w:rPr>
        <w:t>3</w:t>
      </w:r>
      <w:r>
        <w:rPr>
          <w:rFonts w:hint="eastAsia"/>
          <w:sz w:val="28"/>
        </w:rPr>
        <w:t>、</w:t>
      </w:r>
      <w:r>
        <w:rPr>
          <w:rFonts w:hAnsi="宋体" w:hint="eastAsia"/>
          <w:sz w:val="28"/>
        </w:rPr>
        <w:t>劳动者无法提供由用人单位掌握管理的与仲裁请求有关的证据，仲裁庭可以要求用人单位在指定期限内提供。用人单位在指定期限内不提供的，应当承担不利后果。</w:t>
      </w:r>
    </w:p>
    <w:p w:rsidR="00B51611" w:rsidRDefault="00B51611" w:rsidP="00B51611">
      <w:pPr>
        <w:ind w:firstLineChars="200" w:firstLine="560"/>
        <w:rPr>
          <w:sz w:val="28"/>
        </w:rPr>
      </w:pPr>
      <w:r>
        <w:rPr>
          <w:rFonts w:hAnsi="宋体" w:hint="eastAsia"/>
          <w:sz w:val="28"/>
        </w:rPr>
        <w:t>4</w:t>
      </w:r>
      <w:r>
        <w:rPr>
          <w:rFonts w:hAnsi="宋体" w:hint="eastAsia"/>
          <w:sz w:val="28"/>
        </w:rPr>
        <w:t>、</w:t>
      </w:r>
      <w:r>
        <w:rPr>
          <w:rFonts w:hint="eastAsia"/>
          <w:sz w:val="28"/>
        </w:rPr>
        <w:t>在劳动合同（</w:t>
      </w:r>
      <w:r>
        <w:rPr>
          <w:rFonts w:hAnsi="宋体" w:hint="eastAsia"/>
          <w:sz w:val="28"/>
        </w:rPr>
        <w:t>劳动</w:t>
      </w:r>
      <w:r>
        <w:rPr>
          <w:rFonts w:hint="eastAsia"/>
          <w:sz w:val="28"/>
        </w:rPr>
        <w:t>关系）争议案件中，主张劳动合同（</w:t>
      </w:r>
      <w:r>
        <w:rPr>
          <w:rFonts w:hAnsi="宋体" w:hint="eastAsia"/>
          <w:sz w:val="28"/>
        </w:rPr>
        <w:t>劳动</w:t>
      </w:r>
      <w:r>
        <w:rPr>
          <w:rFonts w:hint="eastAsia"/>
          <w:sz w:val="28"/>
        </w:rPr>
        <w:t>关系）成立并生效的一方当事人，对劳动合同（</w:t>
      </w:r>
      <w:r>
        <w:rPr>
          <w:rFonts w:hAnsi="宋体" w:hint="eastAsia"/>
          <w:sz w:val="28"/>
        </w:rPr>
        <w:t>劳动</w:t>
      </w:r>
      <w:r>
        <w:rPr>
          <w:rFonts w:hint="eastAsia"/>
          <w:sz w:val="28"/>
        </w:rPr>
        <w:t>关系）成立和生效的事实承担举证责任。</w:t>
      </w:r>
    </w:p>
    <w:p w:rsidR="00B51611" w:rsidRDefault="00B51611" w:rsidP="00B51611">
      <w:pPr>
        <w:ind w:firstLineChars="200" w:firstLine="560"/>
        <w:rPr>
          <w:rFonts w:hAnsi="宋体"/>
          <w:sz w:val="28"/>
        </w:rPr>
      </w:pPr>
      <w:r>
        <w:rPr>
          <w:rFonts w:hint="eastAsia"/>
          <w:sz w:val="28"/>
        </w:rPr>
        <w:t>主张劳动合同（</w:t>
      </w:r>
      <w:r>
        <w:rPr>
          <w:rFonts w:hAnsi="宋体" w:hint="eastAsia"/>
          <w:sz w:val="28"/>
        </w:rPr>
        <w:t>劳动</w:t>
      </w:r>
      <w:r>
        <w:rPr>
          <w:rFonts w:hint="eastAsia"/>
          <w:sz w:val="28"/>
        </w:rPr>
        <w:t>关系）变更、解除、终止、撤销的一方当事人，对引起劳动合同（</w:t>
      </w:r>
      <w:r>
        <w:rPr>
          <w:rFonts w:hAnsi="宋体" w:hint="eastAsia"/>
          <w:sz w:val="28"/>
        </w:rPr>
        <w:t>劳动</w:t>
      </w:r>
      <w:r>
        <w:rPr>
          <w:rFonts w:hint="eastAsia"/>
          <w:sz w:val="28"/>
        </w:rPr>
        <w:t>关系）变动的事实承担举证责任。</w:t>
      </w:r>
    </w:p>
    <w:p w:rsidR="00B51611" w:rsidRDefault="00B51611" w:rsidP="00B51611">
      <w:pPr>
        <w:ind w:firstLineChars="192" w:firstLine="538"/>
        <w:rPr>
          <w:rFonts w:hAnsi="宋体"/>
          <w:sz w:val="28"/>
        </w:rPr>
      </w:pPr>
      <w:r>
        <w:rPr>
          <w:rFonts w:hAnsi="宋体" w:hint="eastAsia"/>
          <w:sz w:val="28"/>
        </w:rPr>
        <w:t>5</w:t>
      </w:r>
      <w:r>
        <w:rPr>
          <w:rFonts w:hAnsi="宋体" w:hint="eastAsia"/>
          <w:sz w:val="28"/>
        </w:rPr>
        <w:t>、因用人单位做出解除劳动合同（劳动关系）、减少劳动报酬、计算劳动者工作年限等决定而发生争议的，由用人单位对决定所依据的事实和处理依据承担举证责任。</w:t>
      </w:r>
    </w:p>
    <w:p w:rsidR="00B51611" w:rsidRDefault="00B51611" w:rsidP="00B51611">
      <w:pPr>
        <w:ind w:firstLineChars="192" w:firstLine="540"/>
        <w:rPr>
          <w:rFonts w:hAnsi="宋体"/>
          <w:sz w:val="28"/>
        </w:rPr>
      </w:pPr>
      <w:r>
        <w:rPr>
          <w:rFonts w:hAnsi="宋体" w:hint="eastAsia"/>
          <w:b/>
          <w:sz w:val="28"/>
        </w:rPr>
        <w:t>二、证据要求</w:t>
      </w:r>
    </w:p>
    <w:p w:rsidR="00B51611" w:rsidRDefault="00B51611" w:rsidP="00B51611">
      <w:pPr>
        <w:ind w:firstLineChars="192" w:firstLine="538"/>
        <w:rPr>
          <w:sz w:val="28"/>
        </w:rPr>
      </w:pPr>
      <w:r>
        <w:rPr>
          <w:rFonts w:hAnsi="宋体"/>
          <w:sz w:val="28"/>
        </w:rPr>
        <w:t>1</w:t>
      </w:r>
      <w:r>
        <w:rPr>
          <w:rFonts w:hAnsi="宋体" w:hint="eastAsia"/>
          <w:sz w:val="28"/>
        </w:rPr>
        <w:t>、</w:t>
      </w:r>
      <w:r>
        <w:rPr>
          <w:rFonts w:hint="eastAsia"/>
          <w:sz w:val="28"/>
        </w:rPr>
        <w:t>当事人向本委提供证据，应当提供证据原件及与原件核对无异</w:t>
      </w:r>
      <w:r>
        <w:rPr>
          <w:rFonts w:hint="eastAsia"/>
          <w:sz w:val="28"/>
        </w:rPr>
        <w:lastRenderedPageBreak/>
        <w:t>的复印件。当事人提供视听资料证据的，应当提交两份拷贝件和两份完整的书面对话记录。</w:t>
      </w:r>
    </w:p>
    <w:p w:rsidR="00B51611" w:rsidRDefault="00B51611" w:rsidP="00B51611">
      <w:pPr>
        <w:ind w:firstLineChars="192" w:firstLine="538"/>
        <w:rPr>
          <w:sz w:val="28"/>
        </w:rPr>
      </w:pPr>
      <w:r>
        <w:rPr>
          <w:rFonts w:hAnsi="宋体"/>
          <w:sz w:val="28"/>
        </w:rPr>
        <w:t>2</w:t>
      </w:r>
      <w:r>
        <w:rPr>
          <w:rFonts w:hAnsi="宋体" w:hint="eastAsia"/>
          <w:sz w:val="28"/>
        </w:rPr>
        <w:t>、</w:t>
      </w:r>
      <w:r>
        <w:rPr>
          <w:rFonts w:hint="eastAsia"/>
          <w:sz w:val="28"/>
        </w:rPr>
        <w:t>当事人应当对提供的证据逐一分类编号，并填写《证据材料清单》。</w:t>
      </w:r>
    </w:p>
    <w:p w:rsidR="00B51611" w:rsidRDefault="00B51611" w:rsidP="00B51611">
      <w:pPr>
        <w:ind w:firstLineChars="192" w:firstLine="538"/>
        <w:rPr>
          <w:sz w:val="28"/>
        </w:rPr>
      </w:pPr>
      <w:r>
        <w:rPr>
          <w:rFonts w:hint="eastAsia"/>
          <w:sz w:val="28"/>
        </w:rPr>
        <w:t>证据原件和复印件经本委核对后，原件退当事人，复印件由本委</w:t>
      </w:r>
    </w:p>
    <w:p w:rsidR="00B51611" w:rsidRDefault="00B51611" w:rsidP="004751F7">
      <w:pPr>
        <w:rPr>
          <w:sz w:val="28"/>
        </w:rPr>
      </w:pPr>
      <w:r>
        <w:rPr>
          <w:rFonts w:hint="eastAsia"/>
          <w:sz w:val="28"/>
        </w:rPr>
        <w:t>收存。《证据材料清单》及证据复印件一式两份（对方为共同当事人时，应一式三份），一律使用</w:t>
      </w:r>
      <w:r>
        <w:rPr>
          <w:rFonts w:hint="eastAsia"/>
          <w:sz w:val="28"/>
        </w:rPr>
        <w:t>A4</w:t>
      </w:r>
      <w:r>
        <w:rPr>
          <w:rFonts w:hint="eastAsia"/>
          <w:sz w:val="28"/>
        </w:rPr>
        <w:t>型纸复印。</w:t>
      </w:r>
    </w:p>
    <w:p w:rsidR="00B51611" w:rsidRDefault="00B51611" w:rsidP="00B51611">
      <w:pPr>
        <w:ind w:firstLineChars="192" w:firstLine="538"/>
        <w:rPr>
          <w:sz w:val="28"/>
        </w:rPr>
      </w:pPr>
      <w:r>
        <w:rPr>
          <w:sz w:val="28"/>
        </w:rPr>
        <w:t>3</w:t>
      </w:r>
      <w:r>
        <w:rPr>
          <w:rFonts w:hint="eastAsia"/>
          <w:sz w:val="28"/>
        </w:rPr>
        <w:t>、外文书证或者外文说明资料作为证据的，应当附有中文译本，中文译本应是由有关机构认可的有翻译资质的单位翻译。</w:t>
      </w:r>
    </w:p>
    <w:p w:rsidR="00B51611" w:rsidRDefault="00B51611" w:rsidP="00B51611">
      <w:pPr>
        <w:ind w:firstLineChars="192" w:firstLine="538"/>
        <w:rPr>
          <w:sz w:val="28"/>
        </w:rPr>
      </w:pPr>
      <w:r>
        <w:rPr>
          <w:rFonts w:hAnsi="宋体"/>
          <w:sz w:val="28"/>
        </w:rPr>
        <w:t>4</w:t>
      </w:r>
      <w:r>
        <w:rPr>
          <w:rFonts w:hAnsi="宋体" w:hint="eastAsia"/>
          <w:sz w:val="28"/>
        </w:rPr>
        <w:t>、</w:t>
      </w:r>
      <w:r>
        <w:rPr>
          <w:rFonts w:hint="eastAsia"/>
          <w:sz w:val="28"/>
        </w:rPr>
        <w:t>当事人向本委提供的证据系在中华人民共和国领域外形成的，该证据应当经所在国公证机关予以证明，并经中华人民共和国驻该国使领馆予以认证，或者履行中华人民共和国与该所在国订立的有关条约中规定的证明手续。</w:t>
      </w:r>
    </w:p>
    <w:p w:rsidR="00B51611" w:rsidRDefault="00B51611" w:rsidP="00B51611">
      <w:pPr>
        <w:ind w:firstLineChars="192" w:firstLine="538"/>
        <w:rPr>
          <w:sz w:val="28"/>
        </w:rPr>
      </w:pPr>
      <w:r>
        <w:rPr>
          <w:rFonts w:hAnsi="宋体"/>
          <w:sz w:val="28"/>
        </w:rPr>
        <w:t>5</w:t>
      </w:r>
      <w:r>
        <w:rPr>
          <w:rFonts w:hAnsi="宋体" w:hint="eastAsia"/>
          <w:sz w:val="28"/>
        </w:rPr>
        <w:t>、</w:t>
      </w:r>
      <w:r>
        <w:rPr>
          <w:rFonts w:hint="eastAsia"/>
          <w:sz w:val="28"/>
        </w:rPr>
        <w:t>一方当事人对另一方当事人提交的证据的真实性持有异议的，可以申请鉴定。当事人申请鉴定，应当在本委指定的期限内提出。鉴定机构由双方当事人约定，无法达成约定的，由仲裁庭指定。对需要鉴定的事项负有举证责任的当事人，在本委指定的期限内无正当理由，不提出鉴定申请或未提供相关材料，致使对案件争议的事实无法通过鉴定结论予以认定的，应当对该事实承担举证不能的法律后果。</w:t>
      </w:r>
    </w:p>
    <w:p w:rsidR="00B51611" w:rsidRDefault="00B51611" w:rsidP="00B51611">
      <w:pPr>
        <w:ind w:firstLineChars="192" w:firstLine="538"/>
        <w:rPr>
          <w:sz w:val="28"/>
        </w:rPr>
      </w:pPr>
      <w:r>
        <w:rPr>
          <w:rFonts w:hint="eastAsia"/>
          <w:sz w:val="28"/>
        </w:rPr>
        <w:t>6</w:t>
      </w:r>
      <w:r>
        <w:rPr>
          <w:rFonts w:hint="eastAsia"/>
          <w:sz w:val="28"/>
        </w:rPr>
        <w:t>、</w:t>
      </w:r>
      <w:r w:rsidR="00387B3F" w:rsidRPr="00387B3F">
        <w:rPr>
          <w:rFonts w:hint="eastAsia"/>
          <w:sz w:val="28"/>
        </w:rPr>
        <w:t>当事人申请证人出庭作证的，如经通知在开庭前进行证据交换的，证人出庭应当在办理举证及交换证据手续时书面提出，如开庭当日</w:t>
      </w:r>
      <w:r w:rsidR="00387B3F" w:rsidRPr="00387B3F">
        <w:rPr>
          <w:rFonts w:hint="eastAsia"/>
          <w:sz w:val="28"/>
        </w:rPr>
        <w:lastRenderedPageBreak/>
        <w:t>举证期限届满的，证人出庭应当在举证期限届满五日前书面提出，且需经仲裁委许可。当事人提供证人证言的，除法律、司法解释规定的特殊情况外，证人应当亲自到庭作证接受询问。</w:t>
      </w:r>
    </w:p>
    <w:p w:rsidR="00B51611" w:rsidRDefault="00B51611" w:rsidP="00B51611">
      <w:pPr>
        <w:ind w:firstLineChars="200" w:firstLine="560"/>
        <w:rPr>
          <w:sz w:val="28"/>
        </w:rPr>
      </w:pPr>
      <w:r>
        <w:rPr>
          <w:rFonts w:hint="eastAsia"/>
          <w:sz w:val="28"/>
        </w:rPr>
        <w:t>仲裁</w:t>
      </w:r>
      <w:r>
        <w:rPr>
          <w:sz w:val="28"/>
        </w:rPr>
        <w:t>员和当事人可以对证人进行询问。证人不得旁听</w:t>
      </w:r>
      <w:r>
        <w:rPr>
          <w:rFonts w:hint="eastAsia"/>
          <w:sz w:val="28"/>
        </w:rPr>
        <w:t>仲裁庭</w:t>
      </w:r>
      <w:r>
        <w:rPr>
          <w:sz w:val="28"/>
        </w:rPr>
        <w:t>审理</w:t>
      </w:r>
      <w:r>
        <w:rPr>
          <w:rFonts w:hint="eastAsia"/>
          <w:sz w:val="28"/>
        </w:rPr>
        <w:t>。</w:t>
      </w:r>
      <w:r>
        <w:rPr>
          <w:sz w:val="28"/>
        </w:rPr>
        <w:t>询问证人时，其他证人不得在场。</w:t>
      </w:r>
      <w:r>
        <w:rPr>
          <w:rFonts w:hint="eastAsia"/>
          <w:sz w:val="28"/>
        </w:rPr>
        <w:t>仲裁庭</w:t>
      </w:r>
      <w:r>
        <w:rPr>
          <w:sz w:val="28"/>
        </w:rPr>
        <w:t>认为有必要的，可以让证人进行对质。</w:t>
      </w:r>
    </w:p>
    <w:p w:rsidR="00B51611" w:rsidRDefault="00B51611" w:rsidP="00B51611">
      <w:pPr>
        <w:ind w:firstLineChars="192" w:firstLine="540"/>
        <w:rPr>
          <w:b/>
          <w:sz w:val="28"/>
        </w:rPr>
      </w:pPr>
      <w:r>
        <w:rPr>
          <w:rFonts w:hint="eastAsia"/>
          <w:b/>
          <w:sz w:val="28"/>
        </w:rPr>
        <w:t>三、举证期限</w:t>
      </w:r>
    </w:p>
    <w:p w:rsidR="00B51611" w:rsidRDefault="00B51611" w:rsidP="00B51611">
      <w:pPr>
        <w:ind w:firstLineChars="192" w:firstLine="538"/>
        <w:rPr>
          <w:sz w:val="28"/>
        </w:rPr>
      </w:pPr>
      <w:r>
        <w:rPr>
          <w:rFonts w:hint="eastAsia"/>
          <w:sz w:val="28"/>
        </w:rPr>
        <w:t>举证期限由本委根据案件情况指定，自当事人收到案件受理通知书或立案</w:t>
      </w:r>
      <w:r w:rsidRPr="00AE4165">
        <w:rPr>
          <w:rFonts w:hint="eastAsia"/>
          <w:sz w:val="28"/>
        </w:rPr>
        <w:t>通知书</w:t>
      </w:r>
      <w:r>
        <w:rPr>
          <w:rFonts w:hint="eastAsia"/>
          <w:sz w:val="28"/>
        </w:rPr>
        <w:t>之日起计算。</w:t>
      </w:r>
    </w:p>
    <w:p w:rsidR="00B51611" w:rsidRDefault="00B51611" w:rsidP="00B51611">
      <w:pPr>
        <w:ind w:firstLineChars="192" w:firstLine="538"/>
        <w:rPr>
          <w:sz w:val="28"/>
        </w:rPr>
      </w:pPr>
      <w:r>
        <w:rPr>
          <w:rFonts w:hint="eastAsia"/>
          <w:sz w:val="28"/>
        </w:rPr>
        <w:t>当事人应当在举证期限内向本委提交证据材料，</w:t>
      </w:r>
      <w:r>
        <w:rPr>
          <w:sz w:val="28"/>
        </w:rPr>
        <w:t>当事人在举证期限内不提交的，视为放弃举证权利。</w:t>
      </w:r>
    </w:p>
    <w:p w:rsidR="00B51611" w:rsidRPr="00AE4165" w:rsidRDefault="00B51611" w:rsidP="00B51611">
      <w:pPr>
        <w:ind w:firstLineChars="192" w:firstLine="538"/>
        <w:rPr>
          <w:sz w:val="28"/>
        </w:rPr>
      </w:pPr>
      <w:r>
        <w:rPr>
          <w:sz w:val="28"/>
        </w:rPr>
        <w:t>对于当事人逾期提交的证据材料，</w:t>
      </w:r>
      <w:r>
        <w:rPr>
          <w:rFonts w:hint="eastAsia"/>
          <w:sz w:val="28"/>
        </w:rPr>
        <w:t>本委</w:t>
      </w:r>
      <w:r>
        <w:rPr>
          <w:sz w:val="28"/>
        </w:rPr>
        <w:t>审理时不组织质证</w:t>
      </w:r>
      <w:r>
        <w:rPr>
          <w:rFonts w:hint="eastAsia"/>
          <w:sz w:val="28"/>
        </w:rPr>
        <w:t>，</w:t>
      </w:r>
      <w:r>
        <w:rPr>
          <w:sz w:val="28"/>
        </w:rPr>
        <w:t>但对方当事人同意质证的除外。</w:t>
      </w:r>
    </w:p>
    <w:p w:rsidR="00B51611" w:rsidRDefault="00B51611" w:rsidP="00B51611">
      <w:pPr>
        <w:ind w:firstLineChars="192" w:firstLine="540"/>
        <w:rPr>
          <w:b/>
          <w:sz w:val="28"/>
        </w:rPr>
      </w:pPr>
      <w:r>
        <w:rPr>
          <w:rFonts w:hint="eastAsia"/>
          <w:b/>
          <w:sz w:val="28"/>
        </w:rPr>
        <w:t>四、交换证据</w:t>
      </w:r>
    </w:p>
    <w:p w:rsidR="00B51611" w:rsidRDefault="00B51611" w:rsidP="00B51611">
      <w:pPr>
        <w:ind w:firstLineChars="192" w:firstLine="538"/>
        <w:rPr>
          <w:sz w:val="28"/>
        </w:rPr>
      </w:pPr>
      <w:r>
        <w:rPr>
          <w:rFonts w:hint="eastAsia"/>
          <w:sz w:val="28"/>
        </w:rPr>
        <w:t>本委可以组织当事人在开庭审理前交换证据。交换证据的时间可以由当事人协商一致并经本委认可，也可以由本委指定。</w:t>
      </w:r>
    </w:p>
    <w:p w:rsidR="00B51611" w:rsidRDefault="00B51611" w:rsidP="00B51611">
      <w:pPr>
        <w:ind w:firstLineChars="196" w:firstLine="551"/>
        <w:rPr>
          <w:b/>
          <w:sz w:val="28"/>
        </w:rPr>
      </w:pPr>
      <w:r>
        <w:rPr>
          <w:rFonts w:hint="eastAsia"/>
          <w:b/>
          <w:sz w:val="28"/>
        </w:rPr>
        <w:t>五、补充证据</w:t>
      </w:r>
    </w:p>
    <w:p w:rsidR="00B51611" w:rsidRDefault="00B51611" w:rsidP="00B51611">
      <w:pPr>
        <w:ind w:firstLineChars="192" w:firstLine="538"/>
        <w:rPr>
          <w:rFonts w:ascii="宋体" w:hAnsi="宋体"/>
          <w:sz w:val="28"/>
        </w:rPr>
      </w:pPr>
      <w:r>
        <w:rPr>
          <w:rFonts w:ascii="宋体" w:hAnsi="宋体" w:hint="eastAsia"/>
          <w:sz w:val="28"/>
        </w:rPr>
        <w:t>仲裁庭视案情允许当事人补充证据的，应当在仲裁庭规定的时间内补证，如果在规定的时间内不能补证的，应当承担举证不能的法律后果。</w:t>
      </w:r>
    </w:p>
    <w:p w:rsidR="00B51611" w:rsidRDefault="00B51611" w:rsidP="00B51611">
      <w:pPr>
        <w:ind w:firstLineChars="192" w:firstLine="540"/>
        <w:rPr>
          <w:b/>
          <w:sz w:val="28"/>
        </w:rPr>
      </w:pPr>
    </w:p>
    <w:p w:rsidR="00B51611" w:rsidRDefault="00B51611" w:rsidP="00B51611">
      <w:pPr>
        <w:ind w:firstLineChars="192" w:firstLine="461"/>
        <w:rPr>
          <w:rFonts w:ascii="宋体" w:hAnsi="宋体"/>
          <w:sz w:val="24"/>
        </w:rPr>
      </w:pPr>
    </w:p>
    <w:p w:rsidR="00B51611" w:rsidRDefault="00B51611" w:rsidP="00B51611"/>
    <w:p w:rsidR="00C90245" w:rsidRPr="00B51611" w:rsidRDefault="00C90245"/>
    <w:sectPr w:rsidR="00C90245" w:rsidRPr="00B51611" w:rsidSect="00B51611">
      <w:pgSz w:w="23814" w:h="16839" w:orient="landscape" w:code="8"/>
      <w:pgMar w:top="1701" w:right="1701" w:bottom="1701" w:left="1701" w:header="851" w:footer="992" w:gutter="0"/>
      <w:cols w:num="2" w:space="315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398" w:rsidRDefault="00E87398" w:rsidP="00387B3F">
      <w:r>
        <w:separator/>
      </w:r>
    </w:p>
  </w:endnote>
  <w:endnote w:type="continuationSeparator" w:id="1">
    <w:p w:rsidR="00E87398" w:rsidRDefault="00E87398" w:rsidP="00387B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398" w:rsidRDefault="00E87398" w:rsidP="00387B3F">
      <w:r>
        <w:separator/>
      </w:r>
    </w:p>
  </w:footnote>
  <w:footnote w:type="continuationSeparator" w:id="1">
    <w:p w:rsidR="00E87398" w:rsidRDefault="00E87398" w:rsidP="00387B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1611"/>
    <w:rsid w:val="000D0948"/>
    <w:rsid w:val="0017195E"/>
    <w:rsid w:val="002B6D5F"/>
    <w:rsid w:val="002B7AE0"/>
    <w:rsid w:val="002C5EAD"/>
    <w:rsid w:val="00387B3F"/>
    <w:rsid w:val="00432352"/>
    <w:rsid w:val="004751F7"/>
    <w:rsid w:val="004F2A80"/>
    <w:rsid w:val="0057332A"/>
    <w:rsid w:val="0065517A"/>
    <w:rsid w:val="008258DA"/>
    <w:rsid w:val="009369A5"/>
    <w:rsid w:val="009637BC"/>
    <w:rsid w:val="00B51611"/>
    <w:rsid w:val="00BD03D4"/>
    <w:rsid w:val="00C120B5"/>
    <w:rsid w:val="00C90245"/>
    <w:rsid w:val="00CF2835"/>
    <w:rsid w:val="00E12CC0"/>
    <w:rsid w:val="00E53845"/>
    <w:rsid w:val="00E87398"/>
    <w:rsid w:val="00EC4DC6"/>
    <w:rsid w:val="00ED5AA2"/>
    <w:rsid w:val="00F701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61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7B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7B3F"/>
    <w:rPr>
      <w:rFonts w:ascii="Times New Roman" w:eastAsia="宋体" w:hAnsi="Times New Roman" w:cs="Times New Roman"/>
      <w:sz w:val="18"/>
      <w:szCs w:val="18"/>
    </w:rPr>
  </w:style>
  <w:style w:type="paragraph" w:styleId="a4">
    <w:name w:val="footer"/>
    <w:basedOn w:val="a"/>
    <w:link w:val="Char0"/>
    <w:uiPriority w:val="99"/>
    <w:semiHidden/>
    <w:unhideWhenUsed/>
    <w:rsid w:val="00387B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7B3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海洋</cp:lastModifiedBy>
  <cp:revision>3</cp:revision>
  <dcterms:created xsi:type="dcterms:W3CDTF">2019-08-29T02:31:00Z</dcterms:created>
  <dcterms:modified xsi:type="dcterms:W3CDTF">2025-10-23T08:20:00Z</dcterms:modified>
</cp:coreProperties>
</file>