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bookmarkStart w:id="0" w:name="_GoBack"/>
      <w:r>
        <w:rPr>
          <w:rFonts w:hint="eastAsia" w:ascii="方正小标宋简体" w:eastAsia="方正小标宋简体" w:hAnsiTheme="majorEastAsia"/>
          <w:sz w:val="44"/>
          <w:szCs w:val="44"/>
        </w:rPr>
        <w:t>开展“互联网+”医保服务申请表</w:t>
      </w:r>
    </w:p>
    <w:bookmarkEnd w:id="0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93"/>
        <w:gridCol w:w="42"/>
        <w:gridCol w:w="1376"/>
        <w:gridCol w:w="283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定点医疗机构名称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定点医疗机构编码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522" w:type="dxa"/>
            <w:gridSpan w:val="6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批准开展互联网复诊服务的时间：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26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联系人：</w:t>
            </w:r>
          </w:p>
        </w:tc>
        <w:tc>
          <w:tcPr>
            <w:tcW w:w="2735" w:type="dxa"/>
            <w:gridSpan w:val="2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9" w:type="dxa"/>
            <w:gridSpan w:val="2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联系方式：</w:t>
            </w:r>
          </w:p>
        </w:tc>
        <w:tc>
          <w:tcPr>
            <w:tcW w:w="2602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8522" w:type="dxa"/>
            <w:gridSpan w:val="6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申请理由：</w:t>
            </w: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申请单位法人签名：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系统验收情况：</w:t>
            </w: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jc w:val="right"/>
              <w:rPr>
                <w:rFonts w:asciiTheme="minorEastAsia" w:hAnsiTheme="minorEastAsia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医保经办机构签字：             </w:t>
            </w:r>
          </w:p>
        </w:tc>
      </w:tr>
    </w:tbl>
    <w:p>
      <w:pPr>
        <w:jc w:val="left"/>
        <w:rPr>
          <w:rFonts w:asciiTheme="minorEastAsia" w:hAnsiTheme="minor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C7B2D"/>
    <w:rsid w:val="19AC7B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2020-03-13T09:10:00Z</dcterms:created>
  <dc:creator>饼太太</dc:creator>
  <cp:lastModifiedBy>饼太太</cp:lastModifiedBy>
  <dcterms:modified xsi:type="dcterms:W3CDTF">2020-03-13T09:10:24Z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