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A968C">
      <w:pPr>
        <w:ind w:left="3960" w:hanging="3960" w:hangingChars="1100"/>
        <w:jc w:val="center"/>
        <w:rPr>
          <w:rFonts w:ascii="黑体" w:hAnsi="黑体" w:eastAsia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朝阳区城市管理委道路停车费行政处罚救济渠道</w:t>
      </w:r>
    </w:p>
    <w:bookmarkEnd w:id="0"/>
    <w:p w14:paraId="036AF02E">
      <w:pPr>
        <w:rPr>
          <w:rFonts w:ascii="黑体" w:hAnsi="黑体" w:eastAsia="黑体"/>
          <w:sz w:val="48"/>
          <w:szCs w:val="48"/>
        </w:rPr>
      </w:pPr>
    </w:p>
    <w:p w14:paraId="4F31C11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事人应自收到本决定书之日起15日内通过“北京交通”APP客户端缴纳罚款。逾期不缴的，从逾期之日起，每日按罚款数额的3%加处罚款。如不服本处罚决定，可以依法自收到本决定书之日起60日内向北京市交通委员会或者北京市朝阳区人民政府申请行政复议，或者在六个月内依法向北京市朝阳区人民法院提起行政诉讼，但本决定不停止执行，法律另有规定的除外。逾期不申请行政复议、不提起行政诉讼又不履行的，本机关将依法申请人民法院强制执行。</w:t>
      </w:r>
    </w:p>
    <w:p w14:paraId="20C43D0A"/>
    <w:p w14:paraId="523DF7AC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A5B60DB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CEF8848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3EF3"/>
    <w:rsid w:val="000D10C7"/>
    <w:rsid w:val="00783D2A"/>
    <w:rsid w:val="00C1570D"/>
    <w:rsid w:val="00CF3EF3"/>
    <w:rsid w:val="00D8580B"/>
    <w:rsid w:val="00E71058"/>
    <w:rsid w:val="00EA7E95"/>
    <w:rsid w:val="1FFB5F25"/>
    <w:rsid w:val="37B94C5D"/>
    <w:rsid w:val="3DCE273D"/>
    <w:rsid w:val="560C1BB9"/>
    <w:rsid w:val="79FB965B"/>
    <w:rsid w:val="7DDD33D5"/>
    <w:rsid w:val="AFEBC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228</Characters>
  <Lines>1</Lines>
  <Paragraphs>1</Paragraphs>
  <TotalTime>1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2021-10-26T14:56:00Z</dcterms:created>
  <dc:creator>Admin</dc:creator>
  <cp:lastModifiedBy>WPS_1698897759</cp:lastModifiedBy>
  <dcterms:modified xsi:type="dcterms:W3CDTF">2025-03-14T01:36:14Z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eyJoZGlkIjoiOWUxODMwNzBkYzJlNzBiZjJiMjhmYzM0YTgxMDcxMDciLCJ1c2VySWQiOiIxNTU1MzIxNTQyIn0=</vt:lpwstr>
  </property>
  <property fmtid="{D5CDD505-2E9C-101B-9397-08002B2CF9AE}" pid="4" name="ICV">
    <vt:lpwstr>99170A3EB96D4305B2D2F549E3DAFA04_12</vt:lpwstr>
  </property>
</Properties>
</file>