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B1" w:rsidRDefault="00C219B3" w:rsidP="00964732">
      <w:pPr>
        <w:spacing w:beforeLines="50"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AE0EB1" w:rsidRDefault="00C219B3" w:rsidP="00964732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北京市朝阳区投资促进服务中心</w:t>
      </w:r>
    </w:p>
    <w:p w:rsidR="00AE0EB1" w:rsidRDefault="00C219B3" w:rsidP="00964732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44"/>
          <w:szCs w:val="44"/>
        </w:rPr>
        <w:t>项目申报书</w:t>
      </w:r>
    </w:p>
    <w:bookmarkEnd w:id="0"/>
    <w:p w:rsidR="00AE0EB1" w:rsidRDefault="00AE0EB1" w:rsidP="00964732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E0EB1" w:rsidRDefault="00AE0EB1" w:rsidP="00964732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E0EB1" w:rsidRDefault="00AE0EB1" w:rsidP="00964732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E0EB1" w:rsidRDefault="00AE0EB1" w:rsidP="00964732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E0EB1" w:rsidRDefault="00AE0EB1" w:rsidP="00964732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E0EB1" w:rsidRDefault="00AE0EB1" w:rsidP="00964732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E0EB1" w:rsidRDefault="00AE0EB1" w:rsidP="00964732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E0EB1" w:rsidRDefault="00AE0EB1" w:rsidP="00964732">
      <w:pPr>
        <w:spacing w:beforeLines="5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AE0EB1" w:rsidRDefault="00C219B3" w:rsidP="00964732">
      <w:pPr>
        <w:spacing w:beforeLines="50" w:line="52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            </w:t>
      </w:r>
    </w:p>
    <w:p w:rsidR="00AE0EB1" w:rsidRDefault="00AE0EB1" w:rsidP="00964732">
      <w:pPr>
        <w:spacing w:beforeLines="50" w:line="52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AE0EB1" w:rsidRDefault="00C219B3" w:rsidP="00964732">
      <w:pPr>
        <w:spacing w:beforeLines="50" w:line="52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申请单位：（加盖公章）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 </w:t>
      </w:r>
    </w:p>
    <w:p w:rsidR="00AE0EB1" w:rsidRDefault="00AE0EB1" w:rsidP="00964732">
      <w:pPr>
        <w:spacing w:beforeLines="50" w:line="52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AE0EB1" w:rsidRDefault="00C219B3" w:rsidP="00964732">
      <w:pPr>
        <w:spacing w:beforeLines="50" w:line="52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申报日期：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</w:t>
      </w:r>
    </w:p>
    <w:p w:rsidR="00AE0EB1" w:rsidRDefault="00AE0EB1" w:rsidP="00964732">
      <w:pPr>
        <w:spacing w:beforeLines="50" w:line="52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</w:p>
    <w:p w:rsidR="00AE0EB1" w:rsidRDefault="00AE0EB1" w:rsidP="00964732">
      <w:pPr>
        <w:spacing w:beforeLines="50" w:line="52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</w:p>
    <w:p w:rsidR="00AE0EB1" w:rsidRDefault="00AE0EB1" w:rsidP="00964732">
      <w:pPr>
        <w:spacing w:beforeLines="50" w:line="52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</w:p>
    <w:p w:rsidR="00AE0EB1" w:rsidRDefault="00C219B3" w:rsidP="00964732">
      <w:pPr>
        <w:spacing w:beforeLines="50" w:line="520" w:lineRule="exact"/>
        <w:jc w:val="righ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备注：项目申报书请勿手填</w:t>
      </w:r>
    </w:p>
    <w:p w:rsidR="00AE0EB1" w:rsidRDefault="00C219B3" w:rsidP="00964732">
      <w:pPr>
        <w:numPr>
          <w:ilvl w:val="0"/>
          <w:numId w:val="1"/>
        </w:numPr>
        <w:spacing w:beforeLines="5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项目理解与初步</w:t>
      </w:r>
      <w:r w:rsidR="00964732">
        <w:rPr>
          <w:rFonts w:ascii="黑体" w:eastAsia="黑体" w:hAnsi="黑体" w:cs="黑体" w:hint="eastAsia"/>
          <w:sz w:val="32"/>
          <w:szCs w:val="32"/>
        </w:rPr>
        <w:t>体检服务</w:t>
      </w:r>
      <w:r>
        <w:rPr>
          <w:rFonts w:ascii="黑体" w:eastAsia="黑体" w:hAnsi="黑体" w:cs="黑体" w:hint="eastAsia"/>
          <w:sz w:val="32"/>
          <w:szCs w:val="32"/>
        </w:rPr>
        <w:t>方案</w:t>
      </w: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rPr>
          <w:rFonts w:ascii="黑体" w:eastAsia="黑体" w:hAnsi="黑体" w:cs="黑体"/>
          <w:sz w:val="32"/>
          <w:szCs w:val="32"/>
        </w:rPr>
      </w:pPr>
    </w:p>
    <w:p w:rsidR="00AE0EB1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备注：项目申报书请勿手填</w:t>
      </w:r>
    </w:p>
    <w:p w:rsidR="00AE0EB1" w:rsidRDefault="00C219B3" w:rsidP="00964732">
      <w:pPr>
        <w:spacing w:beforeLines="5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</w:t>
      </w:r>
      <w:r w:rsidR="00964732">
        <w:rPr>
          <w:rFonts w:ascii="黑体" w:eastAsia="黑体" w:hAnsi="黑体" w:cs="黑体" w:hint="eastAsia"/>
          <w:sz w:val="32"/>
          <w:szCs w:val="32"/>
        </w:rPr>
        <w:t>与政府单位合作经验</w:t>
      </w: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AE0EB1" w:rsidRDefault="00AE0EB1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备注：项目申报书请勿手填</w:t>
      </w:r>
    </w:p>
    <w:p w:rsidR="00C219B3" w:rsidRDefault="00C219B3" w:rsidP="00964732">
      <w:pPr>
        <w:spacing w:beforeLines="5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/>
          <w:szCs w:val="21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三、</w:t>
      </w:r>
      <w:r w:rsidR="00964732">
        <w:rPr>
          <w:rFonts w:ascii="黑体" w:eastAsia="黑体" w:hAnsi="黑体" w:cs="黑体" w:hint="eastAsia"/>
          <w:sz w:val="32"/>
          <w:szCs w:val="32"/>
        </w:rPr>
        <w:t>体检服务项目及报价</w:t>
      </w: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C219B3" w:rsidRDefault="00C219B3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备注：项目申报书请勿手填</w:t>
      </w:r>
    </w:p>
    <w:p w:rsidR="00C219B3" w:rsidRDefault="00C219B3">
      <w:pPr>
        <w:widowControl/>
        <w:jc w:val="left"/>
        <w:rPr>
          <w:rFonts w:ascii="仿宋_GB2312" w:eastAsia="仿宋_GB2312" w:hAnsi="仿宋_GB2312" w:cs="仿宋_GB2312" w:hint="eastAsia"/>
          <w:szCs w:val="21"/>
        </w:rPr>
      </w:pPr>
    </w:p>
    <w:p w:rsidR="00964732" w:rsidRDefault="00964732" w:rsidP="00964732">
      <w:pPr>
        <w:spacing w:beforeLines="5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四、体检服务环境及其他增值服务</w:t>
      </w: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</w:p>
    <w:p w:rsidR="00964732" w:rsidRDefault="00964732" w:rsidP="0096473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Lines="50" w:line="520" w:lineRule="exact"/>
        <w:jc w:val="righ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备注：项目申报书请勿手填</w:t>
      </w:r>
    </w:p>
    <w:p w:rsidR="00964732" w:rsidRPr="00964732" w:rsidRDefault="00964732">
      <w:pPr>
        <w:widowControl/>
        <w:jc w:val="left"/>
        <w:rPr>
          <w:rFonts w:ascii="仿宋_GB2312" w:eastAsia="仿宋_GB2312" w:hAnsi="仿宋_GB2312" w:cs="仿宋_GB2312"/>
          <w:szCs w:val="21"/>
        </w:rPr>
      </w:pPr>
    </w:p>
    <w:sectPr w:rsidR="00964732" w:rsidRPr="00964732" w:rsidSect="00AE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6C1" w:rsidRDefault="00F756C1" w:rsidP="00964732">
      <w:r>
        <w:separator/>
      </w:r>
    </w:p>
  </w:endnote>
  <w:endnote w:type="continuationSeparator" w:id="1">
    <w:p w:rsidR="00F756C1" w:rsidRDefault="00F756C1" w:rsidP="00964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6C1" w:rsidRDefault="00F756C1" w:rsidP="00964732">
      <w:r>
        <w:separator/>
      </w:r>
    </w:p>
  </w:footnote>
  <w:footnote w:type="continuationSeparator" w:id="1">
    <w:p w:rsidR="00F756C1" w:rsidRDefault="00F756C1" w:rsidP="00964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A80FA5"/>
    <w:multiLevelType w:val="singleLevel"/>
    <w:tmpl w:val="A8A80F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EB1"/>
    <w:rsid w:val="004C6B2A"/>
    <w:rsid w:val="008E6520"/>
    <w:rsid w:val="00964732"/>
    <w:rsid w:val="00AE0EB1"/>
    <w:rsid w:val="00B94CC6"/>
    <w:rsid w:val="00C219B3"/>
    <w:rsid w:val="00F756C1"/>
    <w:rsid w:val="075F70A8"/>
    <w:rsid w:val="090C7A08"/>
    <w:rsid w:val="0923133F"/>
    <w:rsid w:val="113E0156"/>
    <w:rsid w:val="17B03F1A"/>
    <w:rsid w:val="18FD415B"/>
    <w:rsid w:val="1DAA1C9A"/>
    <w:rsid w:val="233023BC"/>
    <w:rsid w:val="238E30B1"/>
    <w:rsid w:val="270A0488"/>
    <w:rsid w:val="29B44EB6"/>
    <w:rsid w:val="300C0E9F"/>
    <w:rsid w:val="313D4BBC"/>
    <w:rsid w:val="35D85DCC"/>
    <w:rsid w:val="37454D93"/>
    <w:rsid w:val="377F604F"/>
    <w:rsid w:val="382E2CAF"/>
    <w:rsid w:val="3B43520A"/>
    <w:rsid w:val="3BB46371"/>
    <w:rsid w:val="3BCA4FF8"/>
    <w:rsid w:val="3EBF5164"/>
    <w:rsid w:val="3F923EAF"/>
    <w:rsid w:val="4C8C2455"/>
    <w:rsid w:val="50D64D21"/>
    <w:rsid w:val="52823E31"/>
    <w:rsid w:val="55056407"/>
    <w:rsid w:val="586C4C62"/>
    <w:rsid w:val="59C66FD4"/>
    <w:rsid w:val="5C9E00EF"/>
    <w:rsid w:val="644710A7"/>
    <w:rsid w:val="67931058"/>
    <w:rsid w:val="6EB53769"/>
    <w:rsid w:val="70B87BB3"/>
    <w:rsid w:val="759C55AA"/>
    <w:rsid w:val="7651451A"/>
    <w:rsid w:val="76CD5596"/>
    <w:rsid w:val="7CE2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E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4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4732"/>
    <w:rPr>
      <w:kern w:val="2"/>
      <w:sz w:val="18"/>
      <w:szCs w:val="18"/>
    </w:rPr>
  </w:style>
  <w:style w:type="paragraph" w:styleId="a4">
    <w:name w:val="footer"/>
    <w:basedOn w:val="a"/>
    <w:link w:val="Char0"/>
    <w:rsid w:val="00964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47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52</Words>
  <Characters>302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4</cp:revision>
  <cp:lastPrinted>2021-09-24T08:04:00Z</cp:lastPrinted>
  <dcterms:created xsi:type="dcterms:W3CDTF">2022-04-28T08:38:00Z</dcterms:created>
  <dcterms:modified xsi:type="dcterms:W3CDTF">2022-07-21T06:53:00Z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12D1A8A8E14048B1BFB9E78FF2AEA64E</vt:lpwstr>
  </property>
</Properties>
</file>