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1A55" w:rsidRPr="000A523B" w:rsidRDefault="001D1A55" w:rsidP="001D1A55">
      <w:pPr>
        <w:widowControl/>
        <w:ind w:firstLineChars="200" w:firstLine="883"/>
        <w:jc w:val="center"/>
        <w:rPr>
          <w:rFonts w:ascii="仿宋_GB2312" w:eastAsia="仿宋_GB2312" w:hAnsi="宋体" w:cs="宋体"/>
          <w:b/>
          <w:bCs/>
          <w:color w:val="000000"/>
          <w:kern w:val="0"/>
          <w:sz w:val="44"/>
          <w:szCs w:val="44"/>
        </w:rPr>
      </w:pPr>
      <w:r w:rsidRPr="000A523B">
        <w:rPr>
          <w:rFonts w:ascii="仿宋_GB2312" w:eastAsia="仿宋_GB2312" w:hAnsi="宋体" w:cs="宋体" w:hint="eastAsia"/>
          <w:b/>
          <w:bCs/>
          <w:color w:val="000000"/>
          <w:kern w:val="0"/>
          <w:sz w:val="44"/>
          <w:szCs w:val="44"/>
        </w:rPr>
        <w:t>北京市朝阳区房屋管理局2020年部门预算公开目录</w:t>
      </w:r>
    </w:p>
    <w:p w:rsidR="001D1A55" w:rsidRPr="000A523B" w:rsidRDefault="001D1A55" w:rsidP="001D1A55">
      <w:pPr>
        <w:widowControl/>
        <w:ind w:leftChars="300" w:left="630" w:firstLineChars="100" w:firstLine="320"/>
        <w:jc w:val="left"/>
        <w:rPr>
          <w:rFonts w:ascii="仿宋_GB2312" w:eastAsia="仿宋_GB2312" w:hAnsi="宋体" w:cs="宋体"/>
          <w:color w:val="000000"/>
          <w:kern w:val="0"/>
          <w:sz w:val="32"/>
          <w:szCs w:val="32"/>
        </w:rPr>
      </w:pPr>
    </w:p>
    <w:p w:rsidR="001D1A55" w:rsidRPr="000A523B" w:rsidRDefault="001D1A55" w:rsidP="001D1A55">
      <w:pPr>
        <w:widowControl/>
        <w:ind w:leftChars="300" w:left="630" w:firstLineChars="100" w:firstLine="320"/>
        <w:jc w:val="left"/>
        <w:rPr>
          <w:rFonts w:ascii="仿宋_GB2312" w:eastAsia="仿宋_GB2312" w:hAnsi="宋体" w:cs="宋体"/>
          <w:color w:val="000000"/>
          <w:kern w:val="0"/>
          <w:sz w:val="32"/>
          <w:szCs w:val="32"/>
        </w:rPr>
      </w:pPr>
      <w:r w:rsidRPr="000A523B">
        <w:rPr>
          <w:rFonts w:ascii="仿宋_GB2312" w:eastAsia="仿宋_GB2312" w:hAnsi="宋体" w:cs="宋体" w:hint="eastAsia"/>
          <w:color w:val="000000"/>
          <w:kern w:val="0"/>
          <w:sz w:val="32"/>
          <w:szCs w:val="32"/>
        </w:rPr>
        <w:t xml:space="preserve">一、2020年部门预算情况说明 </w:t>
      </w:r>
      <w:r w:rsidRPr="000A523B">
        <w:rPr>
          <w:rFonts w:ascii="仿宋_GB2312" w:eastAsia="仿宋_GB2312" w:hAnsi="宋体" w:cs="宋体" w:hint="eastAsia"/>
          <w:color w:val="000000"/>
          <w:kern w:val="0"/>
          <w:sz w:val="32"/>
          <w:szCs w:val="32"/>
        </w:rPr>
        <w:br/>
        <w:t xml:space="preserve">（一）部门情况 </w:t>
      </w:r>
    </w:p>
    <w:p w:rsidR="001D1A55" w:rsidRPr="000A523B" w:rsidRDefault="001D1A55" w:rsidP="001D1A55">
      <w:pPr>
        <w:widowControl/>
        <w:ind w:firstLineChars="200" w:firstLine="640"/>
        <w:jc w:val="left"/>
        <w:rPr>
          <w:rFonts w:ascii="仿宋_GB2312" w:eastAsia="仿宋_GB2312" w:hAnsi="宋体" w:cs="宋体"/>
          <w:color w:val="000000"/>
          <w:kern w:val="0"/>
          <w:sz w:val="32"/>
          <w:szCs w:val="32"/>
        </w:rPr>
      </w:pPr>
      <w:r w:rsidRPr="000A523B">
        <w:rPr>
          <w:rFonts w:ascii="仿宋_GB2312" w:eastAsia="仿宋_GB2312" w:hAnsi="宋体" w:cs="宋体" w:hint="eastAsia"/>
          <w:color w:val="000000"/>
          <w:kern w:val="0"/>
          <w:sz w:val="32"/>
          <w:szCs w:val="32"/>
        </w:rPr>
        <w:t xml:space="preserve">（二）收入预算说明 </w:t>
      </w:r>
    </w:p>
    <w:p w:rsidR="001D1A55" w:rsidRPr="000A523B" w:rsidRDefault="001D1A55" w:rsidP="001D1A55">
      <w:pPr>
        <w:widowControl/>
        <w:ind w:firstLineChars="200" w:firstLine="640"/>
        <w:jc w:val="left"/>
        <w:rPr>
          <w:rFonts w:ascii="仿宋_GB2312" w:eastAsia="仿宋_GB2312" w:hAnsi="宋体" w:cs="宋体"/>
          <w:color w:val="000000"/>
          <w:kern w:val="0"/>
          <w:sz w:val="32"/>
          <w:szCs w:val="32"/>
        </w:rPr>
      </w:pPr>
      <w:r w:rsidRPr="000A523B">
        <w:rPr>
          <w:rFonts w:ascii="仿宋_GB2312" w:eastAsia="仿宋_GB2312" w:hAnsi="宋体" w:cs="宋体" w:hint="eastAsia"/>
          <w:color w:val="000000"/>
          <w:kern w:val="0"/>
          <w:sz w:val="32"/>
          <w:szCs w:val="32"/>
        </w:rPr>
        <w:t xml:space="preserve">（三）支出预算说明 </w:t>
      </w:r>
    </w:p>
    <w:p w:rsidR="001D1A55" w:rsidRPr="000A523B" w:rsidRDefault="001D1A55" w:rsidP="001D1A55">
      <w:pPr>
        <w:widowControl/>
        <w:ind w:firstLineChars="200" w:firstLine="640"/>
        <w:jc w:val="left"/>
        <w:rPr>
          <w:rFonts w:ascii="仿宋_GB2312" w:eastAsia="仿宋_GB2312" w:hAnsi="宋体" w:cs="宋体"/>
          <w:color w:val="000000"/>
          <w:kern w:val="0"/>
          <w:sz w:val="32"/>
          <w:szCs w:val="32"/>
        </w:rPr>
      </w:pPr>
      <w:r w:rsidRPr="000A523B">
        <w:rPr>
          <w:rFonts w:ascii="仿宋_GB2312" w:eastAsia="仿宋_GB2312" w:hAnsi="宋体" w:cs="宋体" w:hint="eastAsia"/>
          <w:color w:val="000000"/>
          <w:kern w:val="0"/>
          <w:sz w:val="32"/>
          <w:szCs w:val="32"/>
        </w:rPr>
        <w:t xml:space="preserve">（四）部门“三公”经费财政拨款预算说明 </w:t>
      </w:r>
    </w:p>
    <w:p w:rsidR="001D1A55" w:rsidRPr="000A523B" w:rsidRDefault="001D1A55" w:rsidP="001D1A55">
      <w:pPr>
        <w:widowControl/>
        <w:ind w:firstLineChars="200" w:firstLine="640"/>
        <w:jc w:val="left"/>
        <w:rPr>
          <w:rFonts w:ascii="仿宋_GB2312" w:eastAsia="仿宋_GB2312" w:hAnsi="宋体" w:cs="宋体"/>
          <w:color w:val="000000"/>
          <w:kern w:val="0"/>
          <w:sz w:val="32"/>
          <w:szCs w:val="32"/>
        </w:rPr>
      </w:pPr>
      <w:r w:rsidRPr="000A523B">
        <w:rPr>
          <w:rFonts w:ascii="仿宋_GB2312" w:eastAsia="仿宋_GB2312" w:hAnsi="宋体" w:cs="宋体" w:hint="eastAsia"/>
          <w:color w:val="000000"/>
          <w:kern w:val="0"/>
          <w:sz w:val="32"/>
          <w:szCs w:val="32"/>
        </w:rPr>
        <w:t xml:space="preserve">（五）部门政府采购预算说明 </w:t>
      </w:r>
    </w:p>
    <w:p w:rsidR="001D1A55" w:rsidRPr="000A523B" w:rsidRDefault="001D1A55" w:rsidP="001D1A55">
      <w:pPr>
        <w:widowControl/>
        <w:ind w:firstLineChars="200" w:firstLine="640"/>
        <w:jc w:val="left"/>
        <w:rPr>
          <w:rFonts w:ascii="仿宋_GB2312" w:eastAsia="仿宋_GB2312" w:hAnsi="宋体" w:cs="宋体"/>
          <w:color w:val="000000"/>
          <w:kern w:val="0"/>
          <w:sz w:val="32"/>
          <w:szCs w:val="32"/>
        </w:rPr>
      </w:pPr>
      <w:r w:rsidRPr="000A523B">
        <w:rPr>
          <w:rFonts w:ascii="仿宋_GB2312" w:eastAsia="仿宋_GB2312" w:hAnsi="宋体" w:cs="宋体" w:hint="eastAsia"/>
          <w:color w:val="000000"/>
          <w:kern w:val="0"/>
          <w:sz w:val="32"/>
          <w:szCs w:val="32"/>
        </w:rPr>
        <w:t xml:space="preserve">（六）机关运行经费情况说明 </w:t>
      </w:r>
    </w:p>
    <w:p w:rsidR="001D1A55" w:rsidRPr="000A523B" w:rsidRDefault="001D1A55" w:rsidP="001D1A55">
      <w:pPr>
        <w:widowControl/>
        <w:ind w:firstLineChars="200" w:firstLine="640"/>
        <w:jc w:val="left"/>
        <w:rPr>
          <w:rFonts w:ascii="仿宋_GB2312" w:eastAsia="仿宋_GB2312" w:hAnsi="宋体" w:cs="宋体"/>
          <w:color w:val="000000"/>
          <w:kern w:val="0"/>
          <w:sz w:val="32"/>
          <w:szCs w:val="32"/>
        </w:rPr>
      </w:pPr>
      <w:r w:rsidRPr="000A523B">
        <w:rPr>
          <w:rFonts w:ascii="仿宋_GB2312" w:eastAsia="仿宋_GB2312" w:hAnsi="宋体" w:cs="宋体" w:hint="eastAsia"/>
          <w:color w:val="000000"/>
          <w:kern w:val="0"/>
          <w:sz w:val="32"/>
          <w:szCs w:val="32"/>
        </w:rPr>
        <w:t xml:space="preserve">（七）政府性基金预算财政拨款情况说明 </w:t>
      </w:r>
    </w:p>
    <w:p w:rsidR="001D1A55" w:rsidRPr="000A523B" w:rsidRDefault="001D1A55" w:rsidP="001D1A55">
      <w:pPr>
        <w:widowControl/>
        <w:ind w:firstLineChars="200" w:firstLine="640"/>
        <w:jc w:val="left"/>
        <w:rPr>
          <w:rFonts w:ascii="仿宋_GB2312" w:eastAsia="仿宋_GB2312" w:hAnsi="宋体" w:cs="宋体"/>
          <w:color w:val="000000"/>
          <w:kern w:val="0"/>
          <w:sz w:val="32"/>
          <w:szCs w:val="32"/>
        </w:rPr>
      </w:pPr>
      <w:r w:rsidRPr="000A523B">
        <w:rPr>
          <w:rFonts w:ascii="仿宋_GB2312" w:eastAsia="仿宋_GB2312" w:hAnsi="宋体" w:cs="宋体" w:hint="eastAsia"/>
          <w:color w:val="000000"/>
          <w:kern w:val="0"/>
          <w:sz w:val="32"/>
          <w:szCs w:val="32"/>
        </w:rPr>
        <w:t xml:space="preserve">（八）国有资本经营预算财政拨款情况说明 </w:t>
      </w:r>
    </w:p>
    <w:p w:rsidR="001D1A55" w:rsidRPr="000A523B" w:rsidRDefault="001D1A55" w:rsidP="001D1A55">
      <w:pPr>
        <w:widowControl/>
        <w:ind w:firstLineChars="200" w:firstLine="640"/>
        <w:jc w:val="left"/>
        <w:rPr>
          <w:rFonts w:ascii="仿宋_GB2312" w:eastAsia="仿宋_GB2312" w:hAnsi="宋体" w:cs="宋体"/>
          <w:color w:val="000000"/>
          <w:kern w:val="0"/>
          <w:sz w:val="32"/>
          <w:szCs w:val="32"/>
        </w:rPr>
      </w:pPr>
      <w:r w:rsidRPr="000A523B">
        <w:rPr>
          <w:rFonts w:ascii="仿宋_GB2312" w:eastAsia="仿宋_GB2312" w:hAnsi="宋体" w:cs="宋体" w:hint="eastAsia"/>
          <w:color w:val="000000"/>
          <w:kern w:val="0"/>
          <w:sz w:val="32"/>
          <w:szCs w:val="32"/>
        </w:rPr>
        <w:t xml:space="preserve">（九）国有资产占用情况说明 </w:t>
      </w:r>
    </w:p>
    <w:p w:rsidR="001D1A55" w:rsidRPr="000A523B" w:rsidRDefault="001D1A55" w:rsidP="001D1A55">
      <w:pPr>
        <w:widowControl/>
        <w:ind w:firstLineChars="200" w:firstLine="640"/>
        <w:jc w:val="left"/>
        <w:rPr>
          <w:rFonts w:ascii="仿宋_GB2312" w:eastAsia="仿宋_GB2312" w:hAnsi="宋体" w:cs="宋体"/>
          <w:color w:val="000000"/>
          <w:kern w:val="0"/>
          <w:sz w:val="32"/>
          <w:szCs w:val="32"/>
        </w:rPr>
      </w:pPr>
      <w:r w:rsidRPr="000A523B">
        <w:rPr>
          <w:rFonts w:ascii="仿宋_GB2312" w:eastAsia="仿宋_GB2312" w:hAnsi="宋体" w:cs="宋体" w:hint="eastAsia"/>
          <w:color w:val="000000"/>
          <w:kern w:val="0"/>
          <w:sz w:val="32"/>
          <w:szCs w:val="32"/>
        </w:rPr>
        <w:t xml:space="preserve">（十）项目绩效目标情况说明 </w:t>
      </w:r>
    </w:p>
    <w:p w:rsidR="001D1A55" w:rsidRPr="000A523B" w:rsidRDefault="001D1A55" w:rsidP="001D1A55">
      <w:pPr>
        <w:widowControl/>
        <w:ind w:firstLineChars="200" w:firstLine="640"/>
        <w:jc w:val="left"/>
        <w:rPr>
          <w:rFonts w:ascii="仿宋_GB2312" w:eastAsia="仿宋_GB2312" w:hAnsi="宋体" w:cs="宋体"/>
          <w:color w:val="000000"/>
          <w:kern w:val="0"/>
          <w:sz w:val="32"/>
          <w:szCs w:val="32"/>
        </w:rPr>
      </w:pPr>
      <w:r w:rsidRPr="000A523B">
        <w:rPr>
          <w:rFonts w:ascii="仿宋_GB2312" w:eastAsia="仿宋_GB2312" w:hAnsi="宋体" w:cs="宋体" w:hint="eastAsia"/>
          <w:color w:val="000000"/>
          <w:kern w:val="0"/>
          <w:sz w:val="32"/>
          <w:szCs w:val="32"/>
        </w:rPr>
        <w:t xml:space="preserve">（十一）绩效评价情况说明 </w:t>
      </w:r>
    </w:p>
    <w:p w:rsidR="001D1A55" w:rsidRPr="000A523B" w:rsidRDefault="001D1A55" w:rsidP="001D1A55">
      <w:pPr>
        <w:widowControl/>
        <w:ind w:firstLineChars="200" w:firstLine="640"/>
        <w:jc w:val="left"/>
        <w:rPr>
          <w:rFonts w:ascii="仿宋_GB2312" w:eastAsia="仿宋_GB2312" w:hAnsi="宋体" w:cs="宋体"/>
          <w:color w:val="000000"/>
          <w:kern w:val="0"/>
          <w:sz w:val="32"/>
          <w:szCs w:val="32"/>
        </w:rPr>
      </w:pPr>
      <w:r w:rsidRPr="000A523B">
        <w:rPr>
          <w:rFonts w:ascii="仿宋_GB2312" w:eastAsia="仿宋_GB2312" w:hAnsi="宋体" w:cs="宋体" w:hint="eastAsia"/>
          <w:color w:val="000000"/>
          <w:kern w:val="0"/>
          <w:sz w:val="32"/>
          <w:szCs w:val="32"/>
        </w:rPr>
        <w:t xml:space="preserve">（十二）名词解释 </w:t>
      </w:r>
    </w:p>
    <w:p w:rsidR="001D1A55" w:rsidRPr="000A523B" w:rsidRDefault="001D1A55" w:rsidP="001D1A55">
      <w:pPr>
        <w:widowControl/>
        <w:ind w:firstLineChars="200" w:firstLine="640"/>
        <w:jc w:val="left"/>
        <w:rPr>
          <w:rFonts w:ascii="仿宋_GB2312" w:eastAsia="仿宋_GB2312" w:hAnsi="宋体" w:cs="宋体"/>
          <w:color w:val="000000"/>
          <w:kern w:val="0"/>
          <w:sz w:val="32"/>
          <w:szCs w:val="32"/>
        </w:rPr>
      </w:pPr>
      <w:r w:rsidRPr="000A523B">
        <w:rPr>
          <w:rFonts w:ascii="仿宋_GB2312" w:eastAsia="仿宋_GB2312" w:hAnsi="宋体" w:cs="宋体" w:hint="eastAsia"/>
          <w:color w:val="000000"/>
          <w:kern w:val="0"/>
          <w:sz w:val="32"/>
          <w:szCs w:val="32"/>
        </w:rPr>
        <w:t xml:space="preserve">二、2020年部门预算表     </w:t>
      </w:r>
    </w:p>
    <w:p w:rsidR="0076038C" w:rsidRPr="000A523B" w:rsidRDefault="0076038C" w:rsidP="0076038C">
      <w:pPr>
        <w:pStyle w:val="Default"/>
        <w:ind w:firstLineChars="200" w:firstLine="640"/>
        <w:rPr>
          <w:rFonts w:ascii="仿宋_GB2312" w:eastAsia="仿宋_GB2312" w:hAnsi="Times New Roman" w:cs="Times New Roman"/>
          <w:sz w:val="32"/>
          <w:szCs w:val="32"/>
        </w:rPr>
      </w:pPr>
      <w:r w:rsidRPr="000A523B">
        <w:rPr>
          <w:rFonts w:ascii="仿宋_GB2312" w:eastAsia="仿宋_GB2312" w:hAnsi="Times New Roman" w:cs="Times New Roman" w:hint="eastAsia"/>
          <w:sz w:val="32"/>
          <w:szCs w:val="32"/>
        </w:rPr>
        <w:t>1．收支预算总表（预算01表）</w:t>
      </w:r>
    </w:p>
    <w:p w:rsidR="0076038C" w:rsidRPr="000A523B" w:rsidRDefault="0076038C" w:rsidP="0076038C">
      <w:pPr>
        <w:pStyle w:val="Default"/>
        <w:ind w:firstLineChars="200" w:firstLine="640"/>
        <w:rPr>
          <w:rFonts w:ascii="仿宋_GB2312" w:eastAsia="仿宋_GB2312" w:hAnsi="Times New Roman" w:cs="Times New Roman"/>
          <w:sz w:val="32"/>
          <w:szCs w:val="32"/>
        </w:rPr>
      </w:pPr>
      <w:r w:rsidRPr="000A523B">
        <w:rPr>
          <w:rFonts w:ascii="仿宋_GB2312" w:eastAsia="仿宋_GB2312" w:hAnsi="Times New Roman" w:cs="Times New Roman" w:hint="eastAsia"/>
          <w:sz w:val="32"/>
          <w:szCs w:val="32"/>
        </w:rPr>
        <w:t>2. 部门收入总表（预算02表）</w:t>
      </w:r>
    </w:p>
    <w:p w:rsidR="0076038C" w:rsidRPr="000A523B" w:rsidRDefault="0076038C" w:rsidP="0076038C">
      <w:pPr>
        <w:pStyle w:val="Default"/>
        <w:ind w:firstLineChars="200" w:firstLine="640"/>
        <w:rPr>
          <w:rFonts w:ascii="仿宋_GB2312" w:eastAsia="仿宋_GB2312" w:hAnsi="Times New Roman" w:cs="Times New Roman"/>
          <w:sz w:val="32"/>
          <w:szCs w:val="32"/>
        </w:rPr>
      </w:pPr>
      <w:r w:rsidRPr="000A523B">
        <w:rPr>
          <w:rFonts w:ascii="仿宋_GB2312" w:eastAsia="仿宋_GB2312" w:hAnsi="Times New Roman" w:cs="Times New Roman" w:hint="eastAsia"/>
          <w:sz w:val="32"/>
          <w:szCs w:val="32"/>
        </w:rPr>
        <w:t>3. 部门支出总表（预算03表）</w:t>
      </w:r>
    </w:p>
    <w:p w:rsidR="0076038C" w:rsidRPr="000A523B" w:rsidRDefault="0076038C" w:rsidP="0076038C">
      <w:pPr>
        <w:pStyle w:val="Default"/>
        <w:ind w:firstLineChars="200" w:firstLine="640"/>
        <w:rPr>
          <w:rFonts w:ascii="仿宋_GB2312" w:eastAsia="仿宋_GB2312" w:hAnsi="Times New Roman" w:cs="Times New Roman"/>
          <w:sz w:val="32"/>
          <w:szCs w:val="32"/>
        </w:rPr>
      </w:pPr>
      <w:r w:rsidRPr="000A523B">
        <w:rPr>
          <w:rFonts w:ascii="仿宋_GB2312" w:eastAsia="仿宋_GB2312" w:hAnsi="Times New Roman" w:cs="Times New Roman" w:hint="eastAsia"/>
          <w:sz w:val="32"/>
          <w:szCs w:val="32"/>
        </w:rPr>
        <w:t>4. 财政拨款收支总表（预算04表）</w:t>
      </w:r>
    </w:p>
    <w:p w:rsidR="0076038C" w:rsidRPr="000A523B" w:rsidRDefault="0076038C" w:rsidP="0076038C">
      <w:pPr>
        <w:pStyle w:val="Default"/>
        <w:ind w:firstLineChars="200" w:firstLine="640"/>
        <w:rPr>
          <w:rFonts w:ascii="仿宋_GB2312" w:eastAsia="仿宋_GB2312" w:hAnsi="Times New Roman" w:cs="Times New Roman"/>
          <w:sz w:val="32"/>
          <w:szCs w:val="32"/>
        </w:rPr>
      </w:pPr>
      <w:r w:rsidRPr="000A523B">
        <w:rPr>
          <w:rFonts w:ascii="仿宋_GB2312" w:eastAsia="仿宋_GB2312" w:hAnsi="Times New Roman" w:cs="Times New Roman" w:hint="eastAsia"/>
          <w:sz w:val="32"/>
          <w:szCs w:val="32"/>
        </w:rPr>
        <w:t>5. 一般公共预算财政拨款支出表（预算05表）</w:t>
      </w:r>
    </w:p>
    <w:p w:rsidR="0076038C" w:rsidRPr="000A523B" w:rsidRDefault="0076038C" w:rsidP="0076038C">
      <w:pPr>
        <w:pStyle w:val="Default"/>
        <w:ind w:firstLineChars="200" w:firstLine="640"/>
        <w:rPr>
          <w:rFonts w:ascii="仿宋_GB2312" w:eastAsia="仿宋_GB2312" w:hAnsi="Times New Roman" w:cs="Times New Roman"/>
          <w:sz w:val="32"/>
          <w:szCs w:val="32"/>
        </w:rPr>
      </w:pPr>
      <w:r w:rsidRPr="000A523B">
        <w:rPr>
          <w:rFonts w:ascii="仿宋_GB2312" w:eastAsia="仿宋_GB2312" w:hAnsi="Times New Roman" w:cs="Times New Roman" w:hint="eastAsia"/>
          <w:sz w:val="32"/>
          <w:szCs w:val="32"/>
        </w:rPr>
        <w:lastRenderedPageBreak/>
        <w:t>6. 一般公共预算财政拨款基本支出经济分类预算表（预算06表）</w:t>
      </w:r>
    </w:p>
    <w:p w:rsidR="0076038C" w:rsidRPr="000A523B" w:rsidRDefault="0076038C" w:rsidP="0076038C">
      <w:pPr>
        <w:pStyle w:val="Default"/>
        <w:ind w:firstLineChars="200" w:firstLine="640"/>
        <w:rPr>
          <w:rFonts w:ascii="仿宋_GB2312" w:eastAsia="仿宋_GB2312" w:hAnsi="Times New Roman" w:cs="Times New Roman"/>
          <w:sz w:val="32"/>
          <w:szCs w:val="32"/>
        </w:rPr>
      </w:pPr>
      <w:r w:rsidRPr="000A523B">
        <w:rPr>
          <w:rFonts w:ascii="仿宋_GB2312" w:eastAsia="仿宋_GB2312" w:hAnsi="Times New Roman" w:cs="Times New Roman" w:hint="eastAsia"/>
          <w:sz w:val="32"/>
          <w:szCs w:val="32"/>
        </w:rPr>
        <w:t>7. 一般公共预算“三公”经费支出表（预算07表）</w:t>
      </w:r>
    </w:p>
    <w:p w:rsidR="0076038C" w:rsidRPr="000A523B" w:rsidRDefault="0076038C" w:rsidP="0076038C">
      <w:pPr>
        <w:pStyle w:val="Default"/>
        <w:ind w:firstLineChars="200" w:firstLine="640"/>
        <w:rPr>
          <w:rFonts w:ascii="仿宋_GB2312" w:eastAsia="仿宋_GB2312" w:hAnsi="Times New Roman" w:cs="Times New Roman"/>
          <w:sz w:val="32"/>
          <w:szCs w:val="32"/>
        </w:rPr>
      </w:pPr>
      <w:r w:rsidRPr="000A523B">
        <w:rPr>
          <w:rFonts w:ascii="仿宋_GB2312" w:eastAsia="仿宋_GB2312" w:hAnsi="Times New Roman" w:cs="Times New Roman" w:hint="eastAsia"/>
          <w:sz w:val="32"/>
          <w:szCs w:val="32"/>
        </w:rPr>
        <w:t>8. 政府性基金预算支出表（预算08表）</w:t>
      </w:r>
    </w:p>
    <w:p w:rsidR="0076038C" w:rsidRPr="000A523B" w:rsidRDefault="0076038C" w:rsidP="0076038C">
      <w:pPr>
        <w:pStyle w:val="Default"/>
        <w:ind w:firstLineChars="200" w:firstLine="640"/>
        <w:rPr>
          <w:rFonts w:ascii="仿宋_GB2312" w:eastAsia="仿宋_GB2312" w:hAnsi="Times New Roman" w:cs="Times New Roman"/>
          <w:sz w:val="32"/>
          <w:szCs w:val="32"/>
        </w:rPr>
      </w:pPr>
      <w:r w:rsidRPr="000A523B">
        <w:rPr>
          <w:rFonts w:ascii="仿宋_GB2312" w:eastAsia="仿宋_GB2312" w:hAnsi="Times New Roman" w:cs="Times New Roman" w:hint="eastAsia"/>
          <w:sz w:val="32"/>
          <w:szCs w:val="32"/>
        </w:rPr>
        <w:t>9．项目支出预算表（预算09表）</w:t>
      </w:r>
    </w:p>
    <w:p w:rsidR="0076038C" w:rsidRPr="000A523B" w:rsidRDefault="0076038C" w:rsidP="0076038C">
      <w:pPr>
        <w:pStyle w:val="Default"/>
        <w:ind w:firstLineChars="200" w:firstLine="640"/>
        <w:rPr>
          <w:rFonts w:ascii="仿宋_GB2312" w:eastAsia="仿宋_GB2312" w:hAnsi="Times New Roman" w:cs="Times New Roman"/>
          <w:sz w:val="32"/>
          <w:szCs w:val="32"/>
        </w:rPr>
      </w:pPr>
      <w:r w:rsidRPr="000A523B">
        <w:rPr>
          <w:rFonts w:ascii="仿宋_GB2312" w:eastAsia="仿宋_GB2312" w:hAnsi="Times New Roman" w:cs="Times New Roman" w:hint="eastAsia"/>
          <w:sz w:val="32"/>
          <w:szCs w:val="32"/>
        </w:rPr>
        <w:t>10.部门整体绩效目标申报表</w:t>
      </w:r>
    </w:p>
    <w:p w:rsidR="0076038C" w:rsidRPr="000A523B" w:rsidRDefault="0076038C" w:rsidP="0076038C">
      <w:pPr>
        <w:pStyle w:val="Default"/>
        <w:ind w:firstLineChars="200" w:firstLine="640"/>
        <w:rPr>
          <w:rFonts w:ascii="仿宋_GB2312" w:eastAsia="仿宋_GB2312" w:hAnsi="Times New Roman" w:cs="Times New Roman"/>
          <w:sz w:val="32"/>
          <w:szCs w:val="32"/>
          <w:highlight w:val="yellow"/>
        </w:rPr>
      </w:pPr>
      <w:r w:rsidRPr="000A523B">
        <w:rPr>
          <w:rFonts w:ascii="仿宋_GB2312" w:eastAsia="仿宋_GB2312" w:hAnsi="Times New Roman" w:cs="Times New Roman" w:hint="eastAsia"/>
          <w:sz w:val="32"/>
          <w:szCs w:val="32"/>
        </w:rPr>
        <w:t>11. 重点项目绩效目标申报表</w:t>
      </w:r>
    </w:p>
    <w:p w:rsidR="001D1A55" w:rsidRPr="000A523B" w:rsidRDefault="001D1A55" w:rsidP="001D1A55">
      <w:pPr>
        <w:ind w:firstLineChars="200" w:firstLine="640"/>
        <w:rPr>
          <w:rFonts w:ascii="仿宋_GB2312" w:eastAsia="仿宋_GB2312" w:hAnsi="宋体" w:cs="宋体"/>
          <w:color w:val="000000"/>
          <w:kern w:val="0"/>
          <w:sz w:val="32"/>
          <w:szCs w:val="32"/>
        </w:rPr>
      </w:pPr>
    </w:p>
    <w:p w:rsidR="001D1A55" w:rsidRPr="000A523B" w:rsidRDefault="001D1A55" w:rsidP="001D1A55">
      <w:pPr>
        <w:ind w:firstLineChars="200" w:firstLine="640"/>
        <w:rPr>
          <w:rFonts w:ascii="仿宋_GB2312" w:eastAsia="仿宋_GB2312" w:hAnsi="宋体" w:cs="宋体"/>
          <w:color w:val="000000"/>
          <w:kern w:val="0"/>
          <w:sz w:val="32"/>
          <w:szCs w:val="32"/>
        </w:rPr>
      </w:pPr>
    </w:p>
    <w:p w:rsidR="001D1A55" w:rsidRPr="000A523B" w:rsidRDefault="001D1A55" w:rsidP="001D1A55">
      <w:pPr>
        <w:ind w:firstLineChars="200" w:firstLine="640"/>
        <w:rPr>
          <w:rFonts w:ascii="仿宋_GB2312" w:eastAsia="仿宋_GB2312" w:hAnsi="宋体" w:cs="宋体"/>
          <w:color w:val="000000"/>
          <w:kern w:val="0"/>
          <w:sz w:val="32"/>
          <w:szCs w:val="32"/>
        </w:rPr>
      </w:pPr>
    </w:p>
    <w:p w:rsidR="001D1A55" w:rsidRPr="000A523B" w:rsidRDefault="001D1A55" w:rsidP="001D1A55">
      <w:pPr>
        <w:ind w:firstLineChars="200" w:firstLine="640"/>
        <w:rPr>
          <w:rFonts w:ascii="仿宋_GB2312" w:eastAsia="仿宋_GB2312" w:hAnsi="宋体" w:cs="宋体"/>
          <w:color w:val="000000"/>
          <w:kern w:val="0"/>
          <w:sz w:val="32"/>
          <w:szCs w:val="32"/>
        </w:rPr>
      </w:pPr>
    </w:p>
    <w:p w:rsidR="001D1A55" w:rsidRPr="000A523B" w:rsidRDefault="001D1A55" w:rsidP="001D1A55">
      <w:pPr>
        <w:ind w:firstLineChars="200" w:firstLine="640"/>
        <w:rPr>
          <w:rFonts w:ascii="仿宋_GB2312" w:eastAsia="仿宋_GB2312" w:hAnsi="宋体" w:cs="宋体"/>
          <w:color w:val="000000"/>
          <w:kern w:val="0"/>
          <w:sz w:val="32"/>
          <w:szCs w:val="32"/>
        </w:rPr>
      </w:pPr>
    </w:p>
    <w:p w:rsidR="001D1A55" w:rsidRPr="000A523B" w:rsidRDefault="001D1A55" w:rsidP="001D1A55">
      <w:pPr>
        <w:ind w:firstLineChars="200" w:firstLine="640"/>
        <w:rPr>
          <w:rFonts w:ascii="仿宋_GB2312" w:eastAsia="仿宋_GB2312" w:hAnsi="宋体" w:cs="宋体"/>
          <w:color w:val="000000"/>
          <w:kern w:val="0"/>
          <w:sz w:val="32"/>
          <w:szCs w:val="32"/>
        </w:rPr>
      </w:pPr>
    </w:p>
    <w:p w:rsidR="001D1A55" w:rsidRPr="000A523B" w:rsidRDefault="001D1A55" w:rsidP="001D1A55">
      <w:pPr>
        <w:ind w:firstLineChars="200" w:firstLine="640"/>
        <w:rPr>
          <w:rFonts w:ascii="仿宋_GB2312" w:eastAsia="仿宋_GB2312" w:hAnsi="宋体" w:cs="宋体"/>
          <w:color w:val="000000"/>
          <w:kern w:val="0"/>
          <w:sz w:val="32"/>
          <w:szCs w:val="32"/>
        </w:rPr>
      </w:pPr>
    </w:p>
    <w:p w:rsidR="001D1A55" w:rsidRPr="000A523B" w:rsidRDefault="001D1A55" w:rsidP="001D1A55">
      <w:pPr>
        <w:ind w:firstLineChars="200" w:firstLine="640"/>
        <w:rPr>
          <w:rFonts w:ascii="仿宋_GB2312" w:eastAsia="仿宋_GB2312" w:hAnsi="宋体" w:cs="宋体"/>
          <w:color w:val="000000"/>
          <w:kern w:val="0"/>
          <w:sz w:val="32"/>
          <w:szCs w:val="32"/>
        </w:rPr>
      </w:pPr>
    </w:p>
    <w:p w:rsidR="001D1A55" w:rsidRPr="000A523B" w:rsidRDefault="001D1A55" w:rsidP="001D1A55">
      <w:pPr>
        <w:ind w:firstLineChars="200" w:firstLine="640"/>
        <w:rPr>
          <w:rFonts w:ascii="仿宋_GB2312" w:eastAsia="仿宋_GB2312" w:hAnsi="宋体" w:cs="宋体"/>
          <w:color w:val="000000"/>
          <w:kern w:val="0"/>
          <w:sz w:val="32"/>
          <w:szCs w:val="32"/>
        </w:rPr>
      </w:pPr>
    </w:p>
    <w:p w:rsidR="001D1A55" w:rsidRPr="000A523B" w:rsidRDefault="001D1A55" w:rsidP="001D1A55">
      <w:pPr>
        <w:ind w:firstLineChars="200" w:firstLine="640"/>
        <w:rPr>
          <w:rFonts w:ascii="仿宋_GB2312" w:eastAsia="仿宋_GB2312" w:hAnsi="宋体" w:cs="宋体"/>
          <w:color w:val="000000"/>
          <w:kern w:val="0"/>
          <w:sz w:val="32"/>
          <w:szCs w:val="32"/>
        </w:rPr>
      </w:pPr>
    </w:p>
    <w:p w:rsidR="001D1A55" w:rsidRPr="000A523B" w:rsidRDefault="001D1A55" w:rsidP="001D1A55">
      <w:pPr>
        <w:ind w:firstLineChars="200" w:firstLine="640"/>
        <w:rPr>
          <w:rFonts w:ascii="仿宋_GB2312" w:eastAsia="仿宋_GB2312" w:hAnsi="宋体" w:cs="宋体"/>
          <w:color w:val="000000"/>
          <w:kern w:val="0"/>
          <w:sz w:val="32"/>
          <w:szCs w:val="32"/>
        </w:rPr>
      </w:pPr>
    </w:p>
    <w:p w:rsidR="001D1A55" w:rsidRPr="000A523B" w:rsidRDefault="001D1A55" w:rsidP="001D1A55">
      <w:pPr>
        <w:ind w:firstLineChars="200" w:firstLine="640"/>
        <w:rPr>
          <w:rFonts w:ascii="仿宋_GB2312" w:eastAsia="仿宋_GB2312" w:hAnsi="宋体" w:cs="宋体"/>
          <w:color w:val="000000"/>
          <w:kern w:val="0"/>
          <w:sz w:val="32"/>
          <w:szCs w:val="32"/>
        </w:rPr>
      </w:pPr>
    </w:p>
    <w:p w:rsidR="001D1A55" w:rsidRPr="000A523B" w:rsidRDefault="001D1A55" w:rsidP="001D1A55">
      <w:pPr>
        <w:ind w:firstLineChars="200" w:firstLine="640"/>
        <w:rPr>
          <w:rFonts w:ascii="仿宋_GB2312" w:eastAsia="仿宋_GB2312" w:hAnsi="宋体" w:cs="宋体"/>
          <w:color w:val="000000"/>
          <w:kern w:val="0"/>
          <w:sz w:val="32"/>
          <w:szCs w:val="32"/>
        </w:rPr>
      </w:pPr>
    </w:p>
    <w:p w:rsidR="001D1A55" w:rsidRPr="000A523B" w:rsidRDefault="001D1A55" w:rsidP="001D1A55">
      <w:pPr>
        <w:ind w:firstLineChars="200" w:firstLine="640"/>
        <w:rPr>
          <w:rFonts w:ascii="仿宋_GB2312" w:eastAsia="仿宋_GB2312" w:hAnsi="宋体" w:cs="宋体"/>
          <w:color w:val="000000"/>
          <w:kern w:val="0"/>
          <w:sz w:val="32"/>
          <w:szCs w:val="32"/>
        </w:rPr>
      </w:pPr>
    </w:p>
    <w:p w:rsidR="001D1A55" w:rsidRPr="000A523B" w:rsidRDefault="001D1A55" w:rsidP="001D1A55">
      <w:pPr>
        <w:ind w:firstLineChars="200" w:firstLine="640"/>
        <w:rPr>
          <w:rFonts w:ascii="仿宋_GB2312" w:eastAsia="仿宋_GB2312" w:hAnsi="宋体" w:cs="宋体"/>
          <w:color w:val="000000"/>
          <w:kern w:val="0"/>
          <w:sz w:val="32"/>
          <w:szCs w:val="32"/>
        </w:rPr>
      </w:pPr>
    </w:p>
    <w:p w:rsidR="001D1A55" w:rsidRPr="000A523B" w:rsidRDefault="001D1A55" w:rsidP="001D1A55">
      <w:pPr>
        <w:jc w:val="center"/>
        <w:rPr>
          <w:rFonts w:ascii="仿宋_GB2312" w:eastAsia="仿宋_GB2312" w:hAnsi="宋体" w:cs="宋体"/>
          <w:b/>
          <w:bCs/>
          <w:color w:val="000000"/>
          <w:kern w:val="0"/>
          <w:sz w:val="44"/>
          <w:szCs w:val="44"/>
        </w:rPr>
      </w:pPr>
      <w:r w:rsidRPr="000A523B">
        <w:rPr>
          <w:rFonts w:ascii="仿宋_GB2312" w:eastAsia="仿宋_GB2312" w:hAnsi="宋体" w:cs="宋体" w:hint="eastAsia"/>
          <w:b/>
          <w:bCs/>
          <w:color w:val="000000"/>
          <w:kern w:val="0"/>
          <w:sz w:val="44"/>
          <w:szCs w:val="44"/>
        </w:rPr>
        <w:lastRenderedPageBreak/>
        <w:t>北京市朝阳区房屋管理局</w:t>
      </w:r>
    </w:p>
    <w:p w:rsidR="001D1A55" w:rsidRPr="000A523B" w:rsidRDefault="001D1A55" w:rsidP="001D1A55">
      <w:pPr>
        <w:jc w:val="center"/>
        <w:rPr>
          <w:rFonts w:ascii="仿宋_GB2312" w:eastAsia="仿宋_GB2312" w:hAnsi="宋体" w:cs="宋体"/>
          <w:b/>
          <w:bCs/>
          <w:color w:val="000000"/>
          <w:kern w:val="0"/>
          <w:sz w:val="44"/>
          <w:szCs w:val="44"/>
        </w:rPr>
      </w:pPr>
      <w:r w:rsidRPr="000A523B">
        <w:rPr>
          <w:rFonts w:ascii="仿宋_GB2312" w:eastAsia="仿宋_GB2312" w:hAnsi="宋体" w:cs="宋体" w:hint="eastAsia"/>
          <w:b/>
          <w:bCs/>
          <w:color w:val="000000"/>
          <w:kern w:val="0"/>
          <w:sz w:val="44"/>
          <w:szCs w:val="44"/>
        </w:rPr>
        <w:t>2020年预算情况说明</w:t>
      </w:r>
    </w:p>
    <w:p w:rsidR="001D1A55" w:rsidRPr="000A523B" w:rsidRDefault="001D1A55" w:rsidP="001D1A55">
      <w:pPr>
        <w:jc w:val="center"/>
        <w:rPr>
          <w:rFonts w:ascii="仿宋_GB2312" w:eastAsia="仿宋_GB2312" w:hAnsi="宋体" w:cs="宋体"/>
          <w:b/>
          <w:bCs/>
          <w:color w:val="000000"/>
          <w:kern w:val="0"/>
          <w:sz w:val="44"/>
          <w:szCs w:val="44"/>
        </w:rPr>
      </w:pPr>
    </w:p>
    <w:p w:rsidR="001D1A55" w:rsidRPr="000A523B" w:rsidRDefault="001D1A55" w:rsidP="001D1A55">
      <w:pPr>
        <w:ind w:firstLineChars="200" w:firstLine="643"/>
        <w:jc w:val="left"/>
        <w:rPr>
          <w:rFonts w:ascii="仿宋_GB2312" w:eastAsia="仿宋_GB2312" w:hAnsi="宋体" w:cs="宋体"/>
          <w:b/>
          <w:bCs/>
          <w:color w:val="000000"/>
          <w:kern w:val="0"/>
          <w:sz w:val="32"/>
          <w:szCs w:val="32"/>
        </w:rPr>
      </w:pPr>
      <w:r w:rsidRPr="000A523B">
        <w:rPr>
          <w:rFonts w:ascii="仿宋_GB2312" w:eastAsia="仿宋_GB2312" w:hAnsi="宋体" w:cs="宋体" w:hint="eastAsia"/>
          <w:b/>
          <w:bCs/>
          <w:color w:val="000000"/>
          <w:kern w:val="0"/>
          <w:sz w:val="32"/>
          <w:szCs w:val="32"/>
        </w:rPr>
        <w:t>一、部门情况</w:t>
      </w:r>
    </w:p>
    <w:p w:rsidR="001D1A55" w:rsidRPr="000A523B" w:rsidRDefault="001D1A55" w:rsidP="001D1A55">
      <w:pPr>
        <w:pStyle w:val="Default"/>
        <w:ind w:firstLineChars="200" w:firstLine="640"/>
        <w:rPr>
          <w:rFonts w:ascii="仿宋_GB2312" w:eastAsia="仿宋_GB2312" w:hAnsi="宋体"/>
          <w:sz w:val="32"/>
          <w:szCs w:val="32"/>
        </w:rPr>
      </w:pPr>
      <w:r w:rsidRPr="000A523B">
        <w:rPr>
          <w:rFonts w:ascii="仿宋_GB2312" w:eastAsia="仿宋_GB2312" w:hAnsi="宋体" w:hint="eastAsia"/>
          <w:sz w:val="32"/>
          <w:szCs w:val="32"/>
        </w:rPr>
        <w:t>（一）部门机构设置、职责</w:t>
      </w:r>
    </w:p>
    <w:p w:rsidR="001D1A55" w:rsidRPr="000A523B" w:rsidRDefault="001D1A55" w:rsidP="001D1A55">
      <w:pPr>
        <w:pStyle w:val="Default"/>
        <w:ind w:firstLineChars="200" w:firstLine="640"/>
        <w:rPr>
          <w:rFonts w:ascii="仿宋_GB2312" w:eastAsia="仿宋_GB2312" w:hAnsi="Times New Roman" w:cs="Times New Roman"/>
          <w:sz w:val="32"/>
          <w:szCs w:val="32"/>
        </w:rPr>
      </w:pPr>
      <w:r w:rsidRPr="000A523B">
        <w:rPr>
          <w:rFonts w:ascii="仿宋_GB2312" w:eastAsia="仿宋_GB2312" w:hAnsi="Times New Roman" w:cs="Times New Roman" w:hint="eastAsia"/>
          <w:sz w:val="32"/>
          <w:szCs w:val="32"/>
        </w:rPr>
        <w:t>1.部门机构设置:</w:t>
      </w:r>
    </w:p>
    <w:p w:rsidR="001D1A55" w:rsidRPr="000A523B" w:rsidRDefault="00B91BC5" w:rsidP="001D1A55">
      <w:pPr>
        <w:pStyle w:val="Defaul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根据中共北京市朝阳区委办公室、北京市朝阳区人民政府办公室</w:t>
      </w:r>
      <w:r w:rsidRPr="000A523B">
        <w:rPr>
          <w:rFonts w:ascii="仿宋_GB2312" w:eastAsia="仿宋_GB2312" w:hAnsi="Times New Roman" w:cs="Times New Roman" w:hint="eastAsia"/>
          <w:sz w:val="32"/>
          <w:szCs w:val="32"/>
        </w:rPr>
        <w:t>《</w:t>
      </w:r>
      <w:r w:rsidR="001D1A55" w:rsidRPr="000A523B">
        <w:rPr>
          <w:rFonts w:ascii="仿宋_GB2312" w:eastAsia="仿宋_GB2312" w:hAnsi="Times New Roman" w:cs="Times New Roman" w:hint="eastAsia"/>
          <w:sz w:val="32"/>
          <w:szCs w:val="32"/>
        </w:rPr>
        <w:t>关于印发</w:t>
      </w:r>
      <w:r>
        <w:rPr>
          <w:rFonts w:ascii="仿宋_GB2312" w:eastAsia="仿宋_GB2312" w:hAnsi="Times New Roman" w:cs="Times New Roman" w:hint="eastAsia"/>
          <w:sz w:val="32"/>
          <w:szCs w:val="32"/>
        </w:rPr>
        <w:t>&lt;</w:t>
      </w:r>
      <w:r w:rsidR="001D1A55" w:rsidRPr="000A523B">
        <w:rPr>
          <w:rFonts w:ascii="仿宋_GB2312" w:eastAsia="仿宋_GB2312" w:hAnsi="Times New Roman" w:cs="Times New Roman" w:hint="eastAsia"/>
          <w:sz w:val="32"/>
          <w:szCs w:val="32"/>
        </w:rPr>
        <w:t>北京市朝阳区房屋管理局职能配置、内设机构和人员编制规定</w:t>
      </w:r>
      <w:r>
        <w:rPr>
          <w:rFonts w:ascii="仿宋_GB2312" w:eastAsia="仿宋_GB2312" w:hAnsi="Times New Roman" w:cs="Times New Roman" w:hint="eastAsia"/>
          <w:sz w:val="32"/>
          <w:szCs w:val="32"/>
        </w:rPr>
        <w:t>&gt;</w:t>
      </w:r>
      <w:r w:rsidR="001D1A55" w:rsidRPr="000A523B">
        <w:rPr>
          <w:rFonts w:ascii="仿宋_GB2312" w:eastAsia="仿宋_GB2312" w:hAnsi="Times New Roman" w:cs="Times New Roman" w:hint="eastAsia"/>
          <w:sz w:val="32"/>
          <w:szCs w:val="32"/>
        </w:rPr>
        <w:t>的通知</w:t>
      </w:r>
      <w:r w:rsidR="006B3366">
        <w:rPr>
          <w:rFonts w:ascii="仿宋_GB2312" w:eastAsia="仿宋_GB2312" w:hAnsi="Times New Roman" w:cs="Times New Roman" w:hint="eastAsia"/>
          <w:sz w:val="32"/>
          <w:szCs w:val="32"/>
        </w:rPr>
        <w:t>》</w:t>
      </w:r>
      <w:r w:rsidR="001D1A55" w:rsidRPr="000A523B">
        <w:rPr>
          <w:rFonts w:ascii="仿宋_GB2312" w:eastAsia="仿宋_GB2312" w:hAnsi="Times New Roman" w:cs="Times New Roman" w:hint="eastAsia"/>
          <w:sz w:val="32"/>
          <w:szCs w:val="32"/>
        </w:rPr>
        <w:t>（</w:t>
      </w:r>
      <w:proofErr w:type="gramStart"/>
      <w:r w:rsidR="001D1A55" w:rsidRPr="000A523B">
        <w:rPr>
          <w:rFonts w:ascii="仿宋_GB2312" w:eastAsia="仿宋_GB2312" w:hAnsi="Times New Roman" w:cs="Times New Roman" w:hint="eastAsia"/>
          <w:sz w:val="32"/>
          <w:szCs w:val="32"/>
        </w:rPr>
        <w:t>京朝办</w:t>
      </w:r>
      <w:r>
        <w:rPr>
          <w:rFonts w:ascii="仿宋_GB2312" w:eastAsia="仿宋_GB2312" w:hAnsi="Times New Roman" w:cs="Times New Roman" w:hint="eastAsia"/>
          <w:sz w:val="32"/>
          <w:szCs w:val="32"/>
        </w:rPr>
        <w:t>字</w:t>
      </w:r>
      <w:proofErr w:type="gramEnd"/>
      <w:r w:rsidRPr="00B91BC5">
        <w:rPr>
          <w:rFonts w:asciiTheme="majorEastAsia" w:eastAsiaTheme="majorEastAsia" w:hAnsiTheme="majorEastAsia" w:cs="Arial" w:hint="eastAsia"/>
          <w:color w:val="333333"/>
          <w:sz w:val="32"/>
          <w:szCs w:val="32"/>
          <w:shd w:val="clear" w:color="auto" w:fill="FFFFFF"/>
        </w:rPr>
        <w:t>〔</w:t>
      </w:r>
      <w:r w:rsidRPr="00B91BC5">
        <w:rPr>
          <w:rFonts w:ascii="仿宋_GB2312" w:eastAsia="仿宋_GB2312" w:hAnsi="Times New Roman" w:cs="Times New Roman" w:hint="eastAsia"/>
          <w:sz w:val="32"/>
          <w:szCs w:val="32"/>
        </w:rPr>
        <w:t>2019</w:t>
      </w:r>
      <w:r w:rsidRPr="00B91BC5">
        <w:rPr>
          <w:rFonts w:asciiTheme="minorEastAsia" w:eastAsiaTheme="minorEastAsia" w:hAnsiTheme="minorEastAsia" w:cs="Arial" w:hint="eastAsia"/>
          <w:color w:val="333333"/>
          <w:sz w:val="32"/>
          <w:szCs w:val="32"/>
          <w:shd w:val="clear" w:color="auto" w:fill="FFFFFF"/>
        </w:rPr>
        <w:t>〕</w:t>
      </w:r>
      <w:r w:rsidR="001D1A55" w:rsidRPr="000A523B">
        <w:rPr>
          <w:rFonts w:ascii="仿宋_GB2312" w:eastAsia="仿宋_GB2312" w:hAnsi="Times New Roman" w:cs="Times New Roman" w:hint="eastAsia"/>
          <w:sz w:val="32"/>
          <w:szCs w:val="32"/>
        </w:rPr>
        <w:t xml:space="preserve">26号）文件精神，设立北京市朝阳区房屋管理局，内设13个科室，分别为办公室、法制科、房屋市场管理科、住房制度改革科、住房保障管理科、物业管理科、服务安全管理科、征收拆迁管理科、房屋租赁管理科、综合审批服务科、信访办公室、财务科、人事科；下属9个预算单位，分别为北京市朝阳区住房保障事务中心、北京市朝阳区房屋管理局房政协管中心、北京市朝阳区房屋管理局第一管理所、北京市朝阳区房屋管理局第二管理所、北京市朝阳区房屋管理局第三管理所、北京市朝阳区房屋管理局第五管理所、北京市朝阳区房屋管理局第六管理所、北京市朝阳区房屋管理局资产运营管理中心、北京市朝阳区公共租赁住房发展运营中心。 </w:t>
      </w:r>
    </w:p>
    <w:p w:rsidR="001D1A55" w:rsidRDefault="001D1A55" w:rsidP="001D1A55">
      <w:pPr>
        <w:pStyle w:val="Default"/>
        <w:ind w:firstLineChars="200" w:firstLine="640"/>
        <w:rPr>
          <w:rFonts w:ascii="仿宋_GB2312" w:eastAsia="仿宋_GB2312" w:hAnsi="Times New Roman" w:cs="Times New Roman"/>
          <w:sz w:val="32"/>
          <w:szCs w:val="32"/>
        </w:rPr>
      </w:pPr>
      <w:r w:rsidRPr="000A523B">
        <w:rPr>
          <w:rFonts w:ascii="仿宋_GB2312" w:eastAsia="仿宋_GB2312" w:hAnsi="Times New Roman" w:cs="Times New Roman" w:hint="eastAsia"/>
          <w:sz w:val="32"/>
          <w:szCs w:val="32"/>
        </w:rPr>
        <w:t xml:space="preserve">2.部门职责： </w:t>
      </w:r>
    </w:p>
    <w:p w:rsidR="00F152EB" w:rsidRDefault="00F152EB" w:rsidP="001D1A55">
      <w:pPr>
        <w:pStyle w:val="Defaul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(1)贯彻落实国家及北京市关于房屋管理、住房保障、</w:t>
      </w:r>
      <w:r>
        <w:rPr>
          <w:rFonts w:ascii="仿宋_GB2312" w:eastAsia="仿宋_GB2312" w:hAnsi="Times New Roman" w:cs="Times New Roman" w:hint="eastAsia"/>
          <w:sz w:val="32"/>
          <w:szCs w:val="32"/>
        </w:rPr>
        <w:lastRenderedPageBreak/>
        <w:t>房屋征收方面的法律法规、规章和政策。研究房屋管理方面的问题，提出意见建议。</w:t>
      </w:r>
    </w:p>
    <w:p w:rsidR="00F152EB" w:rsidRDefault="00F152EB" w:rsidP="001D1A55">
      <w:pPr>
        <w:pStyle w:val="Defaul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（2）负责制定本</w:t>
      </w:r>
      <w:proofErr w:type="gramStart"/>
      <w:r>
        <w:rPr>
          <w:rFonts w:ascii="仿宋_GB2312" w:eastAsia="仿宋_GB2312" w:hAnsi="Times New Roman" w:cs="Times New Roman" w:hint="eastAsia"/>
          <w:sz w:val="32"/>
          <w:szCs w:val="32"/>
        </w:rPr>
        <w:t>区保障</w:t>
      </w:r>
      <w:proofErr w:type="gramEnd"/>
      <w:r>
        <w:rPr>
          <w:rFonts w:ascii="仿宋_GB2312" w:eastAsia="仿宋_GB2312" w:hAnsi="Times New Roman" w:cs="Times New Roman" w:hint="eastAsia"/>
          <w:sz w:val="32"/>
          <w:szCs w:val="32"/>
        </w:rPr>
        <w:t>性住房使用分配方案和房源分配的协调、管理工作。指导本区住房保障对象的资格审查和备案管理工作。指导保障性住房入住后使用管理工作。</w:t>
      </w:r>
    </w:p>
    <w:p w:rsidR="00F152EB" w:rsidRDefault="00F152EB" w:rsidP="001D1A55">
      <w:pPr>
        <w:pStyle w:val="Defaul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（3）负责推进本区住房制度改革工作。负责公有住房出售、住房补贴发放的组织协调工作。负责直管公房政策指导工作。</w:t>
      </w:r>
    </w:p>
    <w:p w:rsidR="00F152EB" w:rsidRDefault="00F152EB" w:rsidP="001D1A55">
      <w:pPr>
        <w:pStyle w:val="Defaul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（4）负责本区房屋市场及房屋租赁市场管理。负责房屋租赁市场及房地产中介服务的监督管理，负责房地产估价机构监督管理。负责房产实测绘成果审核。</w:t>
      </w:r>
    </w:p>
    <w:p w:rsidR="00F152EB" w:rsidRDefault="00F152EB" w:rsidP="001D1A55">
      <w:pPr>
        <w:pStyle w:val="Defaul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5）负责本区房屋管理工作。研究拟订房屋征收计划。责任房屋征收拆迁管理工作。负责物业服务的监督管理。负责房屋安全评估的监督管理。协调有关房屋防汛工作。协调私房等房屋历史遗留问题的处理工作。</w:t>
      </w:r>
    </w:p>
    <w:p w:rsidR="00F152EB" w:rsidRDefault="00F152EB" w:rsidP="001D1A55">
      <w:pPr>
        <w:pStyle w:val="Defaul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（6）完成区委、区政府交办的其他任务。</w:t>
      </w:r>
    </w:p>
    <w:p w:rsidR="00F152EB" w:rsidRPr="00F152EB" w:rsidRDefault="00F152EB" w:rsidP="001D1A55">
      <w:pPr>
        <w:pStyle w:val="Defaul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（7）职能转变。区房管局应当进一步强化住房保障职能，加快完善租购并举的住房保障体系。</w:t>
      </w:r>
    </w:p>
    <w:p w:rsidR="00467EDE" w:rsidRPr="000A523B" w:rsidRDefault="00467EDE" w:rsidP="001D1A55">
      <w:pPr>
        <w:pStyle w:val="Default"/>
        <w:ind w:firstLineChars="200" w:firstLine="640"/>
        <w:rPr>
          <w:rFonts w:ascii="仿宋_GB2312" w:eastAsia="仿宋_GB2312" w:hAnsi="宋体"/>
          <w:sz w:val="32"/>
          <w:szCs w:val="32"/>
        </w:rPr>
      </w:pPr>
      <w:r w:rsidRPr="000A523B">
        <w:rPr>
          <w:rFonts w:ascii="仿宋_GB2312" w:eastAsia="仿宋_GB2312" w:hAnsi="宋体" w:hint="eastAsia"/>
          <w:sz w:val="32"/>
          <w:szCs w:val="32"/>
        </w:rPr>
        <w:t>（三）本预算年度的主要工作任务</w:t>
      </w:r>
    </w:p>
    <w:p w:rsidR="00467EDE" w:rsidRPr="000A523B" w:rsidRDefault="00467EDE" w:rsidP="00467EDE">
      <w:pPr>
        <w:widowControl/>
        <w:ind w:firstLineChars="250" w:firstLine="800"/>
        <w:rPr>
          <w:rFonts w:ascii="仿宋_GB2312" w:eastAsia="仿宋_GB2312" w:hAnsi="宋体" w:cs="宋体"/>
          <w:color w:val="000000"/>
          <w:kern w:val="0"/>
          <w:sz w:val="32"/>
          <w:szCs w:val="32"/>
        </w:rPr>
      </w:pPr>
      <w:r w:rsidRPr="000A523B">
        <w:rPr>
          <w:rFonts w:ascii="仿宋_GB2312" w:eastAsia="仿宋_GB2312" w:hAnsi="宋体" w:cs="宋体" w:hint="eastAsia"/>
          <w:color w:val="000000"/>
          <w:kern w:val="0"/>
          <w:sz w:val="32"/>
          <w:szCs w:val="32"/>
        </w:rPr>
        <w:t>1.保障性住房租金补贴发放工作；</w:t>
      </w:r>
    </w:p>
    <w:p w:rsidR="00467EDE" w:rsidRPr="000A523B" w:rsidRDefault="00467EDE" w:rsidP="00467EDE">
      <w:pPr>
        <w:widowControl/>
        <w:ind w:firstLineChars="200" w:firstLine="640"/>
        <w:jc w:val="left"/>
        <w:rPr>
          <w:rFonts w:ascii="仿宋_GB2312" w:eastAsia="仿宋_GB2312" w:hAnsi="宋体" w:cs="宋体"/>
          <w:color w:val="000000"/>
          <w:kern w:val="0"/>
          <w:sz w:val="32"/>
          <w:szCs w:val="32"/>
        </w:rPr>
      </w:pPr>
      <w:r w:rsidRPr="000A523B">
        <w:rPr>
          <w:rFonts w:ascii="仿宋_GB2312" w:eastAsia="仿宋_GB2312" w:hAnsi="宋体" w:cs="宋体" w:hint="eastAsia"/>
          <w:color w:val="000000"/>
          <w:kern w:val="0"/>
          <w:sz w:val="32"/>
          <w:szCs w:val="32"/>
        </w:rPr>
        <w:t xml:space="preserve"> 2.市下放企业房屋及划拨直管公房日常管理工作；</w:t>
      </w:r>
    </w:p>
    <w:p w:rsidR="00467EDE" w:rsidRPr="000A523B" w:rsidRDefault="00467EDE" w:rsidP="00467EDE">
      <w:pPr>
        <w:widowControl/>
        <w:ind w:firstLineChars="200" w:firstLine="640"/>
        <w:jc w:val="left"/>
        <w:rPr>
          <w:rFonts w:ascii="仿宋_GB2312" w:eastAsia="仿宋_GB2312" w:hAnsi="宋体" w:cs="宋体"/>
          <w:color w:val="000000"/>
          <w:kern w:val="0"/>
          <w:sz w:val="32"/>
          <w:szCs w:val="32"/>
        </w:rPr>
      </w:pPr>
      <w:r w:rsidRPr="000A523B">
        <w:rPr>
          <w:rFonts w:ascii="仿宋_GB2312" w:eastAsia="仿宋_GB2312" w:hAnsi="宋体" w:cs="宋体" w:hint="eastAsia"/>
          <w:color w:val="000000"/>
          <w:kern w:val="0"/>
          <w:sz w:val="32"/>
          <w:szCs w:val="32"/>
        </w:rPr>
        <w:t xml:space="preserve"> 3.辖区地下室、物业及房屋中介市场管理工作；</w:t>
      </w:r>
    </w:p>
    <w:p w:rsidR="00467EDE" w:rsidRPr="000A523B" w:rsidRDefault="00467EDE" w:rsidP="00467EDE">
      <w:pPr>
        <w:widowControl/>
        <w:ind w:firstLineChars="200" w:firstLine="640"/>
        <w:jc w:val="left"/>
        <w:rPr>
          <w:rFonts w:ascii="仿宋_GB2312" w:eastAsia="仿宋_GB2312" w:hAnsi="宋体" w:cs="宋体"/>
          <w:color w:val="000000"/>
          <w:kern w:val="0"/>
          <w:sz w:val="32"/>
          <w:szCs w:val="32"/>
        </w:rPr>
      </w:pPr>
      <w:r w:rsidRPr="000A523B">
        <w:rPr>
          <w:rFonts w:ascii="仿宋_GB2312" w:eastAsia="仿宋_GB2312" w:hAnsi="宋体" w:cs="宋体" w:hint="eastAsia"/>
          <w:color w:val="000000"/>
          <w:kern w:val="0"/>
          <w:sz w:val="32"/>
          <w:szCs w:val="32"/>
        </w:rPr>
        <w:lastRenderedPageBreak/>
        <w:t xml:space="preserve"> 4.</w:t>
      </w:r>
      <w:proofErr w:type="gramStart"/>
      <w:r w:rsidRPr="000A523B">
        <w:rPr>
          <w:rFonts w:ascii="仿宋_GB2312" w:eastAsia="仿宋_GB2312" w:hAnsi="宋体" w:cs="宋体" w:hint="eastAsia"/>
          <w:color w:val="000000"/>
          <w:kern w:val="0"/>
          <w:sz w:val="32"/>
          <w:szCs w:val="32"/>
        </w:rPr>
        <w:t>全区保障</w:t>
      </w:r>
      <w:proofErr w:type="gramEnd"/>
      <w:r w:rsidRPr="000A523B">
        <w:rPr>
          <w:rFonts w:ascii="仿宋_GB2312" w:eastAsia="仿宋_GB2312" w:hAnsi="宋体" w:cs="宋体" w:hint="eastAsia"/>
          <w:color w:val="000000"/>
          <w:kern w:val="0"/>
          <w:sz w:val="32"/>
          <w:szCs w:val="32"/>
        </w:rPr>
        <w:t>性住房运行维护管理工作；</w:t>
      </w:r>
    </w:p>
    <w:p w:rsidR="00467EDE" w:rsidRPr="000A523B" w:rsidRDefault="00467EDE" w:rsidP="00467EDE">
      <w:pPr>
        <w:pStyle w:val="Default"/>
        <w:ind w:firstLineChars="200" w:firstLine="640"/>
        <w:rPr>
          <w:rFonts w:ascii="仿宋_GB2312" w:eastAsia="仿宋_GB2312" w:hAnsi="宋体"/>
          <w:sz w:val="32"/>
          <w:szCs w:val="32"/>
        </w:rPr>
      </w:pPr>
      <w:r w:rsidRPr="000A523B">
        <w:rPr>
          <w:rFonts w:ascii="仿宋_GB2312" w:eastAsia="仿宋_GB2312" w:hAnsi="宋体" w:hint="eastAsia"/>
          <w:sz w:val="32"/>
          <w:szCs w:val="32"/>
        </w:rPr>
        <w:t xml:space="preserve"> 5.全区直管公房日常管理工作。</w:t>
      </w:r>
    </w:p>
    <w:p w:rsidR="000F2496" w:rsidRPr="000A523B" w:rsidRDefault="000F2496" w:rsidP="000F2496">
      <w:pPr>
        <w:pStyle w:val="Default"/>
        <w:ind w:firstLineChars="200" w:firstLine="640"/>
        <w:rPr>
          <w:rFonts w:ascii="仿宋_GB2312" w:eastAsia="仿宋_GB2312" w:hAnsi="Times New Roman" w:cs="Times New Roman"/>
          <w:sz w:val="32"/>
          <w:szCs w:val="32"/>
        </w:rPr>
      </w:pPr>
      <w:r w:rsidRPr="000A523B">
        <w:rPr>
          <w:rFonts w:ascii="仿宋_GB2312" w:eastAsia="仿宋_GB2312" w:hAnsi="Times New Roman" w:cs="Times New Roman" w:hint="eastAsia"/>
          <w:sz w:val="32"/>
          <w:szCs w:val="32"/>
        </w:rPr>
        <w:t>二、收入预算说明</w:t>
      </w:r>
    </w:p>
    <w:p w:rsidR="001F678F" w:rsidRDefault="000F2496" w:rsidP="000F2496">
      <w:pPr>
        <w:pStyle w:val="Default"/>
        <w:ind w:firstLineChars="200" w:firstLine="640"/>
        <w:rPr>
          <w:rFonts w:ascii="仿宋_GB2312" w:eastAsia="仿宋_GB2312" w:hAnsi="Times New Roman" w:cs="Times New Roman"/>
          <w:sz w:val="32"/>
          <w:szCs w:val="32"/>
        </w:rPr>
      </w:pPr>
      <w:r w:rsidRPr="000A523B">
        <w:rPr>
          <w:rFonts w:ascii="仿宋_GB2312" w:eastAsia="仿宋_GB2312" w:hAnsi="Times New Roman" w:cs="Times New Roman" w:hint="eastAsia"/>
          <w:sz w:val="32"/>
          <w:szCs w:val="32"/>
        </w:rPr>
        <w:t>2020年收入预算53573.5663万元，比2019年42691.1375万元增加10882.4288万元，增长25.49%其中：财政拨款52742.5823万元，比2019年41891.1375万元增加10851.4448万元；统筹使用结余资金安排预算0万元，与2019年持平；其他资金830.984万元，比2019年800</w:t>
      </w:r>
      <w:r w:rsidR="003E5719">
        <w:rPr>
          <w:rFonts w:ascii="仿宋_GB2312" w:eastAsia="仿宋_GB2312" w:hAnsi="Times New Roman" w:cs="Times New Roman" w:hint="eastAsia"/>
          <w:sz w:val="32"/>
          <w:szCs w:val="32"/>
        </w:rPr>
        <w:t>万元</w:t>
      </w:r>
      <w:r w:rsidRPr="000A523B">
        <w:rPr>
          <w:rFonts w:ascii="仿宋_GB2312" w:eastAsia="仿宋_GB2312" w:hAnsi="Times New Roman" w:cs="Times New Roman" w:hint="eastAsia"/>
          <w:sz w:val="32"/>
          <w:szCs w:val="32"/>
        </w:rPr>
        <w:t>增加30.984万元。</w:t>
      </w:r>
      <w:r w:rsidR="003E5719">
        <w:rPr>
          <w:rFonts w:ascii="仿宋_GB2312" w:eastAsia="仿宋_GB2312" w:hAnsi="Times New Roman" w:cs="Times New Roman" w:hint="eastAsia"/>
          <w:sz w:val="32"/>
          <w:szCs w:val="32"/>
        </w:rPr>
        <w:t>主要原因是</w:t>
      </w:r>
      <w:r w:rsidR="003E5719" w:rsidRPr="007407F4">
        <w:rPr>
          <w:rFonts w:ascii="仿宋_GB2312" w:eastAsia="仿宋_GB2312" w:hAnsi="Times New Roman" w:cs="Times New Roman" w:hint="eastAsia"/>
          <w:sz w:val="32"/>
          <w:szCs w:val="32"/>
        </w:rPr>
        <w:t>：</w:t>
      </w:r>
      <w:r w:rsidR="0058372D" w:rsidRPr="00D34D42">
        <w:rPr>
          <w:rFonts w:ascii="仿宋_GB2312" w:eastAsia="仿宋_GB2312" w:hAnsi="Times New Roman" w:cs="Times New Roman" w:hint="eastAsia"/>
          <w:sz w:val="32"/>
          <w:szCs w:val="32"/>
          <w:highlight w:val="yellow"/>
        </w:rPr>
        <w:t>增加发展住房租赁市场资金项目</w:t>
      </w:r>
      <w:r w:rsidR="0058372D">
        <w:rPr>
          <w:rFonts w:ascii="仿宋_GB2312" w:eastAsia="仿宋_GB2312" w:hAnsi="Times New Roman" w:cs="Times New Roman" w:hint="eastAsia"/>
          <w:sz w:val="32"/>
          <w:szCs w:val="32"/>
        </w:rPr>
        <w:t>。</w:t>
      </w:r>
    </w:p>
    <w:p w:rsidR="000F2496" w:rsidRPr="000A523B" w:rsidRDefault="000F2496" w:rsidP="000F2496">
      <w:pPr>
        <w:pStyle w:val="Default"/>
        <w:ind w:firstLineChars="200" w:firstLine="640"/>
        <w:rPr>
          <w:rFonts w:ascii="仿宋_GB2312" w:eastAsia="仿宋_GB2312" w:hAnsi="Times New Roman" w:cs="Times New Roman"/>
          <w:sz w:val="32"/>
          <w:szCs w:val="32"/>
        </w:rPr>
      </w:pPr>
      <w:r w:rsidRPr="000A523B">
        <w:rPr>
          <w:rFonts w:ascii="仿宋_GB2312" w:eastAsia="仿宋_GB2312" w:hAnsi="Times New Roman" w:cs="Times New Roman" w:hint="eastAsia"/>
          <w:sz w:val="32"/>
          <w:szCs w:val="32"/>
        </w:rPr>
        <w:t>三、支出预算说明</w:t>
      </w:r>
    </w:p>
    <w:p w:rsidR="000F2496" w:rsidRPr="000A523B" w:rsidRDefault="000F2496" w:rsidP="000F2496">
      <w:pPr>
        <w:pStyle w:val="Default"/>
        <w:ind w:firstLineChars="200" w:firstLine="640"/>
        <w:rPr>
          <w:rFonts w:ascii="仿宋_GB2312" w:eastAsia="仿宋_GB2312" w:hAnsi="Times New Roman" w:cs="Times New Roman"/>
          <w:sz w:val="32"/>
          <w:szCs w:val="32"/>
        </w:rPr>
      </w:pPr>
      <w:r w:rsidRPr="000A523B">
        <w:rPr>
          <w:rFonts w:ascii="仿宋_GB2312" w:eastAsia="仿宋_GB2312" w:hAnsi="Times New Roman" w:cs="Times New Roman" w:hint="eastAsia"/>
          <w:sz w:val="32"/>
          <w:szCs w:val="32"/>
        </w:rPr>
        <w:t>（一）基本支出预算9651.08万元，占总支出预算18.01%，比2019年7636.21万元增加2014.87万元，增长26.39%。</w:t>
      </w:r>
      <w:r w:rsidR="000A523B" w:rsidRPr="000A523B">
        <w:rPr>
          <w:rFonts w:ascii="仿宋_GB2312" w:eastAsia="仿宋_GB2312" w:hAnsi="Times New Roman" w:cs="Times New Roman" w:hint="eastAsia"/>
          <w:sz w:val="32"/>
          <w:szCs w:val="32"/>
        </w:rPr>
        <w:t>主要原因：一是工资项目增加而增加工资支出预算，二是因工资增长</w:t>
      </w:r>
      <w:r w:rsidR="00FB6F2A">
        <w:rPr>
          <w:rFonts w:ascii="仿宋_GB2312" w:eastAsia="仿宋_GB2312" w:hAnsi="Times New Roman" w:cs="Times New Roman" w:hint="eastAsia"/>
          <w:sz w:val="32"/>
          <w:szCs w:val="32"/>
        </w:rPr>
        <w:t>使</w:t>
      </w:r>
      <w:r w:rsidR="000A523B" w:rsidRPr="000A523B">
        <w:rPr>
          <w:rFonts w:ascii="仿宋_GB2312" w:eastAsia="仿宋_GB2312" w:hAnsi="Times New Roman" w:cs="Times New Roman" w:hint="eastAsia"/>
          <w:sz w:val="32"/>
          <w:szCs w:val="32"/>
        </w:rPr>
        <w:t>五险</w:t>
      </w:r>
      <w:proofErr w:type="gramStart"/>
      <w:r w:rsidR="000A523B" w:rsidRPr="000A523B">
        <w:rPr>
          <w:rFonts w:ascii="仿宋_GB2312" w:eastAsia="仿宋_GB2312" w:hAnsi="Times New Roman" w:cs="Times New Roman" w:hint="eastAsia"/>
          <w:sz w:val="32"/>
          <w:szCs w:val="32"/>
        </w:rPr>
        <w:t>一</w:t>
      </w:r>
      <w:proofErr w:type="gramEnd"/>
      <w:r w:rsidR="000A523B" w:rsidRPr="000A523B">
        <w:rPr>
          <w:rFonts w:ascii="仿宋_GB2312" w:eastAsia="仿宋_GB2312" w:hAnsi="Times New Roman" w:cs="Times New Roman" w:hint="eastAsia"/>
          <w:sz w:val="32"/>
          <w:szCs w:val="32"/>
        </w:rPr>
        <w:t>金缴费支出预算增长。</w:t>
      </w:r>
    </w:p>
    <w:p w:rsidR="000F2496" w:rsidRPr="00810B48" w:rsidRDefault="000F2496" w:rsidP="000F2496">
      <w:pPr>
        <w:pStyle w:val="Default"/>
        <w:ind w:firstLineChars="200" w:firstLine="640"/>
        <w:rPr>
          <w:rFonts w:ascii="仿宋_GB2312" w:eastAsia="仿宋_GB2312" w:hAnsi="Times New Roman" w:cs="Times New Roman"/>
          <w:sz w:val="32"/>
          <w:szCs w:val="32"/>
        </w:rPr>
      </w:pPr>
      <w:r w:rsidRPr="00810B48">
        <w:rPr>
          <w:rFonts w:ascii="仿宋_GB2312" w:eastAsia="仿宋_GB2312" w:hAnsi="Times New Roman" w:cs="Times New Roman" w:hint="eastAsia"/>
          <w:sz w:val="32"/>
          <w:szCs w:val="32"/>
        </w:rPr>
        <w:t>（二）项目支出预算43922.4863万元，占总支出预算81.99%，比2019年35054.9275万元增加8867.5588万元，增长25.3%。</w:t>
      </w:r>
      <w:r w:rsidR="000A523B" w:rsidRPr="00810B48">
        <w:rPr>
          <w:rFonts w:ascii="仿宋_GB2312" w:eastAsia="仿宋_GB2312" w:hAnsi="Times New Roman" w:cs="Times New Roman" w:hint="eastAsia"/>
          <w:sz w:val="32"/>
          <w:szCs w:val="32"/>
        </w:rPr>
        <w:t>主要原因：</w:t>
      </w:r>
      <w:r w:rsidR="007407F4" w:rsidRPr="00D34D42">
        <w:rPr>
          <w:rFonts w:ascii="仿宋_GB2312" w:eastAsia="仿宋_GB2312" w:hAnsi="Times New Roman" w:cs="Times New Roman" w:hint="eastAsia"/>
          <w:sz w:val="32"/>
          <w:szCs w:val="32"/>
          <w:highlight w:val="yellow"/>
        </w:rPr>
        <w:t>增加发展住房租赁市场资金项目</w:t>
      </w:r>
      <w:r w:rsidR="0058372D">
        <w:rPr>
          <w:rFonts w:ascii="仿宋_GB2312" w:eastAsia="仿宋_GB2312" w:hAnsi="Times New Roman" w:cs="Times New Roman" w:hint="eastAsia"/>
          <w:sz w:val="32"/>
          <w:szCs w:val="32"/>
        </w:rPr>
        <w:t>。</w:t>
      </w:r>
      <w:bookmarkStart w:id="0" w:name="_GoBack"/>
      <w:bookmarkEnd w:id="0"/>
    </w:p>
    <w:p w:rsidR="000F2496" w:rsidRPr="000A523B" w:rsidRDefault="000F2496" w:rsidP="000F2496">
      <w:pPr>
        <w:pStyle w:val="Default"/>
        <w:ind w:firstLineChars="200" w:firstLine="640"/>
        <w:rPr>
          <w:rFonts w:ascii="仿宋_GB2312" w:eastAsia="仿宋_GB2312" w:hAnsi="Times New Roman" w:cs="Times New Roman"/>
          <w:sz w:val="32"/>
          <w:szCs w:val="32"/>
        </w:rPr>
      </w:pPr>
      <w:r w:rsidRPr="000A523B">
        <w:rPr>
          <w:rFonts w:ascii="仿宋_GB2312" w:eastAsia="仿宋_GB2312" w:hAnsi="Times New Roman" w:cs="Times New Roman" w:hint="eastAsia"/>
          <w:sz w:val="32"/>
          <w:szCs w:val="32"/>
        </w:rPr>
        <w:t>四、部门“三公”经费财政拨款预算说明</w:t>
      </w:r>
    </w:p>
    <w:p w:rsidR="000F2496" w:rsidRPr="000A523B" w:rsidRDefault="000F2496" w:rsidP="000F2496">
      <w:pPr>
        <w:pStyle w:val="Default"/>
        <w:ind w:firstLineChars="200" w:firstLine="640"/>
        <w:rPr>
          <w:rFonts w:ascii="仿宋_GB2312" w:eastAsia="仿宋_GB2312" w:hAnsi="Times New Roman" w:cs="Times New Roman"/>
          <w:sz w:val="32"/>
          <w:szCs w:val="32"/>
        </w:rPr>
      </w:pPr>
      <w:r w:rsidRPr="000A523B">
        <w:rPr>
          <w:rFonts w:ascii="仿宋_GB2312" w:eastAsia="仿宋_GB2312" w:hAnsi="Times New Roman" w:cs="Times New Roman" w:hint="eastAsia"/>
          <w:sz w:val="32"/>
          <w:szCs w:val="32"/>
        </w:rPr>
        <w:t>（一）“三公经费”的单位范围</w:t>
      </w:r>
    </w:p>
    <w:p w:rsidR="000F2496" w:rsidRPr="000A523B" w:rsidRDefault="000F2496" w:rsidP="000F2496">
      <w:pPr>
        <w:pStyle w:val="Default"/>
        <w:ind w:firstLineChars="200" w:firstLine="640"/>
        <w:rPr>
          <w:rFonts w:ascii="仿宋_GB2312" w:eastAsia="仿宋_GB2312" w:hAnsi="Times New Roman" w:cs="Times New Roman"/>
          <w:sz w:val="32"/>
          <w:szCs w:val="32"/>
        </w:rPr>
      </w:pPr>
      <w:r w:rsidRPr="000A523B">
        <w:rPr>
          <w:rFonts w:ascii="仿宋_GB2312" w:eastAsia="仿宋_GB2312" w:hAnsi="Times New Roman" w:cs="Times New Roman" w:hint="eastAsia"/>
          <w:sz w:val="32"/>
          <w:szCs w:val="32"/>
        </w:rPr>
        <w:t>北京市朝阳区房屋管理局部门因公出国（境）费用、公务接待费、公务用车购置和运行维护费开支。单位包括</w:t>
      </w:r>
      <w:r w:rsidR="007D253E" w:rsidRPr="000A523B">
        <w:rPr>
          <w:rFonts w:ascii="仿宋_GB2312" w:eastAsia="仿宋_GB2312" w:hAnsi="Times New Roman" w:cs="Times New Roman" w:hint="eastAsia"/>
          <w:sz w:val="32"/>
          <w:szCs w:val="32"/>
        </w:rPr>
        <w:t>9</w:t>
      </w:r>
      <w:r w:rsidRPr="000A523B">
        <w:rPr>
          <w:rFonts w:ascii="仿宋_GB2312" w:eastAsia="仿宋_GB2312" w:hAnsi="Times New Roman" w:cs="Times New Roman" w:hint="eastAsia"/>
          <w:sz w:val="32"/>
          <w:szCs w:val="32"/>
        </w:rPr>
        <w:t>个所属</w:t>
      </w:r>
      <w:r w:rsidR="007D253E" w:rsidRPr="000A523B">
        <w:rPr>
          <w:rFonts w:ascii="仿宋_GB2312" w:eastAsia="仿宋_GB2312" w:hAnsi="Times New Roman" w:cs="Times New Roman" w:hint="eastAsia"/>
          <w:sz w:val="32"/>
          <w:szCs w:val="32"/>
        </w:rPr>
        <w:t>预算</w:t>
      </w:r>
      <w:r w:rsidRPr="000A523B">
        <w:rPr>
          <w:rFonts w:ascii="仿宋_GB2312" w:eastAsia="仿宋_GB2312" w:hAnsi="Times New Roman" w:cs="Times New Roman" w:hint="eastAsia"/>
          <w:sz w:val="32"/>
          <w:szCs w:val="32"/>
        </w:rPr>
        <w:t>单位。</w:t>
      </w:r>
    </w:p>
    <w:p w:rsidR="000F2496" w:rsidRPr="000A523B" w:rsidRDefault="000F2496" w:rsidP="000F2496">
      <w:pPr>
        <w:pStyle w:val="Default"/>
        <w:ind w:firstLineChars="200" w:firstLine="640"/>
        <w:rPr>
          <w:rFonts w:ascii="仿宋_GB2312" w:eastAsia="仿宋_GB2312" w:hAnsi="Times New Roman" w:cs="Times New Roman"/>
          <w:sz w:val="32"/>
          <w:szCs w:val="32"/>
        </w:rPr>
      </w:pPr>
      <w:r w:rsidRPr="000A523B">
        <w:rPr>
          <w:rFonts w:ascii="仿宋_GB2312" w:eastAsia="仿宋_GB2312" w:hAnsi="Times New Roman" w:cs="Times New Roman" w:hint="eastAsia"/>
          <w:sz w:val="32"/>
          <w:szCs w:val="32"/>
        </w:rPr>
        <w:lastRenderedPageBreak/>
        <w:t>（二）“三公经费”财政拨款情况说明</w:t>
      </w:r>
    </w:p>
    <w:p w:rsidR="000F2496" w:rsidRPr="000A523B" w:rsidRDefault="000F2496" w:rsidP="000F2496">
      <w:pPr>
        <w:pStyle w:val="Default"/>
        <w:ind w:firstLineChars="200" w:firstLine="640"/>
        <w:rPr>
          <w:rFonts w:ascii="仿宋_GB2312" w:eastAsia="仿宋_GB2312" w:hAnsi="Times New Roman" w:cs="Times New Roman"/>
          <w:sz w:val="32"/>
          <w:szCs w:val="32"/>
        </w:rPr>
      </w:pPr>
      <w:r w:rsidRPr="000A523B">
        <w:rPr>
          <w:rFonts w:ascii="仿宋_GB2312" w:eastAsia="仿宋_GB2312" w:hAnsi="Times New Roman" w:cs="Times New Roman" w:hint="eastAsia"/>
          <w:sz w:val="32"/>
          <w:szCs w:val="32"/>
        </w:rPr>
        <w:t>2020年“三公经费”财政拨款预算15.05万元，比2019年“三公经费”财政拨款预算减少2.65万元</w:t>
      </w:r>
      <w:r w:rsidR="001F678F">
        <w:rPr>
          <w:rFonts w:ascii="仿宋_GB2312" w:eastAsia="仿宋_GB2312" w:hAnsi="Times New Roman" w:cs="Times New Roman" w:hint="eastAsia"/>
          <w:sz w:val="32"/>
          <w:szCs w:val="32"/>
        </w:rPr>
        <w:t>，</w:t>
      </w:r>
      <w:r w:rsidR="001F678F" w:rsidRPr="00D34D42">
        <w:rPr>
          <w:rFonts w:ascii="仿宋_GB2312" w:eastAsia="仿宋_GB2312" w:hAnsi="Times New Roman" w:cs="Times New Roman" w:hint="eastAsia"/>
          <w:sz w:val="32"/>
          <w:szCs w:val="32"/>
          <w:highlight w:val="yellow"/>
        </w:rPr>
        <w:t>主要原因：严格执行中央“八项规定”，厉行节约、严控开支，促使费用下降，</w:t>
      </w:r>
      <w:r w:rsidRPr="000A523B">
        <w:rPr>
          <w:rFonts w:ascii="仿宋_GB2312" w:eastAsia="仿宋_GB2312" w:hAnsi="Times New Roman" w:cs="Times New Roman" w:hint="eastAsia"/>
          <w:sz w:val="32"/>
          <w:szCs w:val="32"/>
        </w:rPr>
        <w:t>其中：</w:t>
      </w:r>
    </w:p>
    <w:p w:rsidR="000F2496" w:rsidRPr="000A523B" w:rsidRDefault="000F2496" w:rsidP="000F2496">
      <w:pPr>
        <w:pStyle w:val="Default"/>
        <w:ind w:firstLineChars="200" w:firstLine="640"/>
        <w:rPr>
          <w:rFonts w:ascii="仿宋_GB2312" w:eastAsia="仿宋_GB2312" w:hAnsi="Times New Roman" w:cs="Times New Roman"/>
          <w:sz w:val="32"/>
          <w:szCs w:val="32"/>
        </w:rPr>
      </w:pPr>
      <w:r w:rsidRPr="000A523B">
        <w:rPr>
          <w:rFonts w:ascii="仿宋_GB2312" w:eastAsia="仿宋_GB2312" w:hAnsi="Times New Roman" w:cs="Times New Roman" w:hint="eastAsia"/>
          <w:sz w:val="32"/>
          <w:szCs w:val="32"/>
        </w:rPr>
        <w:t>1、因公出国（境）费用。2020年预算数0万元，与2019年预算数持平。</w:t>
      </w:r>
    </w:p>
    <w:p w:rsidR="007407F4" w:rsidRDefault="000F2496" w:rsidP="000F2496">
      <w:pPr>
        <w:pStyle w:val="Default"/>
        <w:ind w:firstLineChars="200" w:firstLine="640"/>
        <w:rPr>
          <w:rFonts w:ascii="仿宋_GB2312" w:eastAsia="仿宋_GB2312" w:hAnsi="Times New Roman" w:cs="Times New Roman"/>
          <w:sz w:val="32"/>
          <w:szCs w:val="32"/>
        </w:rPr>
      </w:pPr>
      <w:r w:rsidRPr="000A523B">
        <w:rPr>
          <w:rFonts w:ascii="仿宋_GB2312" w:eastAsia="仿宋_GB2312" w:hAnsi="Times New Roman" w:cs="Times New Roman" w:hint="eastAsia"/>
          <w:sz w:val="32"/>
          <w:szCs w:val="32"/>
        </w:rPr>
        <w:t>2、公务接待费。2020年预算数2.41万元，比2019年预算数减少1.99万元。</w:t>
      </w:r>
    </w:p>
    <w:p w:rsidR="001F678F" w:rsidRDefault="000F2496" w:rsidP="000F2496">
      <w:pPr>
        <w:pStyle w:val="Default"/>
        <w:ind w:firstLineChars="200" w:firstLine="640"/>
        <w:rPr>
          <w:rFonts w:ascii="仿宋_GB2312" w:eastAsia="仿宋_GB2312" w:hAnsi="Times New Roman" w:cs="Times New Roman"/>
          <w:sz w:val="32"/>
          <w:szCs w:val="32"/>
        </w:rPr>
      </w:pPr>
      <w:r w:rsidRPr="000A523B">
        <w:rPr>
          <w:rFonts w:ascii="仿宋_GB2312" w:eastAsia="仿宋_GB2312" w:hAnsi="Times New Roman" w:cs="Times New Roman" w:hint="eastAsia"/>
          <w:sz w:val="32"/>
          <w:szCs w:val="32"/>
        </w:rPr>
        <w:t>3、公务用车购置和运行维护费。其中，公务用车购置费2020年预算数0万元，与2019年预算持平；公务用车运行维护费2020年预算数12.64万元，比2019年预算数减少0.66万元</w:t>
      </w:r>
      <w:r w:rsidR="00D71997" w:rsidRPr="000A523B">
        <w:rPr>
          <w:rFonts w:ascii="仿宋_GB2312" w:eastAsia="仿宋_GB2312" w:hAnsi="Times New Roman" w:cs="Times New Roman" w:hint="eastAsia"/>
          <w:sz w:val="32"/>
          <w:szCs w:val="32"/>
        </w:rPr>
        <w:t>，减少5%</w:t>
      </w:r>
      <w:r w:rsidRPr="000A523B">
        <w:rPr>
          <w:rFonts w:ascii="仿宋_GB2312" w:eastAsia="仿宋_GB2312" w:hAnsi="Times New Roman" w:cs="Times New Roman" w:hint="eastAsia"/>
          <w:sz w:val="32"/>
          <w:szCs w:val="32"/>
        </w:rPr>
        <w:t>。</w:t>
      </w:r>
    </w:p>
    <w:p w:rsidR="00D424E1" w:rsidRPr="000A523B" w:rsidRDefault="000F2496" w:rsidP="000F2496">
      <w:pPr>
        <w:pStyle w:val="Default"/>
        <w:ind w:firstLineChars="200" w:firstLine="640"/>
        <w:rPr>
          <w:rFonts w:ascii="仿宋_GB2312" w:eastAsia="仿宋_GB2312" w:hAnsi="Times New Roman" w:cs="Times New Roman"/>
          <w:sz w:val="32"/>
          <w:szCs w:val="32"/>
        </w:rPr>
      </w:pPr>
      <w:r w:rsidRPr="000A523B">
        <w:rPr>
          <w:rFonts w:ascii="仿宋_GB2312" w:eastAsia="仿宋_GB2312" w:hAnsi="Times New Roman" w:cs="Times New Roman" w:hint="eastAsia"/>
          <w:sz w:val="32"/>
          <w:szCs w:val="32"/>
        </w:rPr>
        <w:t>五、部门政府采购预算说明</w:t>
      </w:r>
    </w:p>
    <w:p w:rsidR="000F2496" w:rsidRPr="000A523B" w:rsidRDefault="000F2496" w:rsidP="000F2496">
      <w:pPr>
        <w:pStyle w:val="Default"/>
        <w:ind w:firstLineChars="200" w:firstLine="640"/>
        <w:rPr>
          <w:rFonts w:ascii="仿宋_GB2312" w:eastAsia="仿宋_GB2312" w:hAnsi="Times New Roman" w:cs="Times New Roman"/>
          <w:sz w:val="32"/>
          <w:szCs w:val="32"/>
        </w:rPr>
      </w:pPr>
      <w:r w:rsidRPr="000A523B">
        <w:rPr>
          <w:rFonts w:ascii="仿宋_GB2312" w:eastAsia="仿宋_GB2312" w:hAnsi="Times New Roman" w:cs="Times New Roman" w:hint="eastAsia"/>
          <w:sz w:val="32"/>
          <w:szCs w:val="32"/>
        </w:rPr>
        <w:t>2020年北京市朝阳区房屋管理局部门政府采购预算总额4609.3762万元，其中：政府采购货物预算979.609万元，政府采购工程预算3083.9952万元，政府采购服务预算545.7720万元。</w:t>
      </w:r>
    </w:p>
    <w:p w:rsidR="00D424E1" w:rsidRPr="000A523B" w:rsidRDefault="00D424E1" w:rsidP="00D424E1">
      <w:pPr>
        <w:pStyle w:val="Default"/>
        <w:ind w:firstLineChars="200" w:firstLine="640"/>
        <w:rPr>
          <w:rFonts w:ascii="仿宋_GB2312" w:eastAsia="仿宋_GB2312" w:hAnsi="Times New Roman" w:cs="Times New Roman"/>
          <w:sz w:val="32"/>
          <w:szCs w:val="32"/>
        </w:rPr>
      </w:pPr>
      <w:r w:rsidRPr="000A523B">
        <w:rPr>
          <w:rFonts w:ascii="仿宋_GB2312" w:eastAsia="仿宋_GB2312" w:hAnsi="Times New Roman" w:cs="Times New Roman" w:hint="eastAsia"/>
          <w:sz w:val="32"/>
          <w:szCs w:val="32"/>
        </w:rPr>
        <w:t>六、机关运行经费情况说明</w:t>
      </w:r>
    </w:p>
    <w:p w:rsidR="00D424E1" w:rsidRPr="000A523B" w:rsidRDefault="00D424E1" w:rsidP="00D424E1">
      <w:pPr>
        <w:pStyle w:val="Default"/>
        <w:ind w:firstLineChars="200" w:firstLine="640"/>
        <w:rPr>
          <w:rFonts w:ascii="仿宋_GB2312" w:eastAsia="仿宋_GB2312" w:hAnsi="Times New Roman" w:cs="Times New Roman"/>
          <w:sz w:val="32"/>
          <w:szCs w:val="32"/>
        </w:rPr>
      </w:pPr>
      <w:r w:rsidRPr="000A523B">
        <w:rPr>
          <w:rFonts w:ascii="仿宋_GB2312" w:eastAsia="仿宋_GB2312" w:hAnsi="Times New Roman" w:cs="Times New Roman" w:hint="eastAsia"/>
          <w:sz w:val="32"/>
          <w:szCs w:val="32"/>
        </w:rPr>
        <w:t>2020年</w:t>
      </w:r>
      <w:r w:rsidR="00641EAF" w:rsidRPr="000A523B">
        <w:rPr>
          <w:rFonts w:ascii="仿宋_GB2312" w:eastAsia="仿宋_GB2312" w:hAnsi="Times New Roman" w:cs="Times New Roman" w:hint="eastAsia"/>
          <w:sz w:val="32"/>
          <w:szCs w:val="32"/>
        </w:rPr>
        <w:t>机关及2家</w:t>
      </w:r>
      <w:r w:rsidRPr="000A523B">
        <w:rPr>
          <w:rFonts w:ascii="仿宋_GB2312" w:eastAsia="仿宋_GB2312" w:hAnsi="Times New Roman" w:cs="Times New Roman" w:hint="eastAsia"/>
          <w:sz w:val="32"/>
          <w:szCs w:val="32"/>
        </w:rPr>
        <w:t>行政</w:t>
      </w:r>
      <w:r w:rsidR="00641EAF" w:rsidRPr="000A523B">
        <w:rPr>
          <w:rFonts w:ascii="仿宋_GB2312" w:eastAsia="仿宋_GB2312" w:hAnsi="Times New Roman" w:cs="Times New Roman" w:hint="eastAsia"/>
          <w:sz w:val="32"/>
          <w:szCs w:val="32"/>
        </w:rPr>
        <w:t>事业</w:t>
      </w:r>
      <w:r w:rsidRPr="000A523B">
        <w:rPr>
          <w:rFonts w:ascii="仿宋_GB2312" w:eastAsia="仿宋_GB2312" w:hAnsi="Times New Roman" w:cs="Times New Roman" w:hint="eastAsia"/>
          <w:sz w:val="32"/>
          <w:szCs w:val="32"/>
        </w:rPr>
        <w:t>单位</w:t>
      </w:r>
      <w:r w:rsidR="00641EAF" w:rsidRPr="000A523B">
        <w:rPr>
          <w:rFonts w:ascii="仿宋_GB2312" w:eastAsia="仿宋_GB2312" w:hAnsi="Times New Roman" w:cs="Times New Roman" w:hint="eastAsia"/>
          <w:sz w:val="32"/>
          <w:szCs w:val="32"/>
        </w:rPr>
        <w:t>的机关</w:t>
      </w:r>
      <w:r w:rsidRPr="000A523B">
        <w:rPr>
          <w:rFonts w:ascii="仿宋_GB2312" w:eastAsia="仿宋_GB2312" w:hAnsi="Times New Roman" w:cs="Times New Roman" w:hint="eastAsia"/>
          <w:sz w:val="32"/>
          <w:szCs w:val="32"/>
        </w:rPr>
        <w:t>运行经费财政拨款预算476.201万元。</w:t>
      </w:r>
    </w:p>
    <w:p w:rsidR="00D424E1" w:rsidRPr="000A523B" w:rsidRDefault="00D424E1" w:rsidP="00D424E1">
      <w:pPr>
        <w:pStyle w:val="Default"/>
        <w:ind w:firstLineChars="200" w:firstLine="640"/>
        <w:rPr>
          <w:rFonts w:ascii="仿宋_GB2312" w:eastAsia="仿宋_GB2312" w:hAnsi="Times New Roman" w:cs="Times New Roman"/>
          <w:sz w:val="32"/>
          <w:szCs w:val="32"/>
        </w:rPr>
      </w:pPr>
      <w:r w:rsidRPr="000A523B">
        <w:rPr>
          <w:rFonts w:ascii="仿宋_GB2312" w:eastAsia="仿宋_GB2312" w:hAnsi="Times New Roman" w:cs="Times New Roman" w:hint="eastAsia"/>
          <w:sz w:val="32"/>
          <w:szCs w:val="32"/>
        </w:rPr>
        <w:t>机关运行经费指：为保障行政单位（含参照公务员法管</w:t>
      </w:r>
      <w:r w:rsidRPr="000A523B">
        <w:rPr>
          <w:rFonts w:ascii="仿宋_GB2312" w:eastAsia="仿宋_GB2312" w:hAnsi="Times New Roman" w:cs="Times New Roman" w:hint="eastAsia"/>
          <w:sz w:val="32"/>
          <w:szCs w:val="32"/>
        </w:rPr>
        <w:lastRenderedPageBreak/>
        <w:t>理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D424E1" w:rsidRPr="000A523B" w:rsidRDefault="00D424E1" w:rsidP="00D424E1">
      <w:pPr>
        <w:pStyle w:val="Default"/>
        <w:ind w:firstLineChars="200" w:firstLine="640"/>
        <w:rPr>
          <w:rFonts w:ascii="仿宋_GB2312" w:eastAsia="仿宋_GB2312" w:hAnsi="Times New Roman" w:cs="Times New Roman"/>
          <w:sz w:val="32"/>
          <w:szCs w:val="32"/>
        </w:rPr>
      </w:pPr>
      <w:r w:rsidRPr="000A523B">
        <w:rPr>
          <w:rFonts w:ascii="仿宋_GB2312" w:eastAsia="仿宋_GB2312" w:hAnsi="Times New Roman" w:cs="Times New Roman" w:hint="eastAsia"/>
          <w:sz w:val="32"/>
          <w:szCs w:val="32"/>
        </w:rPr>
        <w:t>七、政府性基金预算财政拨款情况说明</w:t>
      </w:r>
    </w:p>
    <w:p w:rsidR="00D424E1" w:rsidRPr="000A523B" w:rsidRDefault="00D424E1" w:rsidP="00D424E1">
      <w:pPr>
        <w:pStyle w:val="Default"/>
        <w:ind w:firstLineChars="200" w:firstLine="640"/>
        <w:rPr>
          <w:rFonts w:ascii="仿宋_GB2312" w:eastAsia="仿宋_GB2312" w:hAnsi="Times New Roman" w:cs="Times New Roman"/>
          <w:sz w:val="32"/>
          <w:szCs w:val="32"/>
        </w:rPr>
      </w:pPr>
      <w:r w:rsidRPr="000A523B">
        <w:rPr>
          <w:rFonts w:ascii="仿宋_GB2312" w:eastAsia="仿宋_GB2312" w:hAnsi="Times New Roman" w:cs="Times New Roman" w:hint="eastAsia"/>
          <w:sz w:val="32"/>
          <w:szCs w:val="32"/>
        </w:rPr>
        <w:t>本部门2020年无政府性基金预算财政拨款安排的预算</w:t>
      </w:r>
    </w:p>
    <w:p w:rsidR="00D424E1" w:rsidRPr="000A523B" w:rsidRDefault="00D424E1" w:rsidP="00D424E1">
      <w:pPr>
        <w:pStyle w:val="Default"/>
        <w:ind w:firstLineChars="200" w:firstLine="640"/>
        <w:rPr>
          <w:rFonts w:ascii="仿宋_GB2312" w:eastAsia="仿宋_GB2312" w:hAnsi="Times New Roman" w:cs="Times New Roman"/>
          <w:sz w:val="32"/>
          <w:szCs w:val="32"/>
        </w:rPr>
      </w:pPr>
      <w:r w:rsidRPr="000A523B">
        <w:rPr>
          <w:rFonts w:ascii="仿宋_GB2312" w:eastAsia="仿宋_GB2312" w:hAnsi="Times New Roman" w:cs="Times New Roman" w:hint="eastAsia"/>
          <w:sz w:val="32"/>
          <w:szCs w:val="32"/>
        </w:rPr>
        <w:t>八、国有资本经营预算财政拨款情况说明</w:t>
      </w:r>
    </w:p>
    <w:p w:rsidR="00D424E1" w:rsidRPr="00810B48" w:rsidRDefault="00D424E1" w:rsidP="00D424E1">
      <w:pPr>
        <w:pStyle w:val="Default"/>
        <w:ind w:firstLineChars="200" w:firstLine="640"/>
        <w:rPr>
          <w:rFonts w:ascii="仿宋_GB2312" w:eastAsia="仿宋_GB2312" w:hAnsi="Times New Roman" w:cs="Times New Roman"/>
          <w:sz w:val="32"/>
          <w:szCs w:val="32"/>
        </w:rPr>
      </w:pPr>
      <w:r w:rsidRPr="00810B48">
        <w:rPr>
          <w:rFonts w:ascii="仿宋_GB2312" w:eastAsia="仿宋_GB2312" w:hAnsi="Times New Roman" w:cs="Times New Roman" w:hint="eastAsia"/>
          <w:sz w:val="32"/>
          <w:szCs w:val="32"/>
        </w:rPr>
        <w:t>2020年国有资本经营预算收入</w:t>
      </w:r>
      <w:r w:rsidR="00361D9F" w:rsidRPr="00810B48">
        <w:rPr>
          <w:rFonts w:ascii="仿宋_GB2312" w:eastAsia="仿宋_GB2312" w:hAnsi="Times New Roman" w:cs="Times New Roman" w:hint="eastAsia"/>
          <w:sz w:val="32"/>
          <w:szCs w:val="32"/>
        </w:rPr>
        <w:t>87.37</w:t>
      </w:r>
      <w:r w:rsidRPr="00810B48">
        <w:rPr>
          <w:rFonts w:ascii="仿宋_GB2312" w:eastAsia="仿宋_GB2312" w:hAnsi="Times New Roman" w:cs="Times New Roman" w:hint="eastAsia"/>
          <w:sz w:val="32"/>
          <w:szCs w:val="32"/>
        </w:rPr>
        <w:t>万元，支出</w:t>
      </w:r>
      <w:r w:rsidR="00361D9F" w:rsidRPr="00810B48">
        <w:rPr>
          <w:rFonts w:ascii="仿宋_GB2312" w:eastAsia="仿宋_GB2312" w:hAnsi="Times New Roman" w:cs="Times New Roman" w:hint="eastAsia"/>
          <w:sz w:val="32"/>
          <w:szCs w:val="32"/>
        </w:rPr>
        <w:t>87.37</w:t>
      </w:r>
      <w:r w:rsidRPr="00810B48">
        <w:rPr>
          <w:rFonts w:ascii="仿宋_GB2312" w:eastAsia="仿宋_GB2312" w:hAnsi="Times New Roman" w:cs="Times New Roman" w:hint="eastAsia"/>
          <w:sz w:val="32"/>
          <w:szCs w:val="32"/>
        </w:rPr>
        <w:t>万元。</w:t>
      </w:r>
    </w:p>
    <w:p w:rsidR="00D424E1" w:rsidRPr="000A523B" w:rsidRDefault="00D424E1" w:rsidP="00D424E1">
      <w:pPr>
        <w:pStyle w:val="Default"/>
        <w:ind w:firstLineChars="200" w:firstLine="640"/>
        <w:rPr>
          <w:rFonts w:ascii="仿宋_GB2312" w:eastAsia="仿宋_GB2312" w:hAnsi="Times New Roman" w:cs="Times New Roman"/>
          <w:sz w:val="32"/>
          <w:szCs w:val="32"/>
        </w:rPr>
      </w:pPr>
      <w:r w:rsidRPr="000A523B">
        <w:rPr>
          <w:rFonts w:ascii="仿宋_GB2312" w:eastAsia="仿宋_GB2312" w:hAnsi="Times New Roman" w:cs="Times New Roman" w:hint="eastAsia"/>
          <w:sz w:val="32"/>
          <w:szCs w:val="32"/>
        </w:rPr>
        <w:t>九、国有资产占用情况说明</w:t>
      </w:r>
    </w:p>
    <w:p w:rsidR="00D424E1" w:rsidRPr="000A523B" w:rsidRDefault="00012588" w:rsidP="000A523B">
      <w:pPr>
        <w:pStyle w:val="Default"/>
        <w:ind w:firstLineChars="200" w:firstLine="640"/>
        <w:rPr>
          <w:rFonts w:ascii="仿宋_GB2312" w:eastAsia="仿宋_GB2312" w:hAnsi="Times New Roman" w:cs="Times New Roman"/>
          <w:sz w:val="32"/>
          <w:szCs w:val="32"/>
        </w:rPr>
      </w:pPr>
      <w:r w:rsidRPr="00837E70">
        <w:rPr>
          <w:rFonts w:ascii="仿宋_GB2312" w:eastAsia="仿宋_GB2312" w:hAnsi="Times New Roman" w:cs="Times New Roman" w:hint="eastAsia"/>
          <w:color w:val="auto"/>
          <w:sz w:val="32"/>
          <w:szCs w:val="32"/>
        </w:rPr>
        <w:t>2020</w:t>
      </w:r>
      <w:r w:rsidR="00641EAF" w:rsidRPr="00837E70">
        <w:rPr>
          <w:rFonts w:ascii="仿宋_GB2312" w:eastAsia="仿宋_GB2312" w:hAnsi="Times New Roman" w:cs="Times New Roman" w:hint="eastAsia"/>
          <w:color w:val="auto"/>
          <w:sz w:val="32"/>
          <w:szCs w:val="32"/>
        </w:rPr>
        <w:t>年固定资产总额192756.45 万元，其中：汽车31 辆，507.54 万元；</w:t>
      </w:r>
      <w:r w:rsidR="00D424E1" w:rsidRPr="000A523B">
        <w:rPr>
          <w:rFonts w:ascii="仿宋_GB2312" w:eastAsia="仿宋_GB2312" w:hAnsi="Times New Roman" w:cs="Times New Roman" w:hint="eastAsia"/>
          <w:sz w:val="32"/>
          <w:szCs w:val="32"/>
        </w:rPr>
        <w:t>单价在50万元以上的通用设备</w:t>
      </w:r>
      <w:r w:rsidR="00641EAF" w:rsidRPr="000A523B">
        <w:rPr>
          <w:rFonts w:ascii="仿宋_GB2312" w:eastAsia="仿宋_GB2312" w:hAnsi="Times New Roman" w:cs="Times New Roman" w:hint="eastAsia"/>
          <w:sz w:val="32"/>
          <w:szCs w:val="32"/>
        </w:rPr>
        <w:t>0</w:t>
      </w:r>
      <w:r w:rsidR="00D424E1" w:rsidRPr="000A523B">
        <w:rPr>
          <w:rFonts w:ascii="仿宋_GB2312" w:eastAsia="仿宋_GB2312" w:hAnsi="Times New Roman" w:cs="Times New Roman" w:hint="eastAsia"/>
          <w:sz w:val="32"/>
          <w:szCs w:val="32"/>
        </w:rPr>
        <w:t>台（套）；单价100万元以上的专用设备</w:t>
      </w:r>
      <w:r w:rsidR="00641EAF" w:rsidRPr="000A523B">
        <w:rPr>
          <w:rFonts w:ascii="仿宋_GB2312" w:eastAsia="仿宋_GB2312" w:hAnsi="Times New Roman" w:cs="Times New Roman" w:hint="eastAsia"/>
          <w:sz w:val="32"/>
          <w:szCs w:val="32"/>
        </w:rPr>
        <w:t>0</w:t>
      </w:r>
      <w:r w:rsidR="00D424E1" w:rsidRPr="000A523B">
        <w:rPr>
          <w:rFonts w:ascii="仿宋_GB2312" w:eastAsia="仿宋_GB2312" w:hAnsi="Times New Roman" w:cs="Times New Roman" w:hint="eastAsia"/>
          <w:sz w:val="32"/>
          <w:szCs w:val="32"/>
        </w:rPr>
        <w:t>台（套）。</w:t>
      </w:r>
    </w:p>
    <w:p w:rsidR="00D424E1" w:rsidRPr="000A523B" w:rsidRDefault="00D424E1" w:rsidP="00D424E1">
      <w:pPr>
        <w:pStyle w:val="Default"/>
        <w:ind w:firstLineChars="200" w:firstLine="640"/>
        <w:rPr>
          <w:rFonts w:ascii="仿宋_GB2312" w:eastAsia="仿宋_GB2312" w:hAnsi="Times New Roman" w:cs="Times New Roman"/>
          <w:sz w:val="32"/>
          <w:szCs w:val="32"/>
        </w:rPr>
      </w:pPr>
      <w:r w:rsidRPr="000A523B">
        <w:rPr>
          <w:rFonts w:ascii="仿宋_GB2312" w:eastAsia="仿宋_GB2312" w:hAnsi="Times New Roman" w:cs="Times New Roman" w:hint="eastAsia"/>
          <w:sz w:val="32"/>
          <w:szCs w:val="32"/>
        </w:rPr>
        <w:t>十、项目绩效目标情况说明</w:t>
      </w:r>
    </w:p>
    <w:p w:rsidR="00D424E1" w:rsidRPr="000A523B" w:rsidRDefault="00D424E1" w:rsidP="00D424E1">
      <w:pPr>
        <w:pStyle w:val="Default"/>
        <w:ind w:firstLineChars="200" w:firstLine="640"/>
        <w:rPr>
          <w:rFonts w:ascii="仿宋_GB2312" w:eastAsia="仿宋_GB2312" w:hAnsi="Times New Roman" w:cs="Times New Roman"/>
          <w:sz w:val="32"/>
          <w:szCs w:val="32"/>
        </w:rPr>
      </w:pPr>
      <w:r w:rsidRPr="000A523B">
        <w:rPr>
          <w:rFonts w:ascii="仿宋_GB2312" w:eastAsia="仿宋_GB2312" w:hAnsi="Times New Roman" w:cs="Times New Roman" w:hint="eastAsia"/>
          <w:sz w:val="32"/>
          <w:szCs w:val="32"/>
        </w:rPr>
        <w:t>2020年本部门已填报部门整体绩效目标，详见附件10。</w:t>
      </w:r>
      <w:r w:rsidR="00204AF6">
        <w:rPr>
          <w:rFonts w:ascii="仿宋_GB2312" w:eastAsia="仿宋_GB2312" w:hAnsi="Times New Roman" w:cs="Times New Roman" w:hint="eastAsia"/>
          <w:sz w:val="32"/>
          <w:szCs w:val="32"/>
        </w:rPr>
        <w:t>15个项目</w:t>
      </w:r>
      <w:r w:rsidR="00204AF6" w:rsidRPr="000A523B">
        <w:rPr>
          <w:rFonts w:ascii="仿宋_GB2312" w:eastAsia="仿宋_GB2312" w:hAnsi="Times New Roman" w:cs="Times New Roman" w:hint="eastAsia"/>
          <w:sz w:val="32"/>
          <w:szCs w:val="32"/>
        </w:rPr>
        <w:t>已填报重点绩效目标申报表，</w:t>
      </w:r>
      <w:r w:rsidR="00204AF6">
        <w:rPr>
          <w:rFonts w:ascii="仿宋_GB2312" w:eastAsia="仿宋_GB2312" w:hAnsi="Times New Roman" w:cs="Times New Roman" w:hint="eastAsia"/>
          <w:sz w:val="32"/>
          <w:szCs w:val="32"/>
        </w:rPr>
        <w:t>分别为</w:t>
      </w:r>
      <w:r w:rsidR="00810B48" w:rsidRPr="00810B48">
        <w:rPr>
          <w:rFonts w:ascii="仿宋_GB2312" w:eastAsia="仿宋_GB2312" w:hAnsi="Times New Roman" w:cs="Times New Roman" w:hint="eastAsia"/>
          <w:sz w:val="32"/>
          <w:szCs w:val="32"/>
        </w:rPr>
        <w:t>北京市朝阳区房屋管理局2020年发展住房租赁市场资金</w:t>
      </w:r>
      <w:r w:rsidRPr="000A523B">
        <w:rPr>
          <w:rFonts w:ascii="仿宋_GB2312" w:eastAsia="仿宋_GB2312" w:hAnsi="Times New Roman" w:cs="Times New Roman" w:hint="eastAsia"/>
          <w:sz w:val="32"/>
          <w:szCs w:val="32"/>
        </w:rPr>
        <w:t>、</w:t>
      </w:r>
      <w:r w:rsidR="00810B48" w:rsidRPr="00810B48">
        <w:rPr>
          <w:rFonts w:ascii="仿宋_GB2312" w:eastAsia="仿宋_GB2312" w:hAnsi="Times New Roman" w:cs="Times New Roman" w:hint="eastAsia"/>
          <w:sz w:val="32"/>
          <w:szCs w:val="32"/>
        </w:rPr>
        <w:t>北京市朝阳区住房保障事务中心保障房租金补贴（</w:t>
      </w:r>
      <w:proofErr w:type="gramStart"/>
      <w:r w:rsidR="00810B48" w:rsidRPr="00810B48">
        <w:rPr>
          <w:rFonts w:ascii="仿宋_GB2312" w:eastAsia="仿宋_GB2312" w:hAnsi="Times New Roman" w:cs="Times New Roman" w:hint="eastAsia"/>
          <w:sz w:val="32"/>
          <w:szCs w:val="32"/>
        </w:rPr>
        <w:t>公租补贴</w:t>
      </w:r>
      <w:proofErr w:type="gramEnd"/>
      <w:r w:rsidR="00810B48" w:rsidRPr="00810B48">
        <w:rPr>
          <w:rFonts w:ascii="仿宋_GB2312" w:eastAsia="仿宋_GB2312" w:hAnsi="Times New Roman" w:cs="Times New Roman" w:hint="eastAsia"/>
          <w:sz w:val="32"/>
          <w:szCs w:val="32"/>
        </w:rPr>
        <w:t>）</w:t>
      </w:r>
      <w:r w:rsidR="00810B48">
        <w:rPr>
          <w:rFonts w:ascii="仿宋_GB2312" w:eastAsia="仿宋_GB2312" w:hAnsi="Times New Roman" w:cs="Times New Roman" w:hint="eastAsia"/>
          <w:sz w:val="32"/>
          <w:szCs w:val="32"/>
        </w:rPr>
        <w:t>、</w:t>
      </w:r>
      <w:r w:rsidR="00810B48" w:rsidRPr="00810B48">
        <w:rPr>
          <w:rFonts w:ascii="仿宋_GB2312" w:eastAsia="仿宋_GB2312" w:hAnsi="Times New Roman" w:cs="Times New Roman" w:hint="eastAsia"/>
          <w:sz w:val="32"/>
          <w:szCs w:val="32"/>
        </w:rPr>
        <w:t>北京市朝阳区住房保障事务中心保障房租金补贴（廉租补贴）</w:t>
      </w:r>
      <w:r w:rsidR="00810B48">
        <w:rPr>
          <w:rFonts w:ascii="仿宋_GB2312" w:eastAsia="仿宋_GB2312" w:hAnsi="Times New Roman" w:cs="Times New Roman" w:hint="eastAsia"/>
          <w:sz w:val="32"/>
          <w:szCs w:val="32"/>
        </w:rPr>
        <w:t>、</w:t>
      </w:r>
      <w:r w:rsidR="00810B48" w:rsidRPr="00810B48">
        <w:rPr>
          <w:rFonts w:ascii="仿宋_GB2312" w:eastAsia="仿宋_GB2312" w:hAnsi="Times New Roman" w:cs="Times New Roman" w:hint="eastAsia"/>
          <w:sz w:val="32"/>
          <w:szCs w:val="32"/>
        </w:rPr>
        <w:t>北京市朝阳区住房保障事务中心保障房租金补贴（市场租房补贴）</w:t>
      </w:r>
      <w:r w:rsidR="00810B48">
        <w:rPr>
          <w:rFonts w:ascii="仿宋_GB2312" w:eastAsia="仿宋_GB2312" w:hAnsi="Times New Roman" w:cs="Times New Roman" w:hint="eastAsia"/>
          <w:sz w:val="32"/>
          <w:szCs w:val="32"/>
        </w:rPr>
        <w:t>、</w:t>
      </w:r>
      <w:r w:rsidR="00810B48" w:rsidRPr="00810B48">
        <w:rPr>
          <w:rFonts w:ascii="仿宋_GB2312" w:eastAsia="仿宋_GB2312" w:hAnsi="Times New Roman" w:cs="Times New Roman" w:hint="eastAsia"/>
          <w:sz w:val="32"/>
          <w:szCs w:val="32"/>
        </w:rPr>
        <w:t>北京市朝阳区公共租赁住房发展运营中心项目物业管理费</w:t>
      </w:r>
      <w:r w:rsidR="00810B48">
        <w:rPr>
          <w:rFonts w:ascii="仿宋_GB2312" w:eastAsia="仿宋_GB2312" w:hAnsi="Times New Roman" w:cs="Times New Roman" w:hint="eastAsia"/>
          <w:sz w:val="32"/>
          <w:szCs w:val="32"/>
        </w:rPr>
        <w:t>、</w:t>
      </w:r>
      <w:r w:rsidR="00810B48" w:rsidRPr="00810B48">
        <w:rPr>
          <w:rFonts w:ascii="仿宋_GB2312" w:eastAsia="仿宋_GB2312" w:hAnsi="Times New Roman" w:cs="Times New Roman" w:hint="eastAsia"/>
          <w:sz w:val="32"/>
          <w:szCs w:val="32"/>
        </w:rPr>
        <w:lastRenderedPageBreak/>
        <w:t>北京市朝阳区公共租赁住房发展运营中心各公租房项目室内专用设备更换</w:t>
      </w:r>
      <w:r w:rsidR="00810B48">
        <w:rPr>
          <w:rFonts w:ascii="仿宋_GB2312" w:eastAsia="仿宋_GB2312" w:hAnsi="Times New Roman" w:cs="Times New Roman" w:hint="eastAsia"/>
          <w:sz w:val="32"/>
          <w:szCs w:val="32"/>
        </w:rPr>
        <w:t>、</w:t>
      </w:r>
      <w:r w:rsidR="00810B48" w:rsidRPr="00810B48">
        <w:rPr>
          <w:rFonts w:ascii="仿宋_GB2312" w:eastAsia="仿宋_GB2312" w:hAnsi="Times New Roman" w:cs="Times New Roman" w:hint="eastAsia"/>
          <w:sz w:val="32"/>
          <w:szCs w:val="32"/>
        </w:rPr>
        <w:t>北京市朝阳区公共租赁住房发展运营中心各公租房项目日常综合维修费</w:t>
      </w:r>
      <w:r w:rsidR="00810B48">
        <w:rPr>
          <w:rFonts w:ascii="仿宋_GB2312" w:eastAsia="仿宋_GB2312" w:hAnsi="Times New Roman" w:cs="Times New Roman" w:hint="eastAsia"/>
          <w:sz w:val="32"/>
          <w:szCs w:val="32"/>
        </w:rPr>
        <w:t>、</w:t>
      </w:r>
      <w:r w:rsidR="00810B48" w:rsidRPr="00810B48">
        <w:rPr>
          <w:rFonts w:ascii="仿宋_GB2312" w:eastAsia="仿宋_GB2312" w:hAnsi="Times New Roman" w:cs="Times New Roman" w:hint="eastAsia"/>
          <w:sz w:val="32"/>
          <w:szCs w:val="32"/>
        </w:rPr>
        <w:t>北京市朝阳区房屋管理局石佛营大厅装修改造及相关经费</w:t>
      </w:r>
      <w:r w:rsidR="00810B48">
        <w:rPr>
          <w:rFonts w:ascii="仿宋_GB2312" w:eastAsia="仿宋_GB2312" w:hAnsi="Times New Roman" w:cs="Times New Roman" w:hint="eastAsia"/>
          <w:sz w:val="32"/>
          <w:szCs w:val="32"/>
        </w:rPr>
        <w:t>、</w:t>
      </w:r>
      <w:r w:rsidR="00810B48" w:rsidRPr="00810B48">
        <w:rPr>
          <w:rFonts w:ascii="仿宋_GB2312" w:eastAsia="仿宋_GB2312" w:hAnsi="Times New Roman" w:cs="Times New Roman" w:hint="eastAsia"/>
          <w:sz w:val="32"/>
          <w:szCs w:val="32"/>
        </w:rPr>
        <w:t>北京市朝阳区房屋管理局第六管理所直管公房管理经费</w:t>
      </w:r>
      <w:r w:rsidR="00810B48">
        <w:rPr>
          <w:rFonts w:ascii="仿宋_GB2312" w:eastAsia="仿宋_GB2312" w:hAnsi="Times New Roman" w:cs="Times New Roman" w:hint="eastAsia"/>
          <w:sz w:val="32"/>
          <w:szCs w:val="32"/>
        </w:rPr>
        <w:t>、</w:t>
      </w:r>
      <w:r w:rsidR="00810B48" w:rsidRPr="00810B48">
        <w:rPr>
          <w:rFonts w:ascii="仿宋_GB2312" w:eastAsia="仿宋_GB2312" w:hAnsi="Times New Roman" w:cs="Times New Roman" w:hint="eastAsia"/>
          <w:sz w:val="32"/>
          <w:szCs w:val="32"/>
        </w:rPr>
        <w:t>北京市朝阳区房屋管理局第</w:t>
      </w:r>
      <w:r w:rsidR="00810B48">
        <w:rPr>
          <w:rFonts w:ascii="仿宋_GB2312" w:eastAsia="仿宋_GB2312" w:hAnsi="Times New Roman" w:cs="Times New Roman" w:hint="eastAsia"/>
          <w:sz w:val="32"/>
          <w:szCs w:val="32"/>
        </w:rPr>
        <w:t>一</w:t>
      </w:r>
      <w:r w:rsidR="00810B48" w:rsidRPr="00810B48">
        <w:rPr>
          <w:rFonts w:ascii="仿宋_GB2312" w:eastAsia="仿宋_GB2312" w:hAnsi="Times New Roman" w:cs="Times New Roman" w:hint="eastAsia"/>
          <w:sz w:val="32"/>
          <w:szCs w:val="32"/>
        </w:rPr>
        <w:t>管理所人员支出</w:t>
      </w:r>
      <w:r w:rsidR="00810B48">
        <w:rPr>
          <w:rFonts w:ascii="仿宋_GB2312" w:eastAsia="仿宋_GB2312" w:hAnsi="Times New Roman" w:cs="Times New Roman" w:hint="eastAsia"/>
          <w:sz w:val="32"/>
          <w:szCs w:val="32"/>
        </w:rPr>
        <w:t>、</w:t>
      </w:r>
      <w:r w:rsidR="00810B48" w:rsidRPr="00810B48">
        <w:rPr>
          <w:rFonts w:ascii="仿宋_GB2312" w:eastAsia="仿宋_GB2312" w:hAnsi="Times New Roman" w:cs="Times New Roman" w:hint="eastAsia"/>
          <w:sz w:val="32"/>
          <w:szCs w:val="32"/>
        </w:rPr>
        <w:t>北京市朝阳区房屋管理局第二管理所人员支出</w:t>
      </w:r>
      <w:r w:rsidR="00810B48">
        <w:rPr>
          <w:rFonts w:ascii="仿宋_GB2312" w:eastAsia="仿宋_GB2312" w:hAnsi="Times New Roman" w:cs="Times New Roman" w:hint="eastAsia"/>
          <w:sz w:val="32"/>
          <w:szCs w:val="32"/>
        </w:rPr>
        <w:t>、</w:t>
      </w:r>
      <w:r w:rsidR="00810B48" w:rsidRPr="00810B48">
        <w:rPr>
          <w:rFonts w:ascii="仿宋_GB2312" w:eastAsia="仿宋_GB2312" w:hAnsi="Times New Roman" w:cs="Times New Roman" w:hint="eastAsia"/>
          <w:sz w:val="32"/>
          <w:szCs w:val="32"/>
        </w:rPr>
        <w:t>北京市朝阳区房屋管理局第</w:t>
      </w:r>
      <w:r w:rsidR="00810B48">
        <w:rPr>
          <w:rFonts w:ascii="仿宋_GB2312" w:eastAsia="仿宋_GB2312" w:hAnsi="Times New Roman" w:cs="Times New Roman" w:hint="eastAsia"/>
          <w:sz w:val="32"/>
          <w:szCs w:val="32"/>
        </w:rPr>
        <w:t>三</w:t>
      </w:r>
      <w:r w:rsidR="00810B48" w:rsidRPr="00810B48">
        <w:rPr>
          <w:rFonts w:ascii="仿宋_GB2312" w:eastAsia="仿宋_GB2312" w:hAnsi="Times New Roman" w:cs="Times New Roman" w:hint="eastAsia"/>
          <w:sz w:val="32"/>
          <w:szCs w:val="32"/>
        </w:rPr>
        <w:t>管理所人员支出</w:t>
      </w:r>
      <w:r w:rsidR="00810B48">
        <w:rPr>
          <w:rFonts w:ascii="仿宋_GB2312" w:eastAsia="仿宋_GB2312" w:hAnsi="Times New Roman" w:cs="Times New Roman" w:hint="eastAsia"/>
          <w:sz w:val="32"/>
          <w:szCs w:val="32"/>
        </w:rPr>
        <w:t>、</w:t>
      </w:r>
      <w:r w:rsidR="00810B48" w:rsidRPr="00810B48">
        <w:rPr>
          <w:rFonts w:ascii="仿宋_GB2312" w:eastAsia="仿宋_GB2312" w:hAnsi="Times New Roman" w:cs="Times New Roman" w:hint="eastAsia"/>
          <w:sz w:val="32"/>
          <w:szCs w:val="32"/>
        </w:rPr>
        <w:t>北京市朝阳区房屋管理局第</w:t>
      </w:r>
      <w:r w:rsidR="00810B48">
        <w:rPr>
          <w:rFonts w:ascii="仿宋_GB2312" w:eastAsia="仿宋_GB2312" w:hAnsi="Times New Roman" w:cs="Times New Roman" w:hint="eastAsia"/>
          <w:sz w:val="32"/>
          <w:szCs w:val="32"/>
        </w:rPr>
        <w:t>五</w:t>
      </w:r>
      <w:r w:rsidR="00810B48" w:rsidRPr="00810B48">
        <w:rPr>
          <w:rFonts w:ascii="仿宋_GB2312" w:eastAsia="仿宋_GB2312" w:hAnsi="Times New Roman" w:cs="Times New Roman" w:hint="eastAsia"/>
          <w:sz w:val="32"/>
          <w:szCs w:val="32"/>
        </w:rPr>
        <w:t>管理所人员支出</w:t>
      </w:r>
      <w:r w:rsidR="00810B48">
        <w:rPr>
          <w:rFonts w:ascii="仿宋_GB2312" w:eastAsia="仿宋_GB2312" w:hAnsi="Times New Roman" w:cs="Times New Roman" w:hint="eastAsia"/>
          <w:sz w:val="32"/>
          <w:szCs w:val="32"/>
        </w:rPr>
        <w:t>、</w:t>
      </w:r>
      <w:r w:rsidR="00810B48" w:rsidRPr="00810B48">
        <w:rPr>
          <w:rFonts w:ascii="仿宋_GB2312" w:eastAsia="仿宋_GB2312" w:hAnsi="Times New Roman" w:cs="Times New Roman" w:hint="eastAsia"/>
          <w:sz w:val="32"/>
          <w:szCs w:val="32"/>
        </w:rPr>
        <w:t>北京市朝阳区房屋管理局第</w:t>
      </w:r>
      <w:r w:rsidR="00810B48">
        <w:rPr>
          <w:rFonts w:ascii="仿宋_GB2312" w:eastAsia="仿宋_GB2312" w:hAnsi="Times New Roman" w:cs="Times New Roman" w:hint="eastAsia"/>
          <w:sz w:val="32"/>
          <w:szCs w:val="32"/>
        </w:rPr>
        <w:t>六</w:t>
      </w:r>
      <w:r w:rsidR="00810B48" w:rsidRPr="00810B48">
        <w:rPr>
          <w:rFonts w:ascii="仿宋_GB2312" w:eastAsia="仿宋_GB2312" w:hAnsi="Times New Roman" w:cs="Times New Roman" w:hint="eastAsia"/>
          <w:sz w:val="32"/>
          <w:szCs w:val="32"/>
        </w:rPr>
        <w:t>管理所人员支出</w:t>
      </w:r>
      <w:r w:rsidR="00204AF6">
        <w:rPr>
          <w:rFonts w:ascii="仿宋_GB2312" w:eastAsia="仿宋_GB2312" w:hAnsi="Times New Roman" w:cs="Times New Roman" w:hint="eastAsia"/>
          <w:sz w:val="32"/>
          <w:szCs w:val="32"/>
        </w:rPr>
        <w:t>、</w:t>
      </w:r>
      <w:r w:rsidR="00204AF6" w:rsidRPr="00204AF6">
        <w:rPr>
          <w:rFonts w:ascii="仿宋_GB2312" w:eastAsia="仿宋_GB2312" w:hAnsi="Times New Roman" w:cs="Times New Roman" w:hint="eastAsia"/>
          <w:sz w:val="32"/>
          <w:szCs w:val="32"/>
        </w:rPr>
        <w:t>北京市朝阳区房屋管理局资产运营管理中心人员支出</w:t>
      </w:r>
      <w:r w:rsidRPr="000A523B">
        <w:rPr>
          <w:rFonts w:ascii="仿宋_GB2312" w:eastAsia="仿宋_GB2312" w:hAnsi="Times New Roman" w:cs="Times New Roman" w:hint="eastAsia"/>
          <w:sz w:val="32"/>
          <w:szCs w:val="32"/>
        </w:rPr>
        <w:t>项目</w:t>
      </w:r>
      <w:r w:rsidR="00204AF6">
        <w:rPr>
          <w:rFonts w:ascii="仿宋_GB2312" w:eastAsia="仿宋_GB2312" w:hAnsi="Times New Roman" w:cs="Times New Roman" w:hint="eastAsia"/>
          <w:sz w:val="32"/>
          <w:szCs w:val="32"/>
        </w:rPr>
        <w:t>，</w:t>
      </w:r>
      <w:r w:rsidRPr="000A523B">
        <w:rPr>
          <w:rFonts w:ascii="仿宋_GB2312" w:eastAsia="仿宋_GB2312" w:hAnsi="Times New Roman" w:cs="Times New Roman" w:hint="eastAsia"/>
          <w:sz w:val="32"/>
          <w:szCs w:val="32"/>
        </w:rPr>
        <w:t>详见附件11。</w:t>
      </w:r>
    </w:p>
    <w:p w:rsidR="00D424E1" w:rsidRPr="000A523B" w:rsidRDefault="00D424E1" w:rsidP="00D424E1">
      <w:pPr>
        <w:pStyle w:val="Default"/>
        <w:ind w:firstLineChars="200" w:firstLine="640"/>
        <w:rPr>
          <w:rFonts w:ascii="仿宋_GB2312" w:eastAsia="仿宋_GB2312" w:hAnsi="Times New Roman" w:cs="Times New Roman"/>
          <w:sz w:val="32"/>
          <w:szCs w:val="32"/>
        </w:rPr>
      </w:pPr>
      <w:r w:rsidRPr="000A523B">
        <w:rPr>
          <w:rFonts w:ascii="仿宋_GB2312" w:eastAsia="仿宋_GB2312" w:hAnsi="Times New Roman" w:cs="Times New Roman" w:hint="eastAsia"/>
          <w:sz w:val="32"/>
          <w:szCs w:val="32"/>
        </w:rPr>
        <w:t>十一、绩效评价情况说明</w:t>
      </w:r>
    </w:p>
    <w:p w:rsidR="00D424E1" w:rsidRPr="000A523B" w:rsidRDefault="00D424E1" w:rsidP="00D424E1">
      <w:pPr>
        <w:pStyle w:val="Default"/>
        <w:ind w:firstLineChars="200" w:firstLine="640"/>
        <w:rPr>
          <w:rFonts w:ascii="仿宋_GB2312" w:eastAsia="仿宋_GB2312" w:hAnsi="Times New Roman" w:cs="Times New Roman"/>
          <w:sz w:val="32"/>
          <w:szCs w:val="32"/>
        </w:rPr>
      </w:pPr>
      <w:r w:rsidRPr="000A523B">
        <w:rPr>
          <w:rFonts w:ascii="仿宋_GB2312" w:eastAsia="仿宋_GB2312" w:hAnsi="Times New Roman" w:cs="Times New Roman" w:hint="eastAsia"/>
          <w:sz w:val="32"/>
          <w:szCs w:val="32"/>
        </w:rPr>
        <w:t>2019年年度本部门无绩效评价项目</w:t>
      </w:r>
    </w:p>
    <w:p w:rsidR="00D424E1" w:rsidRPr="000A523B" w:rsidRDefault="00D424E1" w:rsidP="00D424E1">
      <w:pPr>
        <w:pStyle w:val="Default"/>
        <w:ind w:firstLineChars="200" w:firstLine="640"/>
        <w:rPr>
          <w:rFonts w:ascii="仿宋_GB2312" w:eastAsia="仿宋_GB2312" w:hAnsi="Times New Roman" w:cs="Times New Roman"/>
          <w:sz w:val="32"/>
          <w:szCs w:val="32"/>
        </w:rPr>
      </w:pPr>
      <w:r w:rsidRPr="000A523B">
        <w:rPr>
          <w:rFonts w:ascii="仿宋_GB2312" w:eastAsia="仿宋_GB2312" w:hAnsi="Times New Roman" w:cs="Times New Roman" w:hint="eastAsia"/>
          <w:sz w:val="32"/>
          <w:szCs w:val="32"/>
        </w:rPr>
        <w:t>十二、名词解释</w:t>
      </w:r>
    </w:p>
    <w:p w:rsidR="007407F4" w:rsidRPr="00D34D42" w:rsidRDefault="007407F4" w:rsidP="007407F4">
      <w:pPr>
        <w:pStyle w:val="Default"/>
        <w:ind w:firstLineChars="200" w:firstLine="640"/>
        <w:rPr>
          <w:rFonts w:ascii="仿宋_GB2312" w:eastAsia="仿宋_GB2312"/>
          <w:sz w:val="32"/>
          <w:szCs w:val="32"/>
          <w:highlight w:val="yellow"/>
        </w:rPr>
      </w:pPr>
      <w:r w:rsidRPr="00D34D42">
        <w:rPr>
          <w:rFonts w:ascii="仿宋_GB2312" w:eastAsia="仿宋_GB2312" w:hint="eastAsia"/>
          <w:sz w:val="32"/>
          <w:szCs w:val="32"/>
          <w:highlight w:val="yellow"/>
          <w:shd w:val="clear" w:color="auto" w:fill="FFFFFF"/>
        </w:rPr>
        <w:t>1.“三公”经费：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车辆购置支出（</w:t>
      </w:r>
      <w:proofErr w:type="gramStart"/>
      <w:r w:rsidRPr="00D34D42">
        <w:rPr>
          <w:rFonts w:ascii="仿宋_GB2312" w:eastAsia="仿宋_GB2312" w:hint="eastAsia"/>
          <w:sz w:val="32"/>
          <w:szCs w:val="32"/>
          <w:highlight w:val="yellow"/>
          <w:shd w:val="clear" w:color="auto" w:fill="FFFFFF"/>
        </w:rPr>
        <w:t>含车辆</w:t>
      </w:r>
      <w:proofErr w:type="gramEnd"/>
      <w:r w:rsidRPr="00D34D42">
        <w:rPr>
          <w:rFonts w:ascii="仿宋_GB2312" w:eastAsia="仿宋_GB2312" w:hint="eastAsia"/>
          <w:sz w:val="32"/>
          <w:szCs w:val="32"/>
          <w:highlight w:val="yellow"/>
          <w:shd w:val="clear" w:color="auto" w:fill="FFFFFF"/>
        </w:rPr>
        <w:t>购置税）及单位按规定保留的公务用车租用费、燃料费、维修费、过路过桥费、保险费、安全奖励费等支出；公务接待费指单位按规定开支的各类公务接待（含外宾接待）支出。</w:t>
      </w:r>
    </w:p>
    <w:p w:rsidR="007407F4" w:rsidRPr="00D34D42" w:rsidRDefault="007407F4" w:rsidP="007407F4">
      <w:pPr>
        <w:pStyle w:val="Default"/>
        <w:ind w:firstLineChars="200" w:firstLine="640"/>
        <w:rPr>
          <w:rFonts w:ascii="仿宋_GB2312" w:eastAsia="仿宋_GB2312"/>
          <w:sz w:val="32"/>
          <w:szCs w:val="32"/>
          <w:highlight w:val="yellow"/>
        </w:rPr>
      </w:pPr>
      <w:r w:rsidRPr="00D34D42">
        <w:rPr>
          <w:rFonts w:ascii="仿宋_GB2312" w:eastAsia="仿宋_GB2312" w:hint="eastAsia"/>
          <w:sz w:val="32"/>
          <w:szCs w:val="32"/>
          <w:highlight w:val="yellow"/>
          <w:shd w:val="clear" w:color="auto" w:fill="FFFFFF"/>
        </w:rPr>
        <w:lastRenderedPageBreak/>
        <w:t>2.机关运行经费：指为保障行政单位（含参照公务员法管理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7407F4" w:rsidRPr="00D34D42" w:rsidRDefault="007407F4" w:rsidP="007407F4">
      <w:pPr>
        <w:pStyle w:val="Default"/>
        <w:ind w:firstLineChars="200" w:firstLine="640"/>
        <w:rPr>
          <w:rFonts w:ascii="仿宋_GB2312" w:eastAsia="仿宋_GB2312"/>
          <w:sz w:val="32"/>
          <w:szCs w:val="32"/>
          <w:highlight w:val="yellow"/>
        </w:rPr>
      </w:pPr>
      <w:r w:rsidRPr="00D34D42">
        <w:rPr>
          <w:rFonts w:ascii="仿宋_GB2312" w:eastAsia="仿宋_GB2312" w:hint="eastAsia"/>
          <w:sz w:val="32"/>
          <w:szCs w:val="32"/>
          <w:highlight w:val="yellow"/>
          <w:shd w:val="clear" w:color="auto" w:fill="FFFFFF"/>
        </w:rPr>
        <w:t>3.基本支出：指为保障机构正常运转、完成日常工作任务而发生的人员支出和公用支出。</w:t>
      </w:r>
    </w:p>
    <w:p w:rsidR="002E2E1D" w:rsidRPr="007407F4" w:rsidRDefault="007407F4" w:rsidP="007407F4">
      <w:pPr>
        <w:pStyle w:val="Default"/>
        <w:ind w:firstLineChars="200" w:firstLine="640"/>
        <w:rPr>
          <w:rFonts w:ascii="仿宋_GB2312" w:eastAsia="仿宋_GB2312" w:hAnsi="Times New Roman" w:cs="Times New Roman"/>
          <w:sz w:val="32"/>
          <w:szCs w:val="32"/>
        </w:rPr>
      </w:pPr>
      <w:r w:rsidRPr="00D34D42">
        <w:rPr>
          <w:rFonts w:ascii="仿宋_GB2312" w:eastAsia="仿宋_GB2312" w:hint="eastAsia"/>
          <w:sz w:val="32"/>
          <w:szCs w:val="32"/>
          <w:highlight w:val="yellow"/>
          <w:shd w:val="clear" w:color="auto" w:fill="FFFFFF"/>
        </w:rPr>
        <w:t>4.项目支出：指在基本支出之外为完成特定行政任务或事业发展目标所发生的支出。</w:t>
      </w:r>
    </w:p>
    <w:p w:rsidR="002E2E1D" w:rsidRDefault="002E2E1D" w:rsidP="00D424E1">
      <w:pPr>
        <w:pStyle w:val="Default"/>
        <w:ind w:firstLineChars="200" w:firstLine="640"/>
        <w:rPr>
          <w:rFonts w:ascii="仿宋_GB2312" w:eastAsia="仿宋_GB2312" w:hAnsi="Times New Roman" w:cs="Times New Roman"/>
          <w:sz w:val="32"/>
          <w:szCs w:val="32"/>
        </w:rPr>
      </w:pPr>
    </w:p>
    <w:p w:rsidR="002E2E1D" w:rsidRDefault="002E2E1D" w:rsidP="00D424E1">
      <w:pPr>
        <w:pStyle w:val="Default"/>
        <w:ind w:firstLineChars="200" w:firstLine="640"/>
        <w:rPr>
          <w:rFonts w:ascii="仿宋_GB2312" w:eastAsia="仿宋_GB2312" w:hAnsi="Times New Roman" w:cs="Times New Roman"/>
          <w:sz w:val="32"/>
          <w:szCs w:val="32"/>
        </w:rPr>
      </w:pPr>
    </w:p>
    <w:p w:rsidR="002E2E1D" w:rsidRPr="000A523B" w:rsidRDefault="002E2E1D" w:rsidP="00D424E1">
      <w:pPr>
        <w:pStyle w:val="Default"/>
        <w:ind w:firstLineChars="200" w:firstLine="640"/>
        <w:rPr>
          <w:rFonts w:ascii="仿宋_GB2312" w:eastAsia="仿宋_GB2312" w:hAnsi="Times New Roman" w:cs="Times New Roman"/>
          <w:sz w:val="32"/>
          <w:szCs w:val="32"/>
        </w:rPr>
      </w:pPr>
    </w:p>
    <w:p w:rsidR="00D424E1" w:rsidRPr="000A523B" w:rsidRDefault="00D424E1" w:rsidP="00D424E1">
      <w:pPr>
        <w:pStyle w:val="Default"/>
        <w:ind w:firstLineChars="200" w:firstLine="640"/>
        <w:rPr>
          <w:rFonts w:ascii="仿宋_GB2312" w:eastAsia="仿宋_GB2312" w:hAnsi="Times New Roman" w:cs="Times New Roman"/>
          <w:sz w:val="32"/>
          <w:szCs w:val="32"/>
        </w:rPr>
      </w:pPr>
      <w:r w:rsidRPr="000A523B">
        <w:rPr>
          <w:rFonts w:ascii="仿宋_GB2312" w:eastAsia="仿宋_GB2312" w:hAnsi="Times New Roman" w:cs="Times New Roman" w:hint="eastAsia"/>
          <w:sz w:val="32"/>
          <w:szCs w:val="32"/>
        </w:rPr>
        <w:t>附件：</w:t>
      </w:r>
    </w:p>
    <w:p w:rsidR="00D424E1" w:rsidRPr="000A523B" w:rsidRDefault="00D424E1" w:rsidP="00D424E1">
      <w:pPr>
        <w:pStyle w:val="Default"/>
        <w:ind w:firstLineChars="200" w:firstLine="640"/>
        <w:rPr>
          <w:rFonts w:ascii="仿宋_GB2312" w:eastAsia="仿宋_GB2312" w:hAnsi="Times New Roman" w:cs="Times New Roman"/>
          <w:sz w:val="32"/>
          <w:szCs w:val="32"/>
        </w:rPr>
      </w:pPr>
      <w:r w:rsidRPr="000A523B">
        <w:rPr>
          <w:rFonts w:ascii="仿宋_GB2312" w:eastAsia="仿宋_GB2312" w:hAnsi="Times New Roman" w:cs="Times New Roman" w:hint="eastAsia"/>
          <w:sz w:val="32"/>
          <w:szCs w:val="32"/>
        </w:rPr>
        <w:t>1．收支预算总表（预算01表）</w:t>
      </w:r>
    </w:p>
    <w:p w:rsidR="00D424E1" w:rsidRPr="000A523B" w:rsidRDefault="00D424E1" w:rsidP="00D424E1">
      <w:pPr>
        <w:pStyle w:val="Default"/>
        <w:ind w:firstLineChars="200" w:firstLine="640"/>
        <w:rPr>
          <w:rFonts w:ascii="仿宋_GB2312" w:eastAsia="仿宋_GB2312" w:hAnsi="Times New Roman" w:cs="Times New Roman"/>
          <w:sz w:val="32"/>
          <w:szCs w:val="32"/>
        </w:rPr>
      </w:pPr>
      <w:r w:rsidRPr="000A523B">
        <w:rPr>
          <w:rFonts w:ascii="仿宋_GB2312" w:eastAsia="仿宋_GB2312" w:hAnsi="Times New Roman" w:cs="Times New Roman" w:hint="eastAsia"/>
          <w:sz w:val="32"/>
          <w:szCs w:val="32"/>
        </w:rPr>
        <w:t>2. 部门收入总表（预算02表）</w:t>
      </w:r>
    </w:p>
    <w:p w:rsidR="00D424E1" w:rsidRPr="000A523B" w:rsidRDefault="00D424E1" w:rsidP="00D424E1">
      <w:pPr>
        <w:pStyle w:val="Default"/>
        <w:ind w:firstLineChars="200" w:firstLine="640"/>
        <w:rPr>
          <w:rFonts w:ascii="仿宋_GB2312" w:eastAsia="仿宋_GB2312" w:hAnsi="Times New Roman" w:cs="Times New Roman"/>
          <w:sz w:val="32"/>
          <w:szCs w:val="32"/>
        </w:rPr>
      </w:pPr>
      <w:r w:rsidRPr="000A523B">
        <w:rPr>
          <w:rFonts w:ascii="仿宋_GB2312" w:eastAsia="仿宋_GB2312" w:hAnsi="Times New Roman" w:cs="Times New Roman" w:hint="eastAsia"/>
          <w:sz w:val="32"/>
          <w:szCs w:val="32"/>
        </w:rPr>
        <w:t>3. 部门支出总表（预算03表）</w:t>
      </w:r>
    </w:p>
    <w:p w:rsidR="00D424E1" w:rsidRPr="000A523B" w:rsidRDefault="00D424E1" w:rsidP="00D424E1">
      <w:pPr>
        <w:pStyle w:val="Default"/>
        <w:ind w:firstLineChars="200" w:firstLine="640"/>
        <w:rPr>
          <w:rFonts w:ascii="仿宋_GB2312" w:eastAsia="仿宋_GB2312" w:hAnsi="Times New Roman" w:cs="Times New Roman"/>
          <w:sz w:val="32"/>
          <w:szCs w:val="32"/>
        </w:rPr>
      </w:pPr>
      <w:r w:rsidRPr="000A523B">
        <w:rPr>
          <w:rFonts w:ascii="仿宋_GB2312" w:eastAsia="仿宋_GB2312" w:hAnsi="Times New Roman" w:cs="Times New Roman" w:hint="eastAsia"/>
          <w:sz w:val="32"/>
          <w:szCs w:val="32"/>
        </w:rPr>
        <w:t>4. 财政拨款收支总表（预算04表）</w:t>
      </w:r>
    </w:p>
    <w:p w:rsidR="00D424E1" w:rsidRPr="000A523B" w:rsidRDefault="00D424E1" w:rsidP="00D424E1">
      <w:pPr>
        <w:pStyle w:val="Default"/>
        <w:ind w:firstLineChars="200" w:firstLine="640"/>
        <w:rPr>
          <w:rFonts w:ascii="仿宋_GB2312" w:eastAsia="仿宋_GB2312" w:hAnsi="Times New Roman" w:cs="Times New Roman"/>
          <w:sz w:val="32"/>
          <w:szCs w:val="32"/>
        </w:rPr>
      </w:pPr>
      <w:r w:rsidRPr="000A523B">
        <w:rPr>
          <w:rFonts w:ascii="仿宋_GB2312" w:eastAsia="仿宋_GB2312" w:hAnsi="Times New Roman" w:cs="Times New Roman" w:hint="eastAsia"/>
          <w:sz w:val="32"/>
          <w:szCs w:val="32"/>
        </w:rPr>
        <w:t>5. 一般公共预算财政拨款支出表（预算05表）</w:t>
      </w:r>
    </w:p>
    <w:p w:rsidR="00D424E1" w:rsidRPr="000A523B" w:rsidRDefault="00D424E1" w:rsidP="00D424E1">
      <w:pPr>
        <w:pStyle w:val="Default"/>
        <w:ind w:firstLineChars="200" w:firstLine="640"/>
        <w:rPr>
          <w:rFonts w:ascii="仿宋_GB2312" w:eastAsia="仿宋_GB2312" w:hAnsi="Times New Roman" w:cs="Times New Roman"/>
          <w:sz w:val="32"/>
          <w:szCs w:val="32"/>
        </w:rPr>
      </w:pPr>
      <w:r w:rsidRPr="000A523B">
        <w:rPr>
          <w:rFonts w:ascii="仿宋_GB2312" w:eastAsia="仿宋_GB2312" w:hAnsi="Times New Roman" w:cs="Times New Roman" w:hint="eastAsia"/>
          <w:sz w:val="32"/>
          <w:szCs w:val="32"/>
        </w:rPr>
        <w:t>6. 一般公共预算财政拨款基本支出经济分类预算表（预算06表）</w:t>
      </w:r>
    </w:p>
    <w:p w:rsidR="00D424E1" w:rsidRPr="000A523B" w:rsidRDefault="00D424E1" w:rsidP="00D424E1">
      <w:pPr>
        <w:pStyle w:val="Default"/>
        <w:ind w:firstLineChars="200" w:firstLine="640"/>
        <w:rPr>
          <w:rFonts w:ascii="仿宋_GB2312" w:eastAsia="仿宋_GB2312" w:hAnsi="Times New Roman" w:cs="Times New Roman"/>
          <w:sz w:val="32"/>
          <w:szCs w:val="32"/>
        </w:rPr>
      </w:pPr>
      <w:r w:rsidRPr="000A523B">
        <w:rPr>
          <w:rFonts w:ascii="仿宋_GB2312" w:eastAsia="仿宋_GB2312" w:hAnsi="Times New Roman" w:cs="Times New Roman" w:hint="eastAsia"/>
          <w:sz w:val="32"/>
          <w:szCs w:val="32"/>
        </w:rPr>
        <w:t>7. 一般公共预算“三公”经费支出表（预算07表）</w:t>
      </w:r>
    </w:p>
    <w:p w:rsidR="00D424E1" w:rsidRPr="000A523B" w:rsidRDefault="00D424E1" w:rsidP="00D424E1">
      <w:pPr>
        <w:pStyle w:val="Default"/>
        <w:ind w:firstLineChars="200" w:firstLine="640"/>
        <w:rPr>
          <w:rFonts w:ascii="仿宋_GB2312" w:eastAsia="仿宋_GB2312" w:hAnsi="Times New Roman" w:cs="Times New Roman"/>
          <w:sz w:val="32"/>
          <w:szCs w:val="32"/>
        </w:rPr>
      </w:pPr>
      <w:r w:rsidRPr="000A523B">
        <w:rPr>
          <w:rFonts w:ascii="仿宋_GB2312" w:eastAsia="仿宋_GB2312" w:hAnsi="Times New Roman" w:cs="Times New Roman" w:hint="eastAsia"/>
          <w:sz w:val="32"/>
          <w:szCs w:val="32"/>
        </w:rPr>
        <w:lastRenderedPageBreak/>
        <w:t>8. 政府性基金预算支出表（预算08表）</w:t>
      </w:r>
    </w:p>
    <w:p w:rsidR="00D424E1" w:rsidRPr="000A523B" w:rsidRDefault="00D424E1" w:rsidP="00D424E1">
      <w:pPr>
        <w:pStyle w:val="Default"/>
        <w:ind w:firstLineChars="200" w:firstLine="640"/>
        <w:rPr>
          <w:rFonts w:ascii="仿宋_GB2312" w:eastAsia="仿宋_GB2312" w:hAnsi="Times New Roman" w:cs="Times New Roman"/>
          <w:sz w:val="32"/>
          <w:szCs w:val="32"/>
        </w:rPr>
      </w:pPr>
      <w:r w:rsidRPr="000A523B">
        <w:rPr>
          <w:rFonts w:ascii="仿宋_GB2312" w:eastAsia="仿宋_GB2312" w:hAnsi="Times New Roman" w:cs="Times New Roman" w:hint="eastAsia"/>
          <w:sz w:val="32"/>
          <w:szCs w:val="32"/>
        </w:rPr>
        <w:t>9．项目支出预算表（预算09表）</w:t>
      </w:r>
    </w:p>
    <w:p w:rsidR="00D424E1" w:rsidRPr="000A523B" w:rsidRDefault="00D424E1" w:rsidP="00D424E1">
      <w:pPr>
        <w:pStyle w:val="Default"/>
        <w:ind w:firstLineChars="200" w:firstLine="640"/>
        <w:rPr>
          <w:rFonts w:ascii="仿宋_GB2312" w:eastAsia="仿宋_GB2312" w:hAnsi="Times New Roman" w:cs="Times New Roman"/>
          <w:sz w:val="32"/>
          <w:szCs w:val="32"/>
        </w:rPr>
      </w:pPr>
      <w:r w:rsidRPr="000A523B">
        <w:rPr>
          <w:rFonts w:ascii="仿宋_GB2312" w:eastAsia="仿宋_GB2312" w:hAnsi="Times New Roman" w:cs="Times New Roman" w:hint="eastAsia"/>
          <w:sz w:val="32"/>
          <w:szCs w:val="32"/>
        </w:rPr>
        <w:t>10.部门整体绩效目标申报表</w:t>
      </w:r>
    </w:p>
    <w:p w:rsidR="00D424E1" w:rsidRPr="000A523B" w:rsidRDefault="00D424E1" w:rsidP="00D424E1">
      <w:pPr>
        <w:pStyle w:val="Default"/>
        <w:ind w:firstLineChars="200" w:firstLine="640"/>
        <w:rPr>
          <w:rFonts w:ascii="仿宋_GB2312" w:eastAsia="仿宋_GB2312" w:hAnsi="Times New Roman" w:cs="Times New Roman"/>
          <w:sz w:val="32"/>
          <w:szCs w:val="32"/>
          <w:highlight w:val="yellow"/>
        </w:rPr>
      </w:pPr>
      <w:r w:rsidRPr="000A523B">
        <w:rPr>
          <w:rFonts w:ascii="仿宋_GB2312" w:eastAsia="仿宋_GB2312" w:hAnsi="Times New Roman" w:cs="Times New Roman" w:hint="eastAsia"/>
          <w:sz w:val="32"/>
          <w:szCs w:val="32"/>
        </w:rPr>
        <w:t>11. 重点项目绩效目标申报表</w:t>
      </w:r>
    </w:p>
    <w:p w:rsidR="000A523B" w:rsidRPr="000A523B" w:rsidRDefault="000A523B">
      <w:pPr>
        <w:pStyle w:val="Default"/>
        <w:ind w:firstLineChars="200" w:firstLine="640"/>
        <w:rPr>
          <w:rFonts w:ascii="仿宋_GB2312" w:eastAsia="仿宋_GB2312" w:hAnsi="Times New Roman" w:cs="Times New Roman"/>
          <w:sz w:val="32"/>
          <w:szCs w:val="32"/>
        </w:rPr>
      </w:pPr>
    </w:p>
    <w:sectPr w:rsidR="000A523B" w:rsidRPr="000A523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678F" w:rsidRDefault="001F678F" w:rsidP="001D1A55">
      <w:r>
        <w:separator/>
      </w:r>
    </w:p>
  </w:endnote>
  <w:endnote w:type="continuationSeparator" w:id="0">
    <w:p w:rsidR="001F678F" w:rsidRDefault="001F678F" w:rsidP="001D1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678F" w:rsidRDefault="001F678F" w:rsidP="001D1A55">
      <w:r>
        <w:separator/>
      </w:r>
    </w:p>
  </w:footnote>
  <w:footnote w:type="continuationSeparator" w:id="0">
    <w:p w:rsidR="001F678F" w:rsidRDefault="001F678F" w:rsidP="001D1A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27D8"/>
    <w:rsid w:val="00012588"/>
    <w:rsid w:val="000A523B"/>
    <w:rsid w:val="000F2496"/>
    <w:rsid w:val="001D1A55"/>
    <w:rsid w:val="001D20C1"/>
    <w:rsid w:val="001D5680"/>
    <w:rsid w:val="001F678F"/>
    <w:rsid w:val="00204AF6"/>
    <w:rsid w:val="002E2E1D"/>
    <w:rsid w:val="00361D9F"/>
    <w:rsid w:val="003E5719"/>
    <w:rsid w:val="00467EDE"/>
    <w:rsid w:val="0052561B"/>
    <w:rsid w:val="0058372D"/>
    <w:rsid w:val="005C27D8"/>
    <w:rsid w:val="00641EAF"/>
    <w:rsid w:val="006B3366"/>
    <w:rsid w:val="007407F4"/>
    <w:rsid w:val="0076038C"/>
    <w:rsid w:val="007D253E"/>
    <w:rsid w:val="00810B48"/>
    <w:rsid w:val="00837E70"/>
    <w:rsid w:val="00B91BC5"/>
    <w:rsid w:val="00D34D42"/>
    <w:rsid w:val="00D424E1"/>
    <w:rsid w:val="00D443AA"/>
    <w:rsid w:val="00D71997"/>
    <w:rsid w:val="00DA28E2"/>
    <w:rsid w:val="00ED29D2"/>
    <w:rsid w:val="00F152EB"/>
    <w:rsid w:val="00FB6F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A5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D1A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D1A55"/>
    <w:rPr>
      <w:sz w:val="18"/>
      <w:szCs w:val="18"/>
    </w:rPr>
  </w:style>
  <w:style w:type="paragraph" w:styleId="a4">
    <w:name w:val="footer"/>
    <w:basedOn w:val="a"/>
    <w:link w:val="Char0"/>
    <w:uiPriority w:val="99"/>
    <w:unhideWhenUsed/>
    <w:rsid w:val="001D1A55"/>
    <w:pPr>
      <w:tabs>
        <w:tab w:val="center" w:pos="4153"/>
        <w:tab w:val="right" w:pos="8306"/>
      </w:tabs>
      <w:snapToGrid w:val="0"/>
      <w:jc w:val="left"/>
    </w:pPr>
    <w:rPr>
      <w:sz w:val="18"/>
      <w:szCs w:val="18"/>
    </w:rPr>
  </w:style>
  <w:style w:type="character" w:customStyle="1" w:styleId="Char0">
    <w:name w:val="页脚 Char"/>
    <w:basedOn w:val="a0"/>
    <w:link w:val="a4"/>
    <w:uiPriority w:val="99"/>
    <w:rsid w:val="001D1A55"/>
    <w:rPr>
      <w:sz w:val="18"/>
      <w:szCs w:val="18"/>
    </w:rPr>
  </w:style>
  <w:style w:type="paragraph" w:styleId="a5">
    <w:name w:val="List Paragraph"/>
    <w:basedOn w:val="a"/>
    <w:uiPriority w:val="34"/>
    <w:qFormat/>
    <w:rsid w:val="001D1A55"/>
    <w:pPr>
      <w:ind w:firstLineChars="200" w:firstLine="420"/>
    </w:pPr>
  </w:style>
  <w:style w:type="paragraph" w:customStyle="1" w:styleId="Default">
    <w:name w:val="Default"/>
    <w:rsid w:val="001D1A55"/>
    <w:pPr>
      <w:widowControl w:val="0"/>
      <w:autoSpaceDE w:val="0"/>
      <w:autoSpaceDN w:val="0"/>
      <w:adjustRightInd w:val="0"/>
    </w:pPr>
    <w:rPr>
      <w:rFonts w:ascii="宋体" w:eastAsia="宋体" w:cs="宋体"/>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A5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D1A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D1A55"/>
    <w:rPr>
      <w:sz w:val="18"/>
      <w:szCs w:val="18"/>
    </w:rPr>
  </w:style>
  <w:style w:type="paragraph" w:styleId="a4">
    <w:name w:val="footer"/>
    <w:basedOn w:val="a"/>
    <w:link w:val="Char0"/>
    <w:uiPriority w:val="99"/>
    <w:unhideWhenUsed/>
    <w:rsid w:val="001D1A55"/>
    <w:pPr>
      <w:tabs>
        <w:tab w:val="center" w:pos="4153"/>
        <w:tab w:val="right" w:pos="8306"/>
      </w:tabs>
      <w:snapToGrid w:val="0"/>
      <w:jc w:val="left"/>
    </w:pPr>
    <w:rPr>
      <w:sz w:val="18"/>
      <w:szCs w:val="18"/>
    </w:rPr>
  </w:style>
  <w:style w:type="character" w:customStyle="1" w:styleId="Char0">
    <w:name w:val="页脚 Char"/>
    <w:basedOn w:val="a0"/>
    <w:link w:val="a4"/>
    <w:uiPriority w:val="99"/>
    <w:rsid w:val="001D1A55"/>
    <w:rPr>
      <w:sz w:val="18"/>
      <w:szCs w:val="18"/>
    </w:rPr>
  </w:style>
  <w:style w:type="paragraph" w:styleId="a5">
    <w:name w:val="List Paragraph"/>
    <w:basedOn w:val="a"/>
    <w:uiPriority w:val="34"/>
    <w:qFormat/>
    <w:rsid w:val="001D1A55"/>
    <w:pPr>
      <w:ind w:firstLineChars="200" w:firstLine="420"/>
    </w:pPr>
  </w:style>
  <w:style w:type="paragraph" w:customStyle="1" w:styleId="Default">
    <w:name w:val="Default"/>
    <w:rsid w:val="001D1A55"/>
    <w:pPr>
      <w:widowControl w:val="0"/>
      <w:autoSpaceDE w:val="0"/>
      <w:autoSpaceDN w:val="0"/>
      <w:adjustRightInd w:val="0"/>
    </w:pPr>
    <w:rPr>
      <w:rFonts w:ascii="宋体" w:eastAsia="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259</TotalTime>
  <Pages>10</Pages>
  <Words>580</Words>
  <Characters>3308</Characters>
  <Application>Microsoft Office Word</Application>
  <DocSecurity>0</DocSecurity>
  <Lines>27</Lines>
  <Paragraphs>7</Paragraphs>
  <ScaleCrop>false</ScaleCrop>
  <Company>Microsoft</Company>
  <LinksUpToDate>false</LinksUpToDate>
  <CharactersWithSpaces>3881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302-汤文良</dc:creator>
  <cp:keywords/>
  <dc:description/>
  <cp:lastModifiedBy>Lenovo</cp:lastModifiedBy>
  <cp:revision>25</cp:revision>
  <dcterms:created xsi:type="dcterms:W3CDTF">2020-01-31T07:14:00Z</dcterms:created>
  <dcterms:modified xsi:type="dcterms:W3CDTF">2020-02-02T01:29:00Z</dcterms:modified>
</cp:coreProperties>
</file>