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581"/>
        <w:gridCol w:w="323"/>
        <w:gridCol w:w="652"/>
        <w:gridCol w:w="1141"/>
        <w:gridCol w:w="164"/>
        <w:gridCol w:w="826"/>
        <w:gridCol w:w="945"/>
        <w:gridCol w:w="1199"/>
        <w:gridCol w:w="229"/>
        <w:gridCol w:w="266"/>
        <w:gridCol w:w="430"/>
        <w:gridCol w:w="836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exact"/>
          <w:jc w:val="center"/>
        </w:trPr>
        <w:tc>
          <w:tcPr>
            <w:tcW w:w="1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 w:val="0"/>
                <w:kern w:val="0"/>
                <w:sz w:val="18"/>
                <w:szCs w:val="18"/>
              </w:rPr>
              <w:t>黄杉木店平房区防汛排险资金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exact"/>
          <w:jc w:val="center"/>
        </w:trPr>
        <w:tc>
          <w:tcPr>
            <w:tcW w:w="1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7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城乡及建设办公室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平房乡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  <w:jc w:val="center"/>
        </w:trPr>
        <w:tc>
          <w:tcPr>
            <w:tcW w:w="1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7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廖海征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85574986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154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算数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/>
              </w:rPr>
              <w:t>2273.31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/>
              </w:rPr>
              <w:t>2273.31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/>
                <w:bCs w:val="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  <w:jc w:val="center"/>
        </w:trPr>
        <w:tc>
          <w:tcPr>
            <w:tcW w:w="15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bCs w:val="0"/>
                <w:kern w:val="0"/>
                <w:sz w:val="18"/>
                <w:szCs w:val="18"/>
                <w:lang w:val="en-US" w:eastAsia="zh-CN"/>
              </w:rPr>
              <w:t>2160.35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bCs w:val="0"/>
                <w:kern w:val="0"/>
                <w:sz w:val="18"/>
                <w:szCs w:val="18"/>
                <w:lang w:val="en-US" w:eastAsia="zh-CN"/>
              </w:rPr>
              <w:t>2160.35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 w:val="0"/>
                <w:kern w:val="0"/>
                <w:sz w:val="18"/>
                <w:szCs w:val="18"/>
                <w:lang w:val="en-US" w:eastAsia="zh-CN"/>
              </w:rPr>
              <w:t>2160.35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/>
                <w:bCs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/>
                <w:bCs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 w:val="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/>
                <w:b/>
                <w:bCs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exact"/>
          <w:jc w:val="center"/>
        </w:trPr>
        <w:tc>
          <w:tcPr>
            <w:tcW w:w="15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上年结转资金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exact"/>
          <w:jc w:val="center"/>
        </w:trPr>
        <w:tc>
          <w:tcPr>
            <w:tcW w:w="154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112.96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112.96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exact"/>
          <w:jc w:val="center"/>
        </w:trPr>
        <w:tc>
          <w:tcPr>
            <w:tcW w:w="6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63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exact"/>
          <w:jc w:val="center"/>
        </w:trPr>
        <w:tc>
          <w:tcPr>
            <w:tcW w:w="6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63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做好平房乡黄杉木店平房区应急周转、防汛排险工作，保障群众生命财产安全。完成黄杉木店平房区排水管线疏通改造工程，为防汛储备充足物资。</w:t>
            </w:r>
          </w:p>
        </w:tc>
        <w:tc>
          <w:tcPr>
            <w:tcW w:w="36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已按目标完成黄杉木店路170户居民危房周转合同的签订及发放准备、银行协调等相关工作，保障周转居民按时收到款项。完成改造工程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物资储备充足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6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75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周转费拨付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按预算及周转金额支付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周转标准100元/平米/月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周转标准100元/平米/月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  <w:jc w:val="center"/>
        </w:trPr>
        <w:tc>
          <w:tcPr>
            <w:tcW w:w="6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5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97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防汛物资量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26项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26项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  <w:jc w:val="center"/>
        </w:trPr>
        <w:tc>
          <w:tcPr>
            <w:tcW w:w="6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5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97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排水管线疏通改造工程量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新建管线179m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新建管线179m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6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竣工验收合格率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6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支出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进度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及时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及时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6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5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97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工程进度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按时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按时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6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超项目批复总投资比重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不超过95%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不超过95%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6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应急排险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解危排险，保障群众生命财产安全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群众生命财产安全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exact"/>
          <w:jc w:val="center"/>
        </w:trPr>
        <w:tc>
          <w:tcPr>
            <w:tcW w:w="6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居民安居、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社会安定</w:t>
            </w:r>
          </w:p>
        </w:tc>
        <w:tc>
          <w:tcPr>
            <w:tcW w:w="1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居民安居、社会安定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社会安定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平房区居住环境极差，居民生活条件艰苦，易产生舆情风险。地区办事处已成立专班，专项研究解决方案。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6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防汛抢险工程效益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6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5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97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确保排水畅通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不出现大面积积水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未出现大面积积水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6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确保安全度过汛期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 xml:space="preserve">100% 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 xml:space="preserve">100% 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6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周转居民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 xml:space="preserve">80% 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 xml:space="preserve">% 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exact"/>
          <w:jc w:val="center"/>
        </w:trPr>
        <w:tc>
          <w:tcPr>
            <w:tcW w:w="646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eastAsia="仿宋_GB2312"/>
          <w:b w:val="0"/>
          <w:sz w:val="32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王羽鸽</w:t>
      </w:r>
      <w:r>
        <w:rPr>
          <w:rFonts w:ascii="宋体" w:hAnsi="宋体"/>
          <w:sz w:val="24"/>
          <w:szCs w:val="32"/>
        </w:rPr>
        <w:t xml:space="preserve">  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85574986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2022.1.11</w:t>
      </w:r>
      <w:bookmarkStart w:id="0" w:name="_GoBack"/>
      <w:bookmarkEnd w:id="0"/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5962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1C761D6"/>
    <w:rsid w:val="02C716E8"/>
    <w:rsid w:val="032957F5"/>
    <w:rsid w:val="038C52B2"/>
    <w:rsid w:val="06AE1D63"/>
    <w:rsid w:val="0D4E44D4"/>
    <w:rsid w:val="0FD71D45"/>
    <w:rsid w:val="10E72CEF"/>
    <w:rsid w:val="16B230EA"/>
    <w:rsid w:val="18B929D5"/>
    <w:rsid w:val="193F288E"/>
    <w:rsid w:val="1C896252"/>
    <w:rsid w:val="1CAC015E"/>
    <w:rsid w:val="1E9270B8"/>
    <w:rsid w:val="21866767"/>
    <w:rsid w:val="22397739"/>
    <w:rsid w:val="259753C8"/>
    <w:rsid w:val="26A161D9"/>
    <w:rsid w:val="27476F64"/>
    <w:rsid w:val="28A82627"/>
    <w:rsid w:val="2C32424B"/>
    <w:rsid w:val="2D145D6E"/>
    <w:rsid w:val="30F750F3"/>
    <w:rsid w:val="32C91C1A"/>
    <w:rsid w:val="32DE5719"/>
    <w:rsid w:val="357B59EF"/>
    <w:rsid w:val="382B6775"/>
    <w:rsid w:val="3C7A3DBA"/>
    <w:rsid w:val="3CE509A9"/>
    <w:rsid w:val="3F1F6AC5"/>
    <w:rsid w:val="443231C4"/>
    <w:rsid w:val="459E4491"/>
    <w:rsid w:val="45EA6449"/>
    <w:rsid w:val="460359DE"/>
    <w:rsid w:val="469C1C2E"/>
    <w:rsid w:val="481E4732"/>
    <w:rsid w:val="49061355"/>
    <w:rsid w:val="4A28255E"/>
    <w:rsid w:val="4A490D40"/>
    <w:rsid w:val="4A7506E4"/>
    <w:rsid w:val="4A9D4721"/>
    <w:rsid w:val="4B4E1C15"/>
    <w:rsid w:val="4C4E2680"/>
    <w:rsid w:val="4C8505E1"/>
    <w:rsid w:val="4CBA109B"/>
    <w:rsid w:val="4D0F0E47"/>
    <w:rsid w:val="4DA43D02"/>
    <w:rsid w:val="4DB850C0"/>
    <w:rsid w:val="4FC905BF"/>
    <w:rsid w:val="530A1761"/>
    <w:rsid w:val="536369BE"/>
    <w:rsid w:val="550B550E"/>
    <w:rsid w:val="553D7FE9"/>
    <w:rsid w:val="557B6719"/>
    <w:rsid w:val="5837723A"/>
    <w:rsid w:val="5CB15250"/>
    <w:rsid w:val="5D617737"/>
    <w:rsid w:val="603764FC"/>
    <w:rsid w:val="633F16F3"/>
    <w:rsid w:val="64800E8E"/>
    <w:rsid w:val="6494092D"/>
    <w:rsid w:val="6536283D"/>
    <w:rsid w:val="66FF1E93"/>
    <w:rsid w:val="670E155B"/>
    <w:rsid w:val="696B68DD"/>
    <w:rsid w:val="6A261F45"/>
    <w:rsid w:val="6A672FD6"/>
    <w:rsid w:val="6D125E72"/>
    <w:rsid w:val="6FB32B39"/>
    <w:rsid w:val="6FB544ED"/>
    <w:rsid w:val="702521B8"/>
    <w:rsid w:val="74277F58"/>
    <w:rsid w:val="76EF5736"/>
    <w:rsid w:val="78EF615C"/>
    <w:rsid w:val="7A6415AD"/>
    <w:rsid w:val="7D16648A"/>
    <w:rsid w:val="7D171F13"/>
    <w:rsid w:val="7DBA2D67"/>
    <w:rsid w:val="7DD153BC"/>
    <w:rsid w:val="7F25652F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324</Words>
  <Characters>1852</Characters>
  <Lines>15</Lines>
  <Paragraphs>4</Paragraphs>
  <ScaleCrop>false</ScaleCrop>
  <LinksUpToDate>false</LinksUpToDate>
  <CharactersWithSpaces>2172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lenovo</cp:lastModifiedBy>
  <cp:lastPrinted>2022-03-23T02:31:35Z</cp:lastPrinted>
  <dcterms:modified xsi:type="dcterms:W3CDTF">2022-03-23T02:31:36Z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