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120" w:rsidRDefault="00D24120">
      <w:pPr>
        <w:snapToGrid w:val="0"/>
        <w:rPr>
          <w:b/>
          <w:sz w:val="13"/>
          <w:szCs w:val="13"/>
        </w:rPr>
      </w:pPr>
    </w:p>
    <w:p w:rsidR="00D24120" w:rsidRDefault="00D24120">
      <w:pPr>
        <w:snapToGrid w:val="0"/>
        <w:rPr>
          <w:b/>
          <w:sz w:val="13"/>
          <w:szCs w:val="13"/>
        </w:rPr>
      </w:pPr>
    </w:p>
    <w:p w:rsidR="00D24120" w:rsidRPr="00A173C9" w:rsidRDefault="005276AF">
      <w:pPr>
        <w:adjustRightInd w:val="0"/>
        <w:snapToGrid w:val="0"/>
        <w:spacing w:line="440" w:lineRule="atLeast"/>
        <w:jc w:val="center"/>
        <w:rPr>
          <w:rFonts w:ascii="方正小标宋简体" w:eastAsia="方正小标宋简体"/>
          <w:bCs/>
          <w:snapToGrid w:val="0"/>
          <w:color w:val="FFFFFF" w:themeColor="background1"/>
          <w:w w:val="80"/>
          <w:kern w:val="0"/>
          <w:sz w:val="110"/>
          <w:szCs w:val="110"/>
        </w:rPr>
      </w:pPr>
      <w:r w:rsidRPr="00A173C9">
        <w:rPr>
          <w:rFonts w:ascii="方正小标宋简体" w:eastAsia="方正小标宋简体" w:hint="eastAsia"/>
          <w:bCs/>
          <w:snapToGrid w:val="0"/>
          <w:color w:val="FF0000"/>
          <w:w w:val="80"/>
          <w:kern w:val="0"/>
          <w:sz w:val="110"/>
          <w:szCs w:val="110"/>
        </w:rPr>
        <w:t>北京市朝阳区司法局</w:t>
      </w:r>
    </w:p>
    <w:p w:rsidR="00D24120" w:rsidRDefault="005276AF">
      <w:pPr>
        <w:snapToGrid w:val="0"/>
        <w:rPr>
          <w:b/>
          <w:sz w:val="13"/>
          <w:szCs w:val="13"/>
        </w:rPr>
      </w:pPr>
      <w:r>
        <w:rPr>
          <w:rFonts w:eastAsia="黑体"/>
          <w:b/>
          <w:sz w:val="36"/>
          <w:szCs w:val="20"/>
        </w:rPr>
        <w:tab/>
      </w:r>
    </w:p>
    <w:p w:rsidR="00D24120" w:rsidRDefault="00A91E53"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pict>
          <v:line id="_x0000_s1026" style="position:absolute;left:0;text-align:left;z-index:251658240" from="-3.25pt,1.25pt" to="437.7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" strokecolor="red" strokeweight="2.25pt"/>
        </w:pict>
      </w:r>
    </w:p>
    <w:p w:rsidR="00D24120" w:rsidRDefault="005276AF">
      <w:pPr>
        <w:spacing w:line="58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朝阳区司法局</w:t>
      </w:r>
      <w:r>
        <w:rPr>
          <w:rFonts w:eastAsia="方正小标宋简体"/>
          <w:sz w:val="44"/>
          <w:szCs w:val="44"/>
        </w:rPr>
        <w:t>202</w:t>
      </w:r>
      <w:r w:rsidR="00B502E5">
        <w:rPr>
          <w:rFonts w:eastAsia="方正小标宋简体" w:hint="eastAsia"/>
          <w:sz w:val="44"/>
          <w:szCs w:val="44"/>
        </w:rPr>
        <w:t>3</w:t>
      </w:r>
      <w:r>
        <w:rPr>
          <w:rFonts w:eastAsia="方正小标宋简体"/>
          <w:sz w:val="44"/>
          <w:szCs w:val="44"/>
        </w:rPr>
        <w:t>年度行政执法统计年报</w:t>
      </w:r>
    </w:p>
    <w:p w:rsidR="00D24120" w:rsidRPr="00B502E5" w:rsidRDefault="00D24120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</w:p>
    <w:p w:rsidR="00D24120" w:rsidRDefault="005276AF">
      <w:pPr>
        <w:spacing w:line="580" w:lineRule="exact"/>
        <w:ind w:firstLineChars="200" w:firstLine="640"/>
        <w:rPr>
          <w:rFonts w:eastAsia="方正小标宋简体"/>
          <w:color w:val="000000" w:themeColor="text1"/>
          <w:sz w:val="44"/>
          <w:szCs w:val="44"/>
        </w:rPr>
      </w:pPr>
      <w:r>
        <w:rPr>
          <w:rFonts w:eastAsia="仿宋_GB2312"/>
          <w:color w:val="000000" w:themeColor="text1"/>
          <w:sz w:val="32"/>
          <w:szCs w:val="32"/>
        </w:rPr>
        <w:t>按照《北京市行政执法公示办法》的相关规定，区司法局将</w:t>
      </w:r>
      <w:r>
        <w:rPr>
          <w:rFonts w:eastAsia="仿宋_GB2312"/>
          <w:color w:val="000000" w:themeColor="text1"/>
          <w:sz w:val="32"/>
          <w:szCs w:val="32"/>
        </w:rPr>
        <w:t>2</w:t>
      </w:r>
      <w:r w:rsidR="005D6BD5">
        <w:rPr>
          <w:rFonts w:eastAsia="仿宋_GB2312" w:hint="eastAsia"/>
          <w:color w:val="000000" w:themeColor="text1"/>
          <w:sz w:val="32"/>
          <w:szCs w:val="32"/>
        </w:rPr>
        <w:t>02</w:t>
      </w:r>
      <w:r w:rsidR="00B502E5">
        <w:rPr>
          <w:rFonts w:eastAsia="仿宋_GB2312" w:hint="eastAsia"/>
          <w:color w:val="000000" w:themeColor="text1"/>
          <w:sz w:val="32"/>
          <w:szCs w:val="32"/>
        </w:rPr>
        <w:t>3</w:t>
      </w:r>
      <w:r>
        <w:rPr>
          <w:rFonts w:eastAsia="仿宋_GB2312"/>
          <w:color w:val="000000" w:themeColor="text1"/>
          <w:sz w:val="32"/>
          <w:szCs w:val="32"/>
        </w:rPr>
        <w:t>年度行政执法情况报告如下：</w:t>
      </w:r>
    </w:p>
    <w:p w:rsidR="00D24120" w:rsidRDefault="005276AF">
      <w:pPr>
        <w:widowControl/>
        <w:shd w:val="clear" w:color="auto" w:fill="FFFFFF"/>
        <w:spacing w:line="580" w:lineRule="exact"/>
        <w:ind w:firstLineChars="200" w:firstLine="640"/>
        <w:rPr>
          <w:rFonts w:eastAsia="黑体"/>
          <w:color w:val="000000" w:themeColor="text1"/>
          <w:kern w:val="0"/>
          <w:sz w:val="32"/>
          <w:szCs w:val="32"/>
        </w:rPr>
      </w:pPr>
      <w:r>
        <w:rPr>
          <w:rFonts w:eastAsia="黑体"/>
          <w:color w:val="000000" w:themeColor="text1"/>
          <w:kern w:val="0"/>
          <w:sz w:val="32"/>
          <w:szCs w:val="32"/>
        </w:rPr>
        <w:t>一、执法主体名称</w:t>
      </w:r>
    </w:p>
    <w:p w:rsidR="00D24120" w:rsidRDefault="005276AF">
      <w:pPr>
        <w:widowControl/>
        <w:shd w:val="clear" w:color="auto" w:fill="FFFFFF"/>
        <w:spacing w:line="580" w:lineRule="exact"/>
        <w:ind w:firstLineChars="200" w:firstLine="640"/>
        <w:rPr>
          <w:rFonts w:eastAsia="仿宋_GB2312"/>
          <w:color w:val="000000" w:themeColor="text1"/>
          <w:kern w:val="0"/>
          <w:sz w:val="32"/>
          <w:szCs w:val="32"/>
        </w:rPr>
      </w:pPr>
      <w:r>
        <w:rPr>
          <w:rFonts w:eastAsia="仿宋_GB2312"/>
          <w:color w:val="000000" w:themeColor="text1"/>
          <w:kern w:val="0"/>
          <w:sz w:val="32"/>
          <w:szCs w:val="32"/>
        </w:rPr>
        <w:t>执法主体名称：北京市朝阳区司法局。</w:t>
      </w:r>
    </w:p>
    <w:p w:rsidR="00D24120" w:rsidRDefault="005276AF">
      <w:pPr>
        <w:widowControl/>
        <w:shd w:val="clear" w:color="auto" w:fill="FFFFFF"/>
        <w:spacing w:line="580" w:lineRule="exact"/>
        <w:rPr>
          <w:rFonts w:eastAsia="黑体"/>
          <w:color w:val="000000" w:themeColor="text1"/>
          <w:kern w:val="0"/>
          <w:sz w:val="32"/>
          <w:szCs w:val="32"/>
        </w:rPr>
      </w:pPr>
      <w:r>
        <w:rPr>
          <w:rFonts w:eastAsia="楷体_GB2312"/>
          <w:color w:val="000000" w:themeColor="text1"/>
          <w:kern w:val="0"/>
          <w:sz w:val="32"/>
          <w:szCs w:val="32"/>
        </w:rPr>
        <w:t xml:space="preserve">　</w:t>
      </w:r>
      <w:r>
        <w:rPr>
          <w:rFonts w:eastAsia="楷体_GB2312"/>
          <w:color w:val="000000" w:themeColor="text1"/>
          <w:kern w:val="0"/>
          <w:sz w:val="32"/>
          <w:szCs w:val="32"/>
        </w:rPr>
        <w:t xml:space="preserve">  </w:t>
      </w:r>
      <w:r>
        <w:rPr>
          <w:rFonts w:eastAsia="黑体"/>
          <w:color w:val="000000" w:themeColor="text1"/>
          <w:kern w:val="0"/>
          <w:sz w:val="32"/>
          <w:szCs w:val="32"/>
        </w:rPr>
        <w:t>二、执法岗位设置及执法人员在岗情况</w:t>
      </w:r>
    </w:p>
    <w:p w:rsidR="0072437B" w:rsidRDefault="005276AF">
      <w:pPr>
        <w:widowControl/>
        <w:shd w:val="clear" w:color="auto" w:fill="FFFFFF"/>
        <w:spacing w:line="580" w:lineRule="exact"/>
        <w:ind w:firstLine="645"/>
        <w:rPr>
          <w:rFonts w:eastAsia="仿宋_GB2312"/>
          <w:color w:val="000000" w:themeColor="text1"/>
          <w:kern w:val="0"/>
          <w:sz w:val="32"/>
          <w:szCs w:val="32"/>
        </w:rPr>
      </w:pPr>
      <w:r w:rsidRPr="0072437B">
        <w:rPr>
          <w:rFonts w:eastAsia="仿宋_GB2312" w:hint="eastAsia"/>
          <w:color w:val="000000" w:themeColor="text1"/>
          <w:kern w:val="0"/>
          <w:sz w:val="32"/>
          <w:szCs w:val="32"/>
        </w:rPr>
        <w:t>承担执法工作的科室编制数为</w:t>
      </w:r>
      <w:r w:rsidR="00D01B5F" w:rsidRPr="00D01B5F">
        <w:rPr>
          <w:rFonts w:eastAsia="仿宋_GB2312" w:hint="eastAsia"/>
          <w:kern w:val="0"/>
          <w:sz w:val="32"/>
          <w:szCs w:val="32"/>
        </w:rPr>
        <w:t>16</w:t>
      </w:r>
      <w:r w:rsidRPr="00D01B5F">
        <w:rPr>
          <w:rFonts w:eastAsia="仿宋_GB2312" w:hint="eastAsia"/>
          <w:kern w:val="0"/>
          <w:sz w:val="32"/>
          <w:szCs w:val="32"/>
        </w:rPr>
        <w:t>个</w:t>
      </w:r>
      <w:r w:rsidRPr="0072437B">
        <w:rPr>
          <w:rFonts w:eastAsia="仿宋_GB2312" w:hint="eastAsia"/>
          <w:color w:val="000000" w:themeColor="text1"/>
          <w:kern w:val="0"/>
          <w:sz w:val="32"/>
          <w:szCs w:val="32"/>
        </w:rPr>
        <w:t>。按照科室职责分工设置了</w:t>
      </w:r>
      <w:r w:rsidR="00F164F2">
        <w:rPr>
          <w:rFonts w:eastAsia="仿宋_GB2312" w:hint="eastAsia"/>
          <w:color w:val="000000" w:themeColor="text1"/>
          <w:kern w:val="0"/>
          <w:sz w:val="32"/>
          <w:szCs w:val="32"/>
        </w:rPr>
        <w:t>4</w:t>
      </w:r>
      <w:r w:rsidRPr="0072437B">
        <w:rPr>
          <w:rFonts w:eastAsia="仿宋_GB2312" w:hint="eastAsia"/>
          <w:color w:val="000000" w:themeColor="text1"/>
          <w:kern w:val="0"/>
          <w:sz w:val="32"/>
          <w:szCs w:val="32"/>
        </w:rPr>
        <w:t>个</w:t>
      </w:r>
      <w:r w:rsidR="00F164F2">
        <w:rPr>
          <w:rFonts w:eastAsia="仿宋_GB2312" w:hint="eastAsia"/>
          <w:color w:val="000000" w:themeColor="text1"/>
          <w:kern w:val="0"/>
          <w:sz w:val="32"/>
          <w:szCs w:val="32"/>
        </w:rPr>
        <w:t>A</w:t>
      </w:r>
      <w:r w:rsidR="00F164F2">
        <w:rPr>
          <w:rFonts w:eastAsia="仿宋_GB2312" w:hint="eastAsia"/>
          <w:color w:val="000000" w:themeColor="text1"/>
          <w:kern w:val="0"/>
          <w:sz w:val="32"/>
          <w:szCs w:val="32"/>
        </w:rPr>
        <w:t>类</w:t>
      </w:r>
      <w:r w:rsidR="001C0518" w:rsidRPr="0072437B">
        <w:rPr>
          <w:rFonts w:eastAsia="仿宋_GB2312" w:hint="eastAsia"/>
          <w:color w:val="000000" w:themeColor="text1"/>
          <w:kern w:val="0"/>
          <w:sz w:val="32"/>
          <w:szCs w:val="32"/>
        </w:rPr>
        <w:t>执</w:t>
      </w:r>
      <w:r w:rsidRPr="0072437B">
        <w:rPr>
          <w:rFonts w:eastAsia="仿宋_GB2312" w:hint="eastAsia"/>
          <w:color w:val="000000" w:themeColor="text1"/>
          <w:kern w:val="0"/>
          <w:sz w:val="32"/>
          <w:szCs w:val="32"/>
        </w:rPr>
        <w:t>法岗位，在岗人员</w:t>
      </w:r>
      <w:r w:rsidR="00F164F2">
        <w:rPr>
          <w:rFonts w:eastAsia="仿宋_GB2312" w:hint="eastAsia"/>
          <w:color w:val="000000" w:themeColor="text1"/>
          <w:kern w:val="0"/>
          <w:sz w:val="32"/>
          <w:szCs w:val="32"/>
        </w:rPr>
        <w:t>8</w:t>
      </w:r>
      <w:r w:rsidRPr="0072437B">
        <w:rPr>
          <w:rFonts w:eastAsia="仿宋_GB2312" w:hint="eastAsia"/>
          <w:color w:val="000000" w:themeColor="text1"/>
          <w:kern w:val="0"/>
          <w:sz w:val="32"/>
          <w:szCs w:val="32"/>
        </w:rPr>
        <w:t>人。</w:t>
      </w:r>
    </w:p>
    <w:p w:rsidR="00D24120" w:rsidRDefault="005276AF">
      <w:pPr>
        <w:widowControl/>
        <w:shd w:val="clear" w:color="auto" w:fill="FFFFFF"/>
        <w:spacing w:line="580" w:lineRule="exact"/>
        <w:ind w:firstLine="645"/>
        <w:rPr>
          <w:rFonts w:eastAsia="仿宋_GB2312"/>
          <w:color w:val="000000" w:themeColor="text1"/>
          <w:kern w:val="0"/>
          <w:sz w:val="32"/>
          <w:szCs w:val="32"/>
        </w:rPr>
      </w:pPr>
      <w:r>
        <w:rPr>
          <w:rFonts w:eastAsia="黑体"/>
          <w:color w:val="000000" w:themeColor="text1"/>
          <w:kern w:val="0"/>
          <w:sz w:val="32"/>
          <w:szCs w:val="32"/>
        </w:rPr>
        <w:t>三、执法力量投入情况</w:t>
      </w:r>
    </w:p>
    <w:p w:rsidR="00D24120" w:rsidRDefault="005276AF">
      <w:pPr>
        <w:widowControl/>
        <w:shd w:val="clear" w:color="auto" w:fill="FFFFFF"/>
        <w:spacing w:line="580" w:lineRule="exact"/>
        <w:ind w:firstLine="645"/>
        <w:rPr>
          <w:rFonts w:eastAsia="仿宋_GB2312"/>
          <w:color w:val="000000" w:themeColor="text1"/>
          <w:kern w:val="0"/>
          <w:sz w:val="32"/>
          <w:szCs w:val="32"/>
        </w:rPr>
      </w:pPr>
      <w:r w:rsidRPr="0072437B">
        <w:rPr>
          <w:rFonts w:eastAsia="仿宋_GB2312" w:hint="eastAsia"/>
          <w:color w:val="000000" w:themeColor="text1"/>
          <w:kern w:val="0"/>
          <w:sz w:val="32"/>
          <w:szCs w:val="32"/>
        </w:rPr>
        <w:t>取得行政执法资格证的人员有</w:t>
      </w:r>
      <w:r w:rsidR="00B502E5">
        <w:rPr>
          <w:rFonts w:eastAsia="仿宋_GB2312" w:hint="eastAsia"/>
          <w:color w:val="000000" w:themeColor="text1"/>
          <w:kern w:val="0"/>
          <w:sz w:val="32"/>
          <w:szCs w:val="32"/>
        </w:rPr>
        <w:t>33</w:t>
      </w:r>
      <w:r w:rsidRPr="0072437B">
        <w:rPr>
          <w:rFonts w:eastAsia="仿宋_GB2312" w:hint="eastAsia"/>
          <w:color w:val="000000" w:themeColor="text1"/>
          <w:kern w:val="0"/>
          <w:sz w:val="32"/>
          <w:szCs w:val="32"/>
        </w:rPr>
        <w:t>人，全年参与执法人数为</w:t>
      </w:r>
      <w:r w:rsidR="00A1209A">
        <w:rPr>
          <w:rFonts w:eastAsia="仿宋_GB2312" w:hint="eastAsia"/>
          <w:color w:val="000000" w:themeColor="text1"/>
          <w:kern w:val="0"/>
          <w:sz w:val="32"/>
          <w:szCs w:val="32"/>
        </w:rPr>
        <w:t>8</w:t>
      </w:r>
      <w:r w:rsidRPr="0072437B">
        <w:rPr>
          <w:rFonts w:eastAsia="仿宋_GB2312" w:hint="eastAsia"/>
          <w:color w:val="000000" w:themeColor="text1"/>
          <w:kern w:val="0"/>
          <w:sz w:val="32"/>
          <w:szCs w:val="32"/>
        </w:rPr>
        <w:t>人。</w:t>
      </w:r>
    </w:p>
    <w:p w:rsidR="00D24120" w:rsidRPr="001C0518" w:rsidRDefault="005276AF">
      <w:pPr>
        <w:widowControl/>
        <w:shd w:val="clear" w:color="auto" w:fill="FFFFFF"/>
        <w:spacing w:line="580" w:lineRule="exact"/>
        <w:ind w:firstLine="645"/>
        <w:rPr>
          <w:rFonts w:eastAsia="黑体"/>
          <w:color w:val="000000" w:themeColor="text1"/>
          <w:kern w:val="0"/>
          <w:sz w:val="32"/>
          <w:szCs w:val="32"/>
        </w:rPr>
      </w:pPr>
      <w:r w:rsidRPr="001C0518">
        <w:rPr>
          <w:rFonts w:eastAsia="黑体"/>
          <w:color w:val="000000" w:themeColor="text1"/>
          <w:kern w:val="0"/>
          <w:sz w:val="32"/>
          <w:szCs w:val="32"/>
        </w:rPr>
        <w:t>四、政务服务事项的办理情况</w:t>
      </w:r>
    </w:p>
    <w:p w:rsidR="00D24120" w:rsidRPr="00252F0D" w:rsidRDefault="005276AF">
      <w:pPr>
        <w:widowControl/>
        <w:shd w:val="clear" w:color="auto" w:fill="FFFFFF"/>
        <w:spacing w:line="580" w:lineRule="exact"/>
        <w:ind w:firstLine="645"/>
        <w:rPr>
          <w:rFonts w:eastAsia="仿宋_GB2312"/>
          <w:kern w:val="0"/>
          <w:sz w:val="32"/>
          <w:szCs w:val="32"/>
          <w:highlight w:val="yellow"/>
        </w:rPr>
      </w:pPr>
      <w:r w:rsidRPr="001C0518">
        <w:rPr>
          <w:rFonts w:eastAsia="仿宋_GB2312"/>
          <w:kern w:val="0"/>
          <w:sz w:val="32"/>
          <w:szCs w:val="32"/>
        </w:rPr>
        <w:t>全年共办理律师</w:t>
      </w:r>
      <w:r w:rsidR="00684BFC" w:rsidRPr="001C0518">
        <w:rPr>
          <w:rFonts w:eastAsia="仿宋_GB2312" w:hint="eastAsia"/>
          <w:kern w:val="0"/>
          <w:sz w:val="32"/>
          <w:szCs w:val="32"/>
        </w:rPr>
        <w:t>类行政许可和备案业务共</w:t>
      </w:r>
      <w:r w:rsidR="001C0518" w:rsidRPr="001C0518">
        <w:rPr>
          <w:rFonts w:eastAsia="仿宋_GB2312" w:hint="eastAsia"/>
          <w:kern w:val="0"/>
          <w:sz w:val="32"/>
          <w:szCs w:val="32"/>
        </w:rPr>
        <w:t>18974</w:t>
      </w:r>
      <w:r w:rsidR="00684BFC" w:rsidRPr="001C0518">
        <w:rPr>
          <w:rFonts w:eastAsia="仿宋_GB2312" w:hint="eastAsia"/>
          <w:kern w:val="0"/>
          <w:sz w:val="32"/>
          <w:szCs w:val="32"/>
        </w:rPr>
        <w:t>项</w:t>
      </w:r>
      <w:r w:rsidRPr="001C0518">
        <w:rPr>
          <w:rFonts w:eastAsia="仿宋_GB2312"/>
          <w:kern w:val="0"/>
          <w:sz w:val="32"/>
          <w:szCs w:val="32"/>
        </w:rPr>
        <w:t>，对辖区</w:t>
      </w:r>
      <w:proofErr w:type="gramStart"/>
      <w:r w:rsidRPr="001C0518">
        <w:rPr>
          <w:rFonts w:eastAsia="仿宋_GB2312"/>
          <w:kern w:val="0"/>
          <w:sz w:val="32"/>
          <w:szCs w:val="32"/>
        </w:rPr>
        <w:t>内律师</w:t>
      </w:r>
      <w:proofErr w:type="gramEnd"/>
      <w:r w:rsidRPr="001C0518">
        <w:rPr>
          <w:rFonts w:eastAsia="仿宋_GB2312"/>
          <w:kern w:val="0"/>
          <w:sz w:val="32"/>
          <w:szCs w:val="32"/>
        </w:rPr>
        <w:t>事务所进行检查考核，考核通过</w:t>
      </w:r>
      <w:r w:rsidR="001C0518" w:rsidRPr="001C0518">
        <w:rPr>
          <w:rFonts w:eastAsia="仿宋_GB2312" w:hint="eastAsia"/>
          <w:bCs/>
          <w:kern w:val="0"/>
          <w:sz w:val="32"/>
          <w:szCs w:val="32"/>
        </w:rPr>
        <w:t>1237</w:t>
      </w:r>
      <w:r w:rsidRPr="001C0518">
        <w:rPr>
          <w:rFonts w:eastAsia="仿宋_GB2312"/>
          <w:kern w:val="0"/>
          <w:sz w:val="32"/>
          <w:szCs w:val="32"/>
        </w:rPr>
        <w:t>家律师事务所，对</w:t>
      </w:r>
      <w:r w:rsidR="001C0518" w:rsidRPr="001C0518">
        <w:rPr>
          <w:rFonts w:eastAsia="仿宋_GB2312" w:hint="eastAsia"/>
          <w:sz w:val="30"/>
          <w:szCs w:val="30"/>
        </w:rPr>
        <w:t>22094</w:t>
      </w:r>
      <w:r w:rsidRPr="001C0518">
        <w:rPr>
          <w:rFonts w:eastAsia="仿宋_GB2312"/>
          <w:kern w:val="0"/>
          <w:sz w:val="32"/>
          <w:szCs w:val="32"/>
        </w:rPr>
        <w:t>名律师的考核结果予以备案审查</w:t>
      </w:r>
      <w:r w:rsidRPr="001C0518">
        <w:rPr>
          <w:rFonts w:eastAsia="仿宋_GB2312"/>
          <w:sz w:val="32"/>
          <w:szCs w:val="32"/>
        </w:rPr>
        <w:t>；</w:t>
      </w:r>
      <w:r w:rsidRPr="001C0518">
        <w:rPr>
          <w:rFonts w:eastAsia="仿宋_GB2312"/>
          <w:kern w:val="0"/>
          <w:sz w:val="32"/>
          <w:szCs w:val="32"/>
        </w:rPr>
        <w:t>对</w:t>
      </w:r>
      <w:r w:rsidR="001C0518" w:rsidRPr="001C0518">
        <w:rPr>
          <w:rFonts w:eastAsia="仿宋_GB2312" w:hint="eastAsia"/>
          <w:kern w:val="0"/>
          <w:sz w:val="32"/>
          <w:szCs w:val="32"/>
        </w:rPr>
        <w:t>3</w:t>
      </w:r>
      <w:r w:rsidRPr="001C0518">
        <w:rPr>
          <w:rFonts w:eastAsia="仿宋_GB2312"/>
          <w:kern w:val="0"/>
          <w:sz w:val="32"/>
          <w:szCs w:val="32"/>
        </w:rPr>
        <w:t>家</w:t>
      </w:r>
      <w:bookmarkStart w:id="0" w:name="_GoBack"/>
      <w:bookmarkEnd w:id="0"/>
      <w:r w:rsidRPr="001C0518">
        <w:rPr>
          <w:rFonts w:eastAsia="仿宋_GB2312"/>
          <w:kern w:val="0"/>
          <w:sz w:val="32"/>
          <w:szCs w:val="32"/>
        </w:rPr>
        <w:t>基层法律服务所、</w:t>
      </w:r>
      <w:r w:rsidR="001C0518" w:rsidRPr="001C0518">
        <w:rPr>
          <w:rFonts w:eastAsia="仿宋_GB2312" w:hint="eastAsia"/>
          <w:kern w:val="0"/>
          <w:sz w:val="32"/>
          <w:szCs w:val="32"/>
        </w:rPr>
        <w:t>18</w:t>
      </w:r>
      <w:r w:rsidRPr="001C0518">
        <w:rPr>
          <w:rFonts w:eastAsia="仿宋_GB2312"/>
          <w:kern w:val="0"/>
          <w:sz w:val="32"/>
          <w:szCs w:val="32"/>
        </w:rPr>
        <w:t>名基层法律服务工作者进行了年度考核及注册；</w:t>
      </w:r>
      <w:r w:rsidR="0079506F" w:rsidRPr="0079506F">
        <w:rPr>
          <w:rFonts w:eastAsia="仿宋_GB2312"/>
          <w:kern w:val="0"/>
          <w:sz w:val="32"/>
          <w:szCs w:val="32"/>
        </w:rPr>
        <w:t>全年</w:t>
      </w:r>
      <w:r w:rsidR="0079506F" w:rsidRPr="0079506F">
        <w:rPr>
          <w:rFonts w:eastAsia="仿宋_GB2312" w:hint="eastAsia"/>
          <w:kern w:val="0"/>
          <w:sz w:val="32"/>
          <w:szCs w:val="32"/>
        </w:rPr>
        <w:t>受理法律援助案件</w:t>
      </w:r>
      <w:r w:rsidR="0079506F" w:rsidRPr="0079506F">
        <w:rPr>
          <w:rFonts w:eastAsia="仿宋_GB2312" w:hint="eastAsia"/>
          <w:kern w:val="0"/>
          <w:sz w:val="32"/>
          <w:szCs w:val="32"/>
        </w:rPr>
        <w:t>4686</w:t>
      </w:r>
      <w:r w:rsidR="0079506F" w:rsidRPr="0079506F">
        <w:rPr>
          <w:rFonts w:eastAsia="仿宋_GB2312" w:hint="eastAsia"/>
          <w:kern w:val="0"/>
          <w:sz w:val="32"/>
          <w:szCs w:val="32"/>
        </w:rPr>
        <w:t>件，同比上涨</w:t>
      </w:r>
      <w:r w:rsidR="0079506F" w:rsidRPr="0079506F">
        <w:rPr>
          <w:rFonts w:eastAsia="仿宋_GB2312" w:hint="eastAsia"/>
          <w:kern w:val="0"/>
          <w:sz w:val="32"/>
          <w:szCs w:val="32"/>
        </w:rPr>
        <w:t>20.8%</w:t>
      </w:r>
      <w:r w:rsidR="0079506F" w:rsidRPr="0079506F">
        <w:rPr>
          <w:rFonts w:eastAsia="仿宋_GB2312" w:hint="eastAsia"/>
          <w:kern w:val="0"/>
          <w:sz w:val="32"/>
          <w:szCs w:val="32"/>
        </w:rPr>
        <w:t>。其中，刑事</w:t>
      </w:r>
      <w:r w:rsidR="0079506F" w:rsidRPr="0079506F">
        <w:rPr>
          <w:rFonts w:eastAsia="仿宋_GB2312" w:hint="eastAsia"/>
          <w:kern w:val="0"/>
          <w:sz w:val="32"/>
          <w:szCs w:val="32"/>
        </w:rPr>
        <w:t>687</w:t>
      </w:r>
      <w:r w:rsidR="0079506F" w:rsidRPr="0079506F">
        <w:rPr>
          <w:rFonts w:eastAsia="仿宋_GB2312" w:hint="eastAsia"/>
          <w:kern w:val="0"/>
          <w:sz w:val="32"/>
          <w:szCs w:val="32"/>
        </w:rPr>
        <w:t>件、民事</w:t>
      </w:r>
      <w:r w:rsidR="0079506F" w:rsidRPr="0079506F">
        <w:rPr>
          <w:rFonts w:eastAsia="仿宋_GB2312" w:hint="eastAsia"/>
          <w:kern w:val="0"/>
          <w:sz w:val="32"/>
          <w:szCs w:val="32"/>
        </w:rPr>
        <w:t>3892</w:t>
      </w:r>
      <w:r w:rsidR="0079506F" w:rsidRPr="0079506F">
        <w:rPr>
          <w:rFonts w:eastAsia="仿宋_GB2312" w:hint="eastAsia"/>
          <w:kern w:val="0"/>
          <w:sz w:val="32"/>
          <w:szCs w:val="32"/>
        </w:rPr>
        <w:t>件、行政</w:t>
      </w:r>
      <w:r w:rsidR="0079506F" w:rsidRPr="0079506F">
        <w:rPr>
          <w:rFonts w:eastAsia="仿宋_GB2312" w:hint="eastAsia"/>
          <w:kern w:val="0"/>
          <w:sz w:val="32"/>
          <w:szCs w:val="32"/>
        </w:rPr>
        <w:t>17</w:t>
      </w:r>
      <w:r w:rsidR="0079506F" w:rsidRPr="0079506F">
        <w:rPr>
          <w:rFonts w:eastAsia="仿宋_GB2312" w:hint="eastAsia"/>
          <w:kern w:val="0"/>
          <w:sz w:val="32"/>
          <w:szCs w:val="32"/>
        </w:rPr>
        <w:t>件</w:t>
      </w:r>
      <w:r w:rsidR="0079506F" w:rsidRPr="0079506F">
        <w:rPr>
          <w:rFonts w:eastAsia="仿宋_GB2312" w:hint="eastAsia"/>
          <w:sz w:val="32"/>
          <w:szCs w:val="32"/>
        </w:rPr>
        <w:t>；法律援助咨询人数</w:t>
      </w:r>
      <w:r w:rsidR="0079506F" w:rsidRPr="0079506F">
        <w:rPr>
          <w:rFonts w:eastAsia="仿宋_GB2312" w:hint="eastAsia"/>
          <w:sz w:val="32"/>
          <w:szCs w:val="32"/>
        </w:rPr>
        <w:t>16</w:t>
      </w:r>
      <w:r w:rsidR="0079506F" w:rsidRPr="0079506F">
        <w:rPr>
          <w:rFonts w:eastAsia="仿宋_GB2312" w:hint="eastAsia"/>
          <w:sz w:val="32"/>
          <w:szCs w:val="32"/>
        </w:rPr>
        <w:t>万余人次，</w:t>
      </w:r>
      <w:r w:rsidR="0079506F" w:rsidRPr="00B74163">
        <w:rPr>
          <w:rFonts w:eastAsia="仿宋_GB2312" w:hint="eastAsia"/>
          <w:sz w:val="32"/>
          <w:szCs w:val="32"/>
        </w:rPr>
        <w:lastRenderedPageBreak/>
        <w:t>其中，</w:t>
      </w:r>
      <w:r w:rsidR="0079506F" w:rsidRPr="00B74163">
        <w:rPr>
          <w:rFonts w:eastAsia="仿宋_GB2312" w:hint="eastAsia"/>
          <w:sz w:val="32"/>
          <w:szCs w:val="32"/>
        </w:rPr>
        <w:t>12348</w:t>
      </w:r>
      <w:r w:rsidR="0079506F" w:rsidRPr="00B74163">
        <w:rPr>
          <w:rFonts w:eastAsia="仿宋_GB2312" w:hint="eastAsia"/>
          <w:sz w:val="32"/>
          <w:szCs w:val="32"/>
        </w:rPr>
        <w:t>热线共解答各类法律咨询</w:t>
      </w:r>
      <w:r w:rsidR="0079506F" w:rsidRPr="00B74163">
        <w:rPr>
          <w:rFonts w:eastAsia="仿宋_GB2312" w:hint="eastAsia"/>
          <w:sz w:val="32"/>
          <w:szCs w:val="32"/>
        </w:rPr>
        <w:t>43216</w:t>
      </w:r>
      <w:r w:rsidR="0079506F" w:rsidRPr="00B74163">
        <w:rPr>
          <w:rFonts w:eastAsia="仿宋_GB2312" w:hint="eastAsia"/>
          <w:sz w:val="32"/>
          <w:szCs w:val="32"/>
        </w:rPr>
        <w:t>人次</w:t>
      </w:r>
      <w:r w:rsidR="0079506F">
        <w:rPr>
          <w:rFonts w:eastAsia="仿宋_GB2312" w:hint="eastAsia"/>
          <w:sz w:val="32"/>
          <w:szCs w:val="32"/>
        </w:rPr>
        <w:t>；</w:t>
      </w:r>
      <w:r w:rsidRPr="001C0518">
        <w:rPr>
          <w:rFonts w:eastAsia="仿宋_GB2312"/>
          <w:sz w:val="32"/>
          <w:szCs w:val="32"/>
        </w:rPr>
        <w:t>办理公证员任职审核初审</w:t>
      </w:r>
      <w:r w:rsidR="001C0518" w:rsidRPr="001C0518">
        <w:rPr>
          <w:rFonts w:eastAsia="仿宋_GB2312" w:hint="eastAsia"/>
          <w:sz w:val="32"/>
          <w:szCs w:val="32"/>
        </w:rPr>
        <w:t>1</w:t>
      </w:r>
      <w:r w:rsidRPr="001C0518">
        <w:rPr>
          <w:rFonts w:eastAsia="仿宋_GB2312"/>
          <w:sz w:val="32"/>
          <w:szCs w:val="32"/>
        </w:rPr>
        <w:t>人次，并对北京市正阳公证处进行年度考核；</w:t>
      </w:r>
      <w:r w:rsidR="0097299D" w:rsidRPr="0097299D">
        <w:rPr>
          <w:rFonts w:eastAsia="仿宋_GB2312" w:hint="eastAsia"/>
          <w:sz w:val="32"/>
          <w:szCs w:val="32"/>
        </w:rPr>
        <w:t>受理司法鉴定类行政许可申请初审</w:t>
      </w:r>
      <w:r w:rsidR="0097299D" w:rsidRPr="0097299D">
        <w:rPr>
          <w:rFonts w:eastAsia="仿宋_GB2312" w:hint="eastAsia"/>
          <w:sz w:val="32"/>
          <w:szCs w:val="32"/>
        </w:rPr>
        <w:t>1048</w:t>
      </w:r>
      <w:r w:rsidR="0097299D" w:rsidRPr="0097299D">
        <w:rPr>
          <w:rFonts w:eastAsia="仿宋_GB2312" w:hint="eastAsia"/>
          <w:sz w:val="32"/>
          <w:szCs w:val="32"/>
        </w:rPr>
        <w:t>件。</w:t>
      </w:r>
    </w:p>
    <w:p w:rsidR="00D24120" w:rsidRPr="001C0518" w:rsidRDefault="005276AF" w:rsidP="0079506F">
      <w:pPr>
        <w:widowControl/>
        <w:shd w:val="clear" w:color="auto" w:fill="FFFFFF"/>
        <w:spacing w:line="580" w:lineRule="exact"/>
        <w:ind w:firstLineChars="200" w:firstLine="640"/>
        <w:rPr>
          <w:rFonts w:eastAsia="黑体"/>
          <w:kern w:val="0"/>
          <w:sz w:val="32"/>
          <w:szCs w:val="32"/>
        </w:rPr>
      </w:pPr>
      <w:r w:rsidRPr="001C0518">
        <w:rPr>
          <w:rFonts w:eastAsia="黑体"/>
          <w:kern w:val="0"/>
          <w:sz w:val="32"/>
          <w:szCs w:val="32"/>
        </w:rPr>
        <w:t>五、执法检查计划执行情况</w:t>
      </w:r>
    </w:p>
    <w:p w:rsidR="00D24120" w:rsidRPr="0097299D" w:rsidRDefault="005276AF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 w:rsidRPr="001C0518">
        <w:rPr>
          <w:rFonts w:eastAsia="仿宋_GB2312"/>
          <w:kern w:val="0"/>
          <w:sz w:val="32"/>
          <w:szCs w:val="32"/>
        </w:rPr>
        <w:t>我局严格执行</w:t>
      </w:r>
      <w:r w:rsidR="00920EBE" w:rsidRPr="001C0518">
        <w:rPr>
          <w:rFonts w:eastAsia="仿宋_GB2312" w:hint="eastAsia"/>
          <w:kern w:val="0"/>
          <w:sz w:val="32"/>
          <w:szCs w:val="32"/>
        </w:rPr>
        <w:t>2023</w:t>
      </w:r>
      <w:r w:rsidRPr="001C0518">
        <w:rPr>
          <w:rFonts w:eastAsia="仿宋_GB2312"/>
          <w:kern w:val="0"/>
          <w:sz w:val="32"/>
          <w:szCs w:val="32"/>
        </w:rPr>
        <w:t>年各项执法检查计划</w:t>
      </w:r>
      <w:r w:rsidRPr="001C0518">
        <w:rPr>
          <w:rFonts w:eastAsia="仿宋_GB2312"/>
          <w:sz w:val="32"/>
          <w:szCs w:val="32"/>
        </w:rPr>
        <w:t>。共检查辖区</w:t>
      </w:r>
      <w:proofErr w:type="gramStart"/>
      <w:r w:rsidRPr="001C0518">
        <w:rPr>
          <w:rFonts w:eastAsia="仿宋_GB2312"/>
          <w:sz w:val="32"/>
          <w:szCs w:val="32"/>
        </w:rPr>
        <w:t>类律师</w:t>
      </w:r>
      <w:proofErr w:type="gramEnd"/>
      <w:r w:rsidRPr="001C0518">
        <w:rPr>
          <w:rFonts w:eastAsia="仿宋_GB2312"/>
          <w:sz w:val="32"/>
          <w:szCs w:val="32"/>
        </w:rPr>
        <w:t>事务所</w:t>
      </w:r>
      <w:r w:rsidR="001C0518" w:rsidRPr="001C0518">
        <w:rPr>
          <w:rFonts w:eastAsia="仿宋_GB2312" w:hint="eastAsia"/>
          <w:sz w:val="32"/>
          <w:szCs w:val="32"/>
        </w:rPr>
        <w:t>232</w:t>
      </w:r>
      <w:r w:rsidRPr="001C0518">
        <w:rPr>
          <w:rFonts w:eastAsia="仿宋_GB2312"/>
          <w:sz w:val="32"/>
          <w:szCs w:val="32"/>
        </w:rPr>
        <w:t>家、律师执业情况</w:t>
      </w:r>
      <w:r w:rsidR="001C0518" w:rsidRPr="001C0518">
        <w:rPr>
          <w:rFonts w:eastAsia="仿宋_GB2312" w:hint="eastAsia"/>
          <w:sz w:val="32"/>
          <w:szCs w:val="32"/>
        </w:rPr>
        <w:t>1849</w:t>
      </w:r>
      <w:r w:rsidRPr="001C0518">
        <w:rPr>
          <w:rFonts w:eastAsia="仿宋_GB2312"/>
          <w:sz w:val="32"/>
          <w:szCs w:val="32"/>
        </w:rPr>
        <w:t>人次；对基层法律服务所执法检查</w:t>
      </w:r>
      <w:r w:rsidR="001C0518" w:rsidRPr="001C0518">
        <w:rPr>
          <w:rFonts w:eastAsia="仿宋_GB2312" w:hint="eastAsia"/>
          <w:sz w:val="32"/>
          <w:szCs w:val="32"/>
        </w:rPr>
        <w:t>10</w:t>
      </w:r>
      <w:r w:rsidRPr="001C0518">
        <w:rPr>
          <w:rFonts w:eastAsia="仿宋_GB2312"/>
          <w:sz w:val="32"/>
          <w:szCs w:val="32"/>
        </w:rPr>
        <w:t>次，对基层法律服务工作者执法检查</w:t>
      </w:r>
      <w:r w:rsidR="001C0518" w:rsidRPr="001C0518">
        <w:rPr>
          <w:rFonts w:eastAsia="仿宋_GB2312" w:hint="eastAsia"/>
          <w:sz w:val="32"/>
          <w:szCs w:val="32"/>
        </w:rPr>
        <w:t>60</w:t>
      </w:r>
      <w:r w:rsidRPr="001C0518">
        <w:rPr>
          <w:rFonts w:eastAsia="仿宋_GB2312"/>
          <w:sz w:val="32"/>
          <w:szCs w:val="32"/>
        </w:rPr>
        <w:t>次；对公证处行政检查</w:t>
      </w:r>
      <w:r w:rsidR="001C0518" w:rsidRPr="001C0518">
        <w:rPr>
          <w:rFonts w:eastAsia="仿宋_GB2312" w:hint="eastAsia"/>
          <w:sz w:val="32"/>
          <w:szCs w:val="32"/>
        </w:rPr>
        <w:t>12</w:t>
      </w:r>
      <w:r w:rsidRPr="001C0518">
        <w:rPr>
          <w:rFonts w:eastAsia="仿宋_GB2312" w:hint="eastAsia"/>
          <w:sz w:val="32"/>
          <w:szCs w:val="32"/>
        </w:rPr>
        <w:t>次，</w:t>
      </w:r>
      <w:r w:rsidR="009F7569" w:rsidRPr="001C0518">
        <w:rPr>
          <w:rFonts w:eastAsia="仿宋_GB2312" w:hint="eastAsia"/>
          <w:sz w:val="32"/>
          <w:szCs w:val="32"/>
        </w:rPr>
        <w:t>对公证员执业资质、执业行为检查</w:t>
      </w:r>
      <w:r w:rsidR="001C0518" w:rsidRPr="001C0518">
        <w:rPr>
          <w:rFonts w:eastAsia="仿宋_GB2312" w:hint="eastAsia"/>
          <w:sz w:val="32"/>
          <w:szCs w:val="32"/>
        </w:rPr>
        <w:t>180</w:t>
      </w:r>
      <w:r w:rsidR="009F7569" w:rsidRPr="001C0518">
        <w:rPr>
          <w:rFonts w:eastAsia="仿宋_GB2312" w:hint="eastAsia"/>
          <w:sz w:val="32"/>
          <w:szCs w:val="32"/>
        </w:rPr>
        <w:t>人次</w:t>
      </w:r>
      <w:r w:rsidR="00842864" w:rsidRPr="001C0518">
        <w:rPr>
          <w:rFonts w:eastAsia="仿宋_GB2312" w:hint="eastAsia"/>
          <w:sz w:val="32"/>
          <w:szCs w:val="32"/>
        </w:rPr>
        <w:t>；</w:t>
      </w:r>
      <w:r w:rsidR="00684BFC" w:rsidRPr="0097299D">
        <w:rPr>
          <w:rFonts w:eastAsia="仿宋_GB2312" w:hint="eastAsia"/>
          <w:sz w:val="32"/>
          <w:szCs w:val="32"/>
        </w:rPr>
        <w:t>对鉴定机构检查</w:t>
      </w:r>
      <w:r w:rsidR="0097299D" w:rsidRPr="0097299D">
        <w:rPr>
          <w:rFonts w:eastAsia="仿宋_GB2312" w:hint="eastAsia"/>
          <w:sz w:val="32"/>
          <w:szCs w:val="32"/>
        </w:rPr>
        <w:t>30</w:t>
      </w:r>
      <w:r w:rsidR="00684BFC" w:rsidRPr="0097299D">
        <w:rPr>
          <w:rFonts w:eastAsia="仿宋_GB2312" w:hint="eastAsia"/>
          <w:sz w:val="32"/>
          <w:szCs w:val="32"/>
        </w:rPr>
        <w:t>次</w:t>
      </w:r>
      <w:r w:rsidR="00842864" w:rsidRPr="0097299D">
        <w:rPr>
          <w:rFonts w:eastAsia="仿宋_GB2312" w:hint="eastAsia"/>
          <w:sz w:val="32"/>
          <w:szCs w:val="32"/>
        </w:rPr>
        <w:t>。</w:t>
      </w:r>
    </w:p>
    <w:p w:rsidR="00D24120" w:rsidRPr="0097299D" w:rsidRDefault="005276AF">
      <w:pPr>
        <w:adjustRightInd w:val="0"/>
        <w:snapToGrid w:val="0"/>
        <w:spacing w:line="580" w:lineRule="exact"/>
        <w:ind w:firstLineChars="200" w:firstLine="640"/>
        <w:rPr>
          <w:rFonts w:eastAsia="黑体"/>
          <w:kern w:val="0"/>
          <w:sz w:val="32"/>
          <w:szCs w:val="32"/>
        </w:rPr>
      </w:pPr>
      <w:r w:rsidRPr="0097299D">
        <w:rPr>
          <w:rFonts w:eastAsia="黑体"/>
          <w:kern w:val="0"/>
          <w:sz w:val="32"/>
          <w:szCs w:val="32"/>
        </w:rPr>
        <w:t>六、行政处罚案件的办理情况</w:t>
      </w:r>
    </w:p>
    <w:p w:rsidR="00D24120" w:rsidRPr="0097299D" w:rsidRDefault="005276AF">
      <w:pPr>
        <w:widowControl/>
        <w:shd w:val="clear" w:color="auto" w:fill="FFFFFF"/>
        <w:spacing w:line="580" w:lineRule="exact"/>
        <w:ind w:firstLine="645"/>
        <w:rPr>
          <w:rFonts w:eastAsia="仿宋_GB2312"/>
          <w:sz w:val="32"/>
          <w:szCs w:val="32"/>
        </w:rPr>
      </w:pPr>
      <w:r w:rsidRPr="0097299D">
        <w:rPr>
          <w:rFonts w:eastAsia="仿宋_GB2312"/>
          <w:sz w:val="32"/>
          <w:szCs w:val="32"/>
        </w:rPr>
        <w:t>全年行政处罚案件立案</w:t>
      </w:r>
      <w:r w:rsidR="001C0518" w:rsidRPr="0097299D">
        <w:rPr>
          <w:rFonts w:eastAsia="仿宋_GB2312" w:hint="eastAsia"/>
          <w:sz w:val="32"/>
          <w:szCs w:val="32"/>
        </w:rPr>
        <w:t>38</w:t>
      </w:r>
      <w:r w:rsidRPr="0097299D">
        <w:rPr>
          <w:rFonts w:eastAsia="仿宋_GB2312"/>
          <w:sz w:val="32"/>
          <w:szCs w:val="32"/>
        </w:rPr>
        <w:t>件，结案</w:t>
      </w:r>
      <w:r w:rsidR="001C0518" w:rsidRPr="0097299D">
        <w:rPr>
          <w:rFonts w:eastAsia="仿宋_GB2312" w:hint="eastAsia"/>
          <w:sz w:val="32"/>
          <w:szCs w:val="32"/>
        </w:rPr>
        <w:t>28</w:t>
      </w:r>
      <w:r w:rsidRPr="0097299D">
        <w:rPr>
          <w:rFonts w:eastAsia="仿宋_GB2312"/>
          <w:sz w:val="32"/>
          <w:szCs w:val="32"/>
        </w:rPr>
        <w:t>件。其中：给予行政处罚</w:t>
      </w:r>
      <w:r w:rsidR="001C0518" w:rsidRPr="0097299D">
        <w:rPr>
          <w:rFonts w:eastAsia="仿宋_GB2312" w:hint="eastAsia"/>
          <w:sz w:val="32"/>
          <w:szCs w:val="32"/>
        </w:rPr>
        <w:t>16</w:t>
      </w:r>
      <w:r w:rsidRPr="0097299D">
        <w:rPr>
          <w:rFonts w:eastAsia="仿宋_GB2312"/>
          <w:sz w:val="32"/>
          <w:szCs w:val="32"/>
        </w:rPr>
        <w:t>件，不予处罚</w:t>
      </w:r>
      <w:r w:rsidR="001C0518" w:rsidRPr="0097299D">
        <w:rPr>
          <w:rFonts w:eastAsia="仿宋_GB2312" w:hint="eastAsia"/>
          <w:sz w:val="32"/>
          <w:szCs w:val="32"/>
        </w:rPr>
        <w:t>8</w:t>
      </w:r>
      <w:r w:rsidRPr="0097299D">
        <w:rPr>
          <w:rFonts w:eastAsia="仿宋_GB2312"/>
          <w:sz w:val="32"/>
          <w:szCs w:val="32"/>
        </w:rPr>
        <w:t>件，撤销立案</w:t>
      </w:r>
      <w:r w:rsidR="001C0518" w:rsidRPr="0097299D">
        <w:rPr>
          <w:rFonts w:eastAsia="仿宋_GB2312" w:hint="eastAsia"/>
          <w:sz w:val="32"/>
          <w:szCs w:val="32"/>
        </w:rPr>
        <w:t>8</w:t>
      </w:r>
      <w:r w:rsidRPr="0097299D">
        <w:rPr>
          <w:rFonts w:eastAsia="仿宋_GB2312"/>
          <w:sz w:val="32"/>
          <w:szCs w:val="32"/>
        </w:rPr>
        <w:t>件。</w:t>
      </w:r>
    </w:p>
    <w:p w:rsidR="00D24120" w:rsidRPr="0097299D" w:rsidRDefault="005276AF">
      <w:pPr>
        <w:widowControl/>
        <w:shd w:val="clear" w:color="auto" w:fill="FFFFFF"/>
        <w:spacing w:line="580" w:lineRule="exact"/>
        <w:ind w:firstLine="645"/>
        <w:rPr>
          <w:rFonts w:eastAsia="黑体"/>
          <w:kern w:val="0"/>
          <w:sz w:val="32"/>
          <w:szCs w:val="32"/>
        </w:rPr>
      </w:pPr>
      <w:r w:rsidRPr="0097299D">
        <w:rPr>
          <w:rFonts w:eastAsia="黑体"/>
          <w:kern w:val="0"/>
          <w:sz w:val="32"/>
          <w:szCs w:val="32"/>
        </w:rPr>
        <w:t>七、投诉、举报案件的受理和分类办理情况</w:t>
      </w:r>
    </w:p>
    <w:p w:rsidR="00D24120" w:rsidRPr="0097299D" w:rsidRDefault="005276AF">
      <w:pPr>
        <w:spacing w:line="58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97299D">
        <w:rPr>
          <w:rFonts w:eastAsia="仿宋_GB2312"/>
          <w:kern w:val="0"/>
          <w:sz w:val="32"/>
          <w:szCs w:val="32"/>
        </w:rPr>
        <w:t>全年共收到律师类行政投诉案件</w:t>
      </w:r>
      <w:r w:rsidR="001C0518" w:rsidRPr="0097299D">
        <w:rPr>
          <w:rFonts w:eastAsia="仿宋_GB2312" w:hint="eastAsia"/>
          <w:kern w:val="0"/>
          <w:sz w:val="32"/>
          <w:szCs w:val="32"/>
        </w:rPr>
        <w:t>1507</w:t>
      </w:r>
      <w:r w:rsidRPr="0097299D">
        <w:rPr>
          <w:rFonts w:eastAsia="仿宋_GB2312"/>
          <w:kern w:val="0"/>
          <w:sz w:val="32"/>
          <w:szCs w:val="32"/>
        </w:rPr>
        <w:t>件，受理</w:t>
      </w:r>
      <w:r w:rsidR="001C0518" w:rsidRPr="0097299D">
        <w:rPr>
          <w:rFonts w:eastAsia="仿宋_GB2312" w:hint="eastAsia"/>
          <w:kern w:val="0"/>
          <w:sz w:val="32"/>
          <w:szCs w:val="32"/>
        </w:rPr>
        <w:t>429</w:t>
      </w:r>
      <w:r w:rsidRPr="0097299D">
        <w:rPr>
          <w:rFonts w:eastAsia="仿宋_GB2312"/>
          <w:kern w:val="0"/>
          <w:sz w:val="32"/>
          <w:szCs w:val="32"/>
        </w:rPr>
        <w:t>件，</w:t>
      </w:r>
      <w:proofErr w:type="gramStart"/>
      <w:r w:rsidRPr="0097299D">
        <w:rPr>
          <w:rFonts w:eastAsia="仿宋_GB2312"/>
          <w:kern w:val="0"/>
          <w:sz w:val="32"/>
          <w:szCs w:val="32"/>
        </w:rPr>
        <w:t>作出</w:t>
      </w:r>
      <w:proofErr w:type="gramEnd"/>
      <w:r w:rsidRPr="0097299D">
        <w:rPr>
          <w:rFonts w:eastAsia="仿宋_GB2312"/>
          <w:kern w:val="0"/>
          <w:sz w:val="32"/>
          <w:szCs w:val="32"/>
        </w:rPr>
        <w:t>答复</w:t>
      </w:r>
      <w:r w:rsidR="001C0518" w:rsidRPr="0097299D">
        <w:rPr>
          <w:rFonts w:eastAsia="仿宋_GB2312" w:hint="eastAsia"/>
          <w:kern w:val="0"/>
          <w:sz w:val="32"/>
          <w:szCs w:val="32"/>
        </w:rPr>
        <w:t>260</w:t>
      </w:r>
      <w:r w:rsidRPr="0097299D">
        <w:rPr>
          <w:rFonts w:eastAsia="仿宋_GB2312"/>
          <w:kern w:val="0"/>
          <w:sz w:val="32"/>
          <w:szCs w:val="32"/>
        </w:rPr>
        <w:t>件</w:t>
      </w:r>
      <w:r w:rsidRPr="0097299D">
        <w:rPr>
          <w:rFonts w:eastAsia="仿宋_GB2312" w:hint="eastAsia"/>
          <w:kern w:val="0"/>
          <w:sz w:val="32"/>
          <w:szCs w:val="32"/>
        </w:rPr>
        <w:t>。共</w:t>
      </w:r>
      <w:r w:rsidR="00920EBE" w:rsidRPr="0097299D">
        <w:rPr>
          <w:rFonts w:eastAsia="仿宋_GB2312"/>
          <w:kern w:val="0"/>
          <w:sz w:val="32"/>
          <w:szCs w:val="32"/>
        </w:rPr>
        <w:t>收到</w:t>
      </w:r>
      <w:r w:rsidRPr="0097299D">
        <w:rPr>
          <w:rFonts w:eastAsia="仿宋_GB2312" w:hint="eastAsia"/>
          <w:kern w:val="0"/>
          <w:sz w:val="32"/>
          <w:szCs w:val="32"/>
        </w:rPr>
        <w:t>司法鉴定类行政投诉案件</w:t>
      </w:r>
      <w:r w:rsidR="0097299D" w:rsidRPr="0097299D">
        <w:rPr>
          <w:rFonts w:eastAsia="仿宋_GB2312" w:hint="eastAsia"/>
          <w:kern w:val="0"/>
          <w:sz w:val="32"/>
          <w:szCs w:val="32"/>
        </w:rPr>
        <w:t>123</w:t>
      </w:r>
      <w:r w:rsidRPr="0097299D">
        <w:rPr>
          <w:rFonts w:eastAsia="仿宋_GB2312" w:hint="eastAsia"/>
          <w:kern w:val="0"/>
          <w:sz w:val="32"/>
          <w:szCs w:val="32"/>
        </w:rPr>
        <w:t>件，</w:t>
      </w:r>
      <w:r w:rsidR="00920EBE" w:rsidRPr="0097299D">
        <w:rPr>
          <w:rFonts w:eastAsia="仿宋_GB2312"/>
          <w:kern w:val="0"/>
          <w:sz w:val="32"/>
          <w:szCs w:val="32"/>
        </w:rPr>
        <w:t>受理</w:t>
      </w:r>
      <w:r w:rsidR="0097299D" w:rsidRPr="0097299D">
        <w:rPr>
          <w:rFonts w:eastAsia="仿宋_GB2312" w:hint="eastAsia"/>
          <w:kern w:val="0"/>
          <w:sz w:val="32"/>
          <w:szCs w:val="32"/>
        </w:rPr>
        <w:t>98</w:t>
      </w:r>
      <w:r w:rsidR="00920EBE" w:rsidRPr="0097299D">
        <w:rPr>
          <w:rFonts w:eastAsia="仿宋_GB2312"/>
          <w:kern w:val="0"/>
          <w:sz w:val="32"/>
          <w:szCs w:val="32"/>
        </w:rPr>
        <w:t>件</w:t>
      </w:r>
      <w:r w:rsidR="00920EBE" w:rsidRPr="0097299D">
        <w:rPr>
          <w:rFonts w:eastAsia="仿宋_GB2312" w:hint="eastAsia"/>
          <w:kern w:val="0"/>
          <w:sz w:val="32"/>
          <w:szCs w:val="32"/>
        </w:rPr>
        <w:t>，</w:t>
      </w:r>
      <w:proofErr w:type="gramStart"/>
      <w:r w:rsidRPr="0097299D">
        <w:rPr>
          <w:rFonts w:eastAsia="仿宋_GB2312" w:hint="eastAsia"/>
          <w:kern w:val="0"/>
          <w:sz w:val="32"/>
          <w:szCs w:val="32"/>
        </w:rPr>
        <w:t>作出</w:t>
      </w:r>
      <w:proofErr w:type="gramEnd"/>
      <w:r w:rsidRPr="0097299D">
        <w:rPr>
          <w:rFonts w:eastAsia="仿宋_GB2312" w:hint="eastAsia"/>
          <w:kern w:val="0"/>
          <w:sz w:val="32"/>
          <w:szCs w:val="32"/>
        </w:rPr>
        <w:t>答复</w:t>
      </w:r>
      <w:r w:rsidR="0097299D" w:rsidRPr="0097299D">
        <w:rPr>
          <w:rFonts w:eastAsia="仿宋_GB2312" w:hint="eastAsia"/>
          <w:kern w:val="0"/>
          <w:sz w:val="32"/>
          <w:szCs w:val="32"/>
        </w:rPr>
        <w:t>71</w:t>
      </w:r>
      <w:r w:rsidRPr="0097299D">
        <w:rPr>
          <w:rFonts w:eastAsia="仿宋_GB2312" w:hint="eastAsia"/>
          <w:kern w:val="0"/>
          <w:sz w:val="32"/>
          <w:szCs w:val="32"/>
        </w:rPr>
        <w:t>件。</w:t>
      </w:r>
    </w:p>
    <w:p w:rsidR="00A173C9" w:rsidRPr="00D9281D" w:rsidRDefault="00A173C9" w:rsidP="00A173C9">
      <w:pPr>
        <w:widowControl/>
        <w:shd w:val="clear" w:color="auto" w:fill="FFFFFF"/>
        <w:spacing w:line="580" w:lineRule="exact"/>
        <w:ind w:firstLine="645"/>
        <w:rPr>
          <w:rFonts w:eastAsia="黑体"/>
          <w:color w:val="000000" w:themeColor="text1"/>
          <w:kern w:val="0"/>
          <w:sz w:val="32"/>
          <w:szCs w:val="32"/>
        </w:rPr>
      </w:pPr>
      <w:r w:rsidRPr="0097299D">
        <w:rPr>
          <w:rFonts w:eastAsia="黑体" w:hint="eastAsia"/>
          <w:color w:val="000000" w:themeColor="text1"/>
          <w:kern w:val="0"/>
          <w:sz w:val="32"/>
          <w:szCs w:val="32"/>
        </w:rPr>
        <w:t>八、行政执法机关认为需要公</w:t>
      </w:r>
      <w:r w:rsidRPr="00D9281D">
        <w:rPr>
          <w:rFonts w:eastAsia="黑体" w:hint="eastAsia"/>
          <w:color w:val="000000" w:themeColor="text1"/>
          <w:kern w:val="0"/>
          <w:sz w:val="32"/>
          <w:szCs w:val="32"/>
        </w:rPr>
        <w:t>示的其他情况</w:t>
      </w:r>
    </w:p>
    <w:p w:rsidR="00A173C9" w:rsidRPr="00A173C9" w:rsidRDefault="00A173C9">
      <w:pPr>
        <w:spacing w:line="580" w:lineRule="exact"/>
        <w:ind w:firstLineChars="200" w:firstLine="640"/>
        <w:rPr>
          <w:rFonts w:eastAsia="仿宋_GB2312"/>
          <w:color w:val="000000" w:themeColor="text1"/>
          <w:sz w:val="32"/>
          <w:szCs w:val="32"/>
        </w:rPr>
      </w:pPr>
      <w:r w:rsidRPr="00D9281D">
        <w:rPr>
          <w:rFonts w:eastAsia="仿宋_GB2312" w:hint="eastAsia"/>
          <w:color w:val="000000" w:themeColor="text1"/>
          <w:sz w:val="32"/>
          <w:szCs w:val="32"/>
        </w:rPr>
        <w:t>无。</w:t>
      </w:r>
    </w:p>
    <w:p w:rsidR="00D24120" w:rsidRDefault="00D24120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</w:p>
    <w:p w:rsidR="00D24120" w:rsidRDefault="005276AF" w:rsidP="006217B2">
      <w:pPr>
        <w:spacing w:beforeLines="100" w:line="580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          </w:t>
      </w:r>
      <w:r>
        <w:rPr>
          <w:rFonts w:eastAsia="仿宋_GB2312"/>
          <w:sz w:val="32"/>
          <w:szCs w:val="32"/>
        </w:rPr>
        <w:t>北京市朝阳区司法局</w:t>
      </w:r>
    </w:p>
    <w:p w:rsidR="00D24120" w:rsidRDefault="00104B90">
      <w:pPr>
        <w:spacing w:line="580" w:lineRule="exact"/>
        <w:ind w:firstLine="645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       </w:t>
      </w:r>
      <w:r w:rsidR="005B214E">
        <w:rPr>
          <w:rFonts w:eastAsia="仿宋_GB2312" w:hint="eastAsia"/>
          <w:sz w:val="32"/>
          <w:szCs w:val="32"/>
        </w:rPr>
        <w:t xml:space="preserve"> </w:t>
      </w:r>
      <w:r w:rsidR="001C0518">
        <w:rPr>
          <w:rFonts w:eastAsia="仿宋_GB2312" w:hint="eastAsia"/>
          <w:sz w:val="32"/>
          <w:szCs w:val="32"/>
        </w:rPr>
        <w:t>2024</w:t>
      </w:r>
      <w:r w:rsidR="005276AF">
        <w:rPr>
          <w:rFonts w:eastAsia="仿宋_GB2312"/>
          <w:sz w:val="32"/>
          <w:szCs w:val="32"/>
        </w:rPr>
        <w:t>年</w:t>
      </w:r>
      <w:r w:rsidR="005276AF">
        <w:rPr>
          <w:rFonts w:eastAsia="仿宋_GB2312"/>
          <w:sz w:val="32"/>
          <w:szCs w:val="32"/>
        </w:rPr>
        <w:t>1</w:t>
      </w:r>
      <w:r w:rsidR="005276AF">
        <w:rPr>
          <w:rFonts w:eastAsia="仿宋_GB2312"/>
          <w:sz w:val="32"/>
          <w:szCs w:val="32"/>
        </w:rPr>
        <w:t>月</w:t>
      </w:r>
      <w:r w:rsidR="006217B2">
        <w:rPr>
          <w:rFonts w:eastAsia="仿宋_GB2312" w:hint="eastAsia"/>
          <w:sz w:val="32"/>
          <w:szCs w:val="32"/>
        </w:rPr>
        <w:t>24</w:t>
      </w:r>
      <w:r w:rsidR="005276AF">
        <w:rPr>
          <w:rFonts w:eastAsia="仿宋_GB2312"/>
          <w:sz w:val="32"/>
          <w:szCs w:val="32"/>
        </w:rPr>
        <w:t>日</w:t>
      </w:r>
    </w:p>
    <w:p w:rsidR="00D24120" w:rsidRDefault="00D24120">
      <w:pPr>
        <w:spacing w:line="560" w:lineRule="exact"/>
        <w:jc w:val="center"/>
        <w:rPr>
          <w:rFonts w:eastAsia="仿宋_GB2312"/>
          <w:sz w:val="32"/>
          <w:szCs w:val="32"/>
        </w:rPr>
      </w:pPr>
    </w:p>
    <w:sectPr w:rsidR="00D24120" w:rsidSect="00D24120">
      <w:footerReference w:type="default" r:id="rId7"/>
      <w:pgSz w:w="11906" w:h="16838"/>
      <w:pgMar w:top="1418" w:right="1588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0DEA" w:rsidRDefault="00570DEA" w:rsidP="00D24120">
      <w:r>
        <w:separator/>
      </w:r>
    </w:p>
  </w:endnote>
  <w:endnote w:type="continuationSeparator" w:id="0">
    <w:p w:rsidR="00570DEA" w:rsidRDefault="00570DEA" w:rsidP="00D241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120" w:rsidRDefault="00A91E53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58240;mso-wrap-style:none;mso-position-horizontal:center;mso-position-horizontal-relative:margin" filled="f" stroked="f">
          <v:textbox style="mso-fit-shape-to-text:t" inset="0,0,0,0">
            <w:txbxContent>
              <w:p w:rsidR="00D24120" w:rsidRDefault="00A91E53">
                <w:pPr>
                  <w:pStyle w:val="a5"/>
                </w:pPr>
                <w:r>
                  <w:fldChar w:fldCharType="begin"/>
                </w:r>
                <w:r w:rsidR="005276AF">
                  <w:instrText xml:space="preserve"> PAGE  \* MERGEFORMAT </w:instrText>
                </w:r>
                <w:r>
                  <w:fldChar w:fldCharType="separate"/>
                </w:r>
                <w:r w:rsidR="006217B2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0DEA" w:rsidRDefault="00570DEA" w:rsidP="00D24120">
      <w:r>
        <w:separator/>
      </w:r>
    </w:p>
  </w:footnote>
  <w:footnote w:type="continuationSeparator" w:id="0">
    <w:p w:rsidR="00570DEA" w:rsidRDefault="00570DEA" w:rsidP="00D2412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2770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2C46"/>
    <w:rsid w:val="FBBBA7F8"/>
    <w:rsid w:val="00007EF1"/>
    <w:rsid w:val="0001723C"/>
    <w:rsid w:val="00017BBD"/>
    <w:rsid w:val="00020631"/>
    <w:rsid w:val="0004320B"/>
    <w:rsid w:val="00056ED7"/>
    <w:rsid w:val="0006086F"/>
    <w:rsid w:val="00061A27"/>
    <w:rsid w:val="00061FCE"/>
    <w:rsid w:val="000A4F91"/>
    <w:rsid w:val="000E0EDF"/>
    <w:rsid w:val="00100EF9"/>
    <w:rsid w:val="0010110C"/>
    <w:rsid w:val="00104B90"/>
    <w:rsid w:val="00105C2D"/>
    <w:rsid w:val="00156683"/>
    <w:rsid w:val="00175FEA"/>
    <w:rsid w:val="001A4F68"/>
    <w:rsid w:val="001B377E"/>
    <w:rsid w:val="001B5CDD"/>
    <w:rsid w:val="001B60A1"/>
    <w:rsid w:val="001C0518"/>
    <w:rsid w:val="001C2BEE"/>
    <w:rsid w:val="001D2015"/>
    <w:rsid w:val="0020631E"/>
    <w:rsid w:val="0021122C"/>
    <w:rsid w:val="00212CE0"/>
    <w:rsid w:val="00252F0D"/>
    <w:rsid w:val="00287F42"/>
    <w:rsid w:val="002A0FC1"/>
    <w:rsid w:val="002A780B"/>
    <w:rsid w:val="002B66A9"/>
    <w:rsid w:val="002F3F78"/>
    <w:rsid w:val="002F6C2C"/>
    <w:rsid w:val="0031517C"/>
    <w:rsid w:val="0031658F"/>
    <w:rsid w:val="003518CA"/>
    <w:rsid w:val="00386C3F"/>
    <w:rsid w:val="003A5C45"/>
    <w:rsid w:val="003A7F35"/>
    <w:rsid w:val="003B5A0E"/>
    <w:rsid w:val="003D080B"/>
    <w:rsid w:val="0043566E"/>
    <w:rsid w:val="00470F79"/>
    <w:rsid w:val="00472D13"/>
    <w:rsid w:val="004813EC"/>
    <w:rsid w:val="00495B2C"/>
    <w:rsid w:val="00510811"/>
    <w:rsid w:val="0051503F"/>
    <w:rsid w:val="005276AF"/>
    <w:rsid w:val="00532BA6"/>
    <w:rsid w:val="00543B41"/>
    <w:rsid w:val="00570DEA"/>
    <w:rsid w:val="005759BD"/>
    <w:rsid w:val="00585DFB"/>
    <w:rsid w:val="005A0376"/>
    <w:rsid w:val="005B214E"/>
    <w:rsid w:val="005D6BD5"/>
    <w:rsid w:val="005E170A"/>
    <w:rsid w:val="00601642"/>
    <w:rsid w:val="00602234"/>
    <w:rsid w:val="00604103"/>
    <w:rsid w:val="006217B2"/>
    <w:rsid w:val="00676235"/>
    <w:rsid w:val="00677A41"/>
    <w:rsid w:val="00684BFC"/>
    <w:rsid w:val="006909AA"/>
    <w:rsid w:val="00690A91"/>
    <w:rsid w:val="00693FE2"/>
    <w:rsid w:val="006A03DF"/>
    <w:rsid w:val="006C1E8D"/>
    <w:rsid w:val="006C455A"/>
    <w:rsid w:val="006D4BC2"/>
    <w:rsid w:val="00702C46"/>
    <w:rsid w:val="00715863"/>
    <w:rsid w:val="0072437B"/>
    <w:rsid w:val="007733E6"/>
    <w:rsid w:val="0079506F"/>
    <w:rsid w:val="007A5B5A"/>
    <w:rsid w:val="007A7469"/>
    <w:rsid w:val="007B5321"/>
    <w:rsid w:val="007B7694"/>
    <w:rsid w:val="007C370D"/>
    <w:rsid w:val="007E4C74"/>
    <w:rsid w:val="007F0848"/>
    <w:rsid w:val="008102E2"/>
    <w:rsid w:val="00816606"/>
    <w:rsid w:val="00836F3E"/>
    <w:rsid w:val="00842864"/>
    <w:rsid w:val="0089111E"/>
    <w:rsid w:val="008B3EFF"/>
    <w:rsid w:val="008D5665"/>
    <w:rsid w:val="008E1C96"/>
    <w:rsid w:val="008F5E45"/>
    <w:rsid w:val="00920EBE"/>
    <w:rsid w:val="00922D37"/>
    <w:rsid w:val="0095384A"/>
    <w:rsid w:val="0097299D"/>
    <w:rsid w:val="009B5D4D"/>
    <w:rsid w:val="009F7569"/>
    <w:rsid w:val="00A1209A"/>
    <w:rsid w:val="00A173C9"/>
    <w:rsid w:val="00A27F0B"/>
    <w:rsid w:val="00A31DB7"/>
    <w:rsid w:val="00A404A8"/>
    <w:rsid w:val="00A67CD9"/>
    <w:rsid w:val="00A91E53"/>
    <w:rsid w:val="00AC1CC0"/>
    <w:rsid w:val="00B107A6"/>
    <w:rsid w:val="00B17EC6"/>
    <w:rsid w:val="00B42B96"/>
    <w:rsid w:val="00B47B01"/>
    <w:rsid w:val="00B47D04"/>
    <w:rsid w:val="00B502E5"/>
    <w:rsid w:val="00B5367F"/>
    <w:rsid w:val="00B631EA"/>
    <w:rsid w:val="00B727CE"/>
    <w:rsid w:val="00BB274A"/>
    <w:rsid w:val="00C17FE0"/>
    <w:rsid w:val="00C361E4"/>
    <w:rsid w:val="00C45422"/>
    <w:rsid w:val="00C709FC"/>
    <w:rsid w:val="00CC6B4B"/>
    <w:rsid w:val="00CC6E3B"/>
    <w:rsid w:val="00CD0766"/>
    <w:rsid w:val="00CE5242"/>
    <w:rsid w:val="00D012C3"/>
    <w:rsid w:val="00D01B5F"/>
    <w:rsid w:val="00D231FC"/>
    <w:rsid w:val="00D24120"/>
    <w:rsid w:val="00D3596A"/>
    <w:rsid w:val="00D63765"/>
    <w:rsid w:val="00D83042"/>
    <w:rsid w:val="00D84C3B"/>
    <w:rsid w:val="00D9281D"/>
    <w:rsid w:val="00DB54CC"/>
    <w:rsid w:val="00E16D4A"/>
    <w:rsid w:val="00E56F9E"/>
    <w:rsid w:val="00E66C44"/>
    <w:rsid w:val="00E72B97"/>
    <w:rsid w:val="00E805FA"/>
    <w:rsid w:val="00E83C10"/>
    <w:rsid w:val="00E84741"/>
    <w:rsid w:val="00EF0C0A"/>
    <w:rsid w:val="00EF1C73"/>
    <w:rsid w:val="00F164F2"/>
    <w:rsid w:val="00F234E5"/>
    <w:rsid w:val="00F31FC0"/>
    <w:rsid w:val="00F3362D"/>
    <w:rsid w:val="00F36675"/>
    <w:rsid w:val="00F7156D"/>
    <w:rsid w:val="00F937D5"/>
    <w:rsid w:val="00F9574E"/>
    <w:rsid w:val="00FE1EE3"/>
    <w:rsid w:val="00FE6C1F"/>
    <w:rsid w:val="0F894D37"/>
    <w:rsid w:val="15015153"/>
    <w:rsid w:val="1C282049"/>
    <w:rsid w:val="21192474"/>
    <w:rsid w:val="236B5BA8"/>
    <w:rsid w:val="24264FDA"/>
    <w:rsid w:val="335E34DD"/>
    <w:rsid w:val="66960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semiHidden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12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rsid w:val="00D24120"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qFormat/>
    <w:rsid w:val="00D24120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D2412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D241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7">
    <w:name w:val="Hyperlink"/>
    <w:basedOn w:val="a0"/>
    <w:uiPriority w:val="99"/>
    <w:unhideWhenUsed/>
    <w:qFormat/>
    <w:rsid w:val="00D24120"/>
    <w:rPr>
      <w:color w:val="0000FF" w:themeColor="hyperlink"/>
      <w:u w:val="single"/>
    </w:rPr>
  </w:style>
  <w:style w:type="character" w:customStyle="1" w:styleId="Char2">
    <w:name w:val="页眉 Char"/>
    <w:basedOn w:val="a0"/>
    <w:link w:val="a6"/>
    <w:uiPriority w:val="99"/>
    <w:qFormat/>
    <w:rsid w:val="00D24120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D24120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D24120"/>
    <w:rPr>
      <w:rFonts w:ascii="Times New Roman" w:eastAsia="宋体" w:hAnsi="Times New Roman" w:cs="Times New Roman"/>
      <w:szCs w:val="24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D2412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1</Pages>
  <Words>132</Words>
  <Characters>754</Characters>
  <Application>Microsoft Office Word</Application>
  <DocSecurity>0</DocSecurity>
  <Lines>6</Lines>
  <Paragraphs>1</Paragraphs>
  <ScaleCrop>false</ScaleCrop>
  <Company>Lenovo</Company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王莹</dc:creator>
  <cp:lastModifiedBy>ASUS</cp:lastModifiedBy>
  <cp:revision>63</cp:revision>
  <cp:lastPrinted>2024-01-25T06:18:00Z</cp:lastPrinted>
  <dcterms:created xsi:type="dcterms:W3CDTF">2021-01-15T13:20:00Z</dcterms:created>
  <dcterms:modified xsi:type="dcterms:W3CDTF">2024-01-25T07:00:00Z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