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eastAsia="仿宋_GB2312"/>
          <w:b w:val="0"/>
          <w:sz w:val="32"/>
          <w:szCs w:val="32"/>
        </w:rPr>
      </w:pPr>
      <w:r>
        <w:rPr>
          <w:rFonts w:eastAsia="仿宋_GB2312"/>
          <w:b w:val="0"/>
          <w:sz w:val="32"/>
          <w:szCs w:val="32"/>
        </w:rPr>
        <w:t>附件1</w:t>
      </w:r>
    </w:p>
    <w:tbl>
      <w:tblPr>
        <w:tblStyle w:val="7"/>
        <w:tblW w:w="928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963"/>
        <w:gridCol w:w="984"/>
        <w:gridCol w:w="826"/>
        <w:gridCol w:w="1114"/>
        <w:gridCol w:w="355"/>
        <w:gridCol w:w="1200"/>
        <w:gridCol w:w="1033"/>
        <w:gridCol w:w="696"/>
        <w:gridCol w:w="531"/>
        <w:gridCol w:w="5"/>
        <w:gridCol w:w="300"/>
        <w:gridCol w:w="694"/>
        <w:gridCol w:w="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928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b w:val="0"/>
                <w:bCs w:val="0"/>
                <w:kern w:val="0"/>
                <w:sz w:val="32"/>
                <w:szCs w:val="32"/>
              </w:rPr>
              <w:t>朝阳区项目支出绩效自评表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928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（</w:t>
            </w:r>
            <w:r>
              <w:rPr>
                <w:rFonts w:hint="eastAsia"/>
                <w:kern w:val="0"/>
                <w:sz w:val="22"/>
              </w:rPr>
              <w:t>2020</w:t>
            </w:r>
            <w:r>
              <w:rPr>
                <w:kern w:val="0"/>
                <w:sz w:val="22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74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执法办案经费-疫情防控工作经费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4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北京市朝阳区市场监督管理局</w:t>
            </w:r>
          </w:p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计财科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44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王江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2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510696</w:t>
            </w: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项目资金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执行率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13.2565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13.2565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13.2565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100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%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13.2565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13.2565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13.2565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100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%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4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exac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4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按照国家及北京市疫情防控工作级别及总体工作进度安排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该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项资金专用于购买执法办案工作需要的消毒液、测温仪器、防护装备等，坚持节俭节约的原则，控制在</w:t>
            </w:r>
            <w:r>
              <w:rPr>
                <w:rFonts w:hint="eastAsia" w:ascii="宋体" w:hAnsi="宋体" w:cs="宋体"/>
                <w:b w:val="0"/>
                <w:kern w:val="0"/>
                <w:sz w:val="18"/>
                <w:szCs w:val="18"/>
              </w:rPr>
              <w:t>13.2565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万元以内。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按进度完成全年目标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绩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效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指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标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指标值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完成值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  <w:tc>
          <w:tcPr>
            <w:tcW w:w="9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9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 w:ascii="宋体" w:hAnsi="宋体" w:cs="宋体"/>
                <w:b w:val="0"/>
                <w:kern w:val="0"/>
                <w:sz w:val="18"/>
                <w:szCs w:val="18"/>
              </w:rPr>
              <w:t>购买口罩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18"/>
                <w:szCs w:val="18"/>
              </w:rPr>
              <w:t>4300个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18"/>
                <w:szCs w:val="18"/>
              </w:rPr>
              <w:t>4300个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 w:ascii="宋体" w:hAnsi="宋体" w:cs="宋体"/>
                <w:b w:val="0"/>
                <w:kern w:val="0"/>
                <w:sz w:val="18"/>
                <w:szCs w:val="18"/>
              </w:rPr>
              <w:t>购买护目镜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18"/>
                <w:szCs w:val="18"/>
              </w:rPr>
              <w:t>500个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18"/>
                <w:szCs w:val="18"/>
              </w:rPr>
              <w:t>500个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 w:ascii="宋体" w:hAnsi="宋体" w:cs="宋体"/>
                <w:b w:val="0"/>
                <w:kern w:val="0"/>
                <w:sz w:val="18"/>
                <w:szCs w:val="18"/>
              </w:rPr>
              <w:t>购买消毒液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color w:val="000000"/>
                <w:sz w:val="18"/>
                <w:szCs w:val="18"/>
                <w:lang w:val="en-US" w:eastAsia="zh-CN"/>
              </w:rPr>
              <w:t>100瓶、5桶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color w:val="000000"/>
                <w:sz w:val="18"/>
                <w:szCs w:val="18"/>
                <w:lang w:val="en-US" w:eastAsia="zh-CN"/>
              </w:rPr>
              <w:t>100瓶、5桶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 w:ascii="宋体" w:hAnsi="宋体" w:cs="宋体"/>
                <w:b w:val="0"/>
                <w:kern w:val="0"/>
                <w:sz w:val="18"/>
                <w:szCs w:val="18"/>
              </w:rPr>
              <w:t>购买耳温枪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color w:val="000000"/>
                <w:sz w:val="18"/>
                <w:szCs w:val="18"/>
                <w:lang w:val="en-US" w:eastAsia="zh-CN"/>
              </w:rPr>
              <w:t>7个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color w:val="000000"/>
                <w:sz w:val="18"/>
                <w:szCs w:val="18"/>
                <w:lang w:val="en-US" w:eastAsia="zh-CN"/>
              </w:rPr>
              <w:t>7个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 w:ascii="宋体" w:hAnsi="宋体" w:cs="宋体"/>
                <w:b w:val="0"/>
                <w:kern w:val="0"/>
                <w:sz w:val="18"/>
                <w:szCs w:val="18"/>
              </w:rPr>
              <w:t>购买护红外体温枪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color w:val="000000"/>
                <w:sz w:val="18"/>
                <w:szCs w:val="18"/>
                <w:lang w:val="en-US" w:eastAsia="zh-CN"/>
              </w:rPr>
              <w:t>2个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color w:val="000000"/>
                <w:sz w:val="18"/>
                <w:szCs w:val="18"/>
                <w:lang w:val="en-US" w:eastAsia="zh-CN"/>
              </w:rPr>
              <w:t>2个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 w:ascii="宋体" w:hAnsi="宋体" w:cs="宋体"/>
                <w:b w:val="0"/>
                <w:kern w:val="0"/>
                <w:sz w:val="18"/>
                <w:szCs w:val="18"/>
              </w:rPr>
              <w:t>测温仪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color w:val="000000"/>
                <w:sz w:val="18"/>
                <w:szCs w:val="18"/>
                <w:lang w:val="en-US" w:eastAsia="zh-CN"/>
              </w:rPr>
              <w:t>58个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color w:val="000000"/>
                <w:sz w:val="18"/>
                <w:szCs w:val="18"/>
                <w:lang w:val="en-US" w:eastAsia="zh-CN"/>
              </w:rPr>
              <w:t>58个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 w:ascii="宋体" w:hAnsi="宋体" w:cs="宋体"/>
                <w:b w:val="0"/>
                <w:kern w:val="0"/>
                <w:sz w:val="18"/>
                <w:szCs w:val="18"/>
              </w:rPr>
              <w:t>购买防护服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color w:val="000000"/>
                <w:sz w:val="18"/>
                <w:szCs w:val="18"/>
                <w:lang w:val="en-US" w:eastAsia="zh-CN"/>
              </w:rPr>
              <w:t>100套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color w:val="000000"/>
                <w:sz w:val="18"/>
                <w:szCs w:val="18"/>
                <w:lang w:val="en-US" w:eastAsia="zh-CN"/>
              </w:rPr>
              <w:t>100套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 w:ascii="宋体" w:hAnsi="宋体" w:cs="宋体"/>
                <w:b w:val="0"/>
                <w:kern w:val="0"/>
                <w:sz w:val="18"/>
                <w:szCs w:val="18"/>
              </w:rPr>
              <w:t>手套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color w:val="000000"/>
                <w:sz w:val="18"/>
                <w:szCs w:val="18"/>
                <w:lang w:val="en-US" w:eastAsia="zh-CN"/>
              </w:rPr>
              <w:t>150盒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color w:val="000000"/>
                <w:sz w:val="18"/>
                <w:szCs w:val="18"/>
                <w:lang w:val="en-US" w:eastAsia="zh-CN"/>
              </w:rPr>
              <w:t>150盒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eastAsia="zh-CN"/>
              </w:rPr>
              <w:t>防疫物资质量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color w:val="000000"/>
                <w:sz w:val="18"/>
                <w:szCs w:val="18"/>
                <w:lang w:eastAsia="zh-CN"/>
              </w:rPr>
              <w:t>优等品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优等品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eastAsia="zh-CN"/>
              </w:rPr>
              <w:t>购买防疫物资时间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2020年6月30日前完成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2020年6月30日前完成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>购买防疫物资金额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  <w:lang w:val="en-US" w:eastAsia="zh-CN"/>
              </w:rPr>
              <w:t>13.2565万元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  <w:lang w:val="en-US" w:eastAsia="zh-CN"/>
              </w:rPr>
              <w:t>13.2565万元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1886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eastAsia="zh-CN"/>
              </w:rPr>
              <w:t>购买防疫物资经济效益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eastAsia="zh-CN"/>
              </w:rPr>
              <w:t>做好疫情防控，保障社会经济活动安全有序开展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eastAsia="zh-CN"/>
              </w:rPr>
              <w:t>做好疫情防控，保障社会经济活动安全有序开展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1595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eastAsia="zh-CN"/>
              </w:rPr>
              <w:t>防疫物资产生的社会效益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color w:val="000000"/>
                <w:sz w:val="18"/>
                <w:szCs w:val="18"/>
                <w:lang w:eastAsia="zh-CN"/>
              </w:rPr>
              <w:t>促进</w:t>
            </w:r>
            <w:r>
              <w:rPr>
                <w:rFonts w:hint="eastAsia" w:ascii="宋体" w:hAnsi="宋体" w:cs="宋体"/>
                <w:b w:val="0"/>
                <w:color w:val="000000"/>
                <w:sz w:val="18"/>
                <w:szCs w:val="18"/>
              </w:rPr>
              <w:t>朝阳区区域</w:t>
            </w:r>
            <w:r>
              <w:rPr>
                <w:rFonts w:hint="eastAsia" w:ascii="宋体" w:hAnsi="宋体" w:cs="宋体"/>
                <w:b w:val="0"/>
                <w:color w:val="000000"/>
                <w:sz w:val="18"/>
                <w:szCs w:val="18"/>
                <w:lang w:eastAsia="zh-CN"/>
              </w:rPr>
              <w:t>防疫工作扎实开展，给人民生活提供安全保障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color w:val="000000"/>
                <w:sz w:val="18"/>
                <w:szCs w:val="18"/>
                <w:lang w:eastAsia="zh-CN"/>
              </w:rPr>
              <w:t>促进</w:t>
            </w:r>
            <w:r>
              <w:rPr>
                <w:rFonts w:hint="eastAsia" w:ascii="宋体" w:hAnsi="宋体" w:cs="宋体"/>
                <w:b w:val="0"/>
                <w:color w:val="000000"/>
                <w:sz w:val="18"/>
                <w:szCs w:val="18"/>
              </w:rPr>
              <w:t>朝阳区区域</w:t>
            </w:r>
            <w:r>
              <w:rPr>
                <w:rFonts w:hint="eastAsia" w:ascii="宋体" w:hAnsi="宋体" w:cs="宋体"/>
                <w:b w:val="0"/>
                <w:color w:val="000000"/>
                <w:sz w:val="18"/>
                <w:szCs w:val="18"/>
                <w:lang w:eastAsia="zh-CN"/>
              </w:rPr>
              <w:t>防疫工作扎实开展，给人民生活提供安全保障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2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eastAsia="zh-CN"/>
              </w:rPr>
              <w:t>防疫产生的生态效益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保障区域环境相对安全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障区域环境相对安全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83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eastAsia="zh-CN"/>
              </w:rPr>
              <w:t>防疫物资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为打嬴疫情防控战打下坚实基础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打嬴疫情防控战打下坚实基础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1280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确保一线管理执法、窗口服务、应急处置等社会服务保障工作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eastAsia="zh-CN"/>
              </w:rPr>
              <w:t>满意度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9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25" w:hRule="exact"/>
          <w:jc w:val="center"/>
        </w:trPr>
        <w:tc>
          <w:tcPr>
            <w:tcW w:w="70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  <w:bookmarkStart w:id="0" w:name="_GoBack"/>
            <w:bookmarkEnd w:id="0"/>
          </w:p>
        </w:tc>
        <w:tc>
          <w:tcPr>
            <w:tcW w:w="9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360" w:lineRule="auto"/>
        <w:ind w:firstLine="241" w:firstLineChars="100"/>
        <w:jc w:val="left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>填表人：</w:t>
      </w:r>
      <w:r>
        <w:rPr>
          <w:rFonts w:hint="eastAsia" w:ascii="宋体" w:hAnsi="宋体"/>
          <w:sz w:val="24"/>
          <w:szCs w:val="32"/>
          <w:lang w:eastAsia="zh-CN"/>
        </w:rPr>
        <w:t>杨鸿</w:t>
      </w:r>
      <w:r>
        <w:rPr>
          <w:rFonts w:ascii="宋体" w:hAnsi="宋体"/>
          <w:sz w:val="24"/>
          <w:szCs w:val="32"/>
        </w:rPr>
        <w:t xml:space="preserve">   </w:t>
      </w:r>
      <w:r>
        <w:rPr>
          <w:rFonts w:hint="eastAsia" w:ascii="宋体" w:hAnsi="宋体"/>
          <w:sz w:val="24"/>
          <w:szCs w:val="32"/>
          <w:lang w:val="en-US" w:eastAsia="zh-CN"/>
        </w:rPr>
        <w:t xml:space="preserve">      </w:t>
      </w:r>
      <w:r>
        <w:rPr>
          <w:rFonts w:ascii="宋体" w:hAnsi="宋体"/>
          <w:sz w:val="24"/>
          <w:szCs w:val="32"/>
        </w:rPr>
        <w:t>联系电话：</w:t>
      </w:r>
      <w:r>
        <w:rPr>
          <w:rFonts w:hint="eastAsia" w:ascii="宋体" w:hAnsi="宋体"/>
          <w:sz w:val="24"/>
          <w:szCs w:val="32"/>
        </w:rPr>
        <w:t>510696</w:t>
      </w:r>
      <w:r>
        <w:rPr>
          <w:rFonts w:hint="eastAsia" w:ascii="宋体" w:hAnsi="宋体"/>
          <w:sz w:val="24"/>
          <w:szCs w:val="32"/>
          <w:lang w:val="en-US" w:eastAsia="zh-CN"/>
        </w:rPr>
        <w:t>18</w:t>
      </w:r>
      <w:r>
        <w:rPr>
          <w:rFonts w:ascii="宋体" w:hAnsi="宋体"/>
          <w:sz w:val="24"/>
          <w:szCs w:val="32"/>
        </w:rPr>
        <w:t xml:space="preserve">   </w:t>
      </w:r>
      <w:r>
        <w:rPr>
          <w:rFonts w:hint="eastAsia" w:ascii="宋体" w:hAnsi="宋体"/>
          <w:sz w:val="24"/>
          <w:szCs w:val="32"/>
          <w:lang w:val="en-US" w:eastAsia="zh-CN"/>
        </w:rPr>
        <w:t xml:space="preserve">    </w:t>
      </w:r>
      <w:r>
        <w:rPr>
          <w:rFonts w:ascii="宋体" w:hAnsi="宋体"/>
          <w:sz w:val="24"/>
          <w:szCs w:val="32"/>
        </w:rPr>
        <w:t>填写日期：</w:t>
      </w:r>
      <w:r>
        <w:rPr>
          <w:rFonts w:hint="eastAsia" w:ascii="宋体" w:hAnsi="宋体"/>
          <w:sz w:val="24"/>
          <w:szCs w:val="32"/>
        </w:rPr>
        <w:t>2021</w:t>
      </w:r>
      <w:r>
        <w:rPr>
          <w:rFonts w:hint="eastAsia" w:ascii="宋体" w:hAnsi="宋体"/>
          <w:sz w:val="24"/>
          <w:szCs w:val="32"/>
          <w:lang w:eastAsia="zh-CN"/>
        </w:rPr>
        <w:t>年</w:t>
      </w:r>
      <w:r>
        <w:rPr>
          <w:rFonts w:hint="eastAsia" w:ascii="宋体" w:hAnsi="宋体"/>
          <w:sz w:val="24"/>
          <w:szCs w:val="32"/>
        </w:rPr>
        <w:t>2</w:t>
      </w:r>
      <w:r>
        <w:rPr>
          <w:rFonts w:hint="eastAsia" w:ascii="宋体" w:hAnsi="宋体"/>
          <w:sz w:val="24"/>
          <w:szCs w:val="32"/>
          <w:lang w:eastAsia="zh-CN"/>
        </w:rPr>
        <w:t>月</w:t>
      </w:r>
      <w:r>
        <w:rPr>
          <w:rFonts w:hint="eastAsia" w:ascii="宋体" w:hAnsi="宋体"/>
          <w:sz w:val="24"/>
          <w:szCs w:val="32"/>
          <w:lang w:val="en-US" w:eastAsia="zh-CN"/>
        </w:rPr>
        <w:t>23</w:t>
      </w:r>
      <w:r>
        <w:rPr>
          <w:rFonts w:hint="eastAsia" w:ascii="宋体" w:hAnsi="宋体"/>
          <w:sz w:val="24"/>
          <w:szCs w:val="32"/>
          <w:lang w:eastAsia="zh-CN"/>
        </w:rPr>
        <w:t>日</w:t>
      </w:r>
    </w:p>
    <w:sectPr>
      <w:pgSz w:w="11906" w:h="16838"/>
      <w:pgMar w:top="1417" w:right="1417" w:bottom="141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76"/>
    <w:rsid w:val="00001B5D"/>
    <w:rsid w:val="0000240E"/>
    <w:rsid w:val="00015052"/>
    <w:rsid w:val="00016D74"/>
    <w:rsid w:val="00031CEE"/>
    <w:rsid w:val="00057190"/>
    <w:rsid w:val="00080BB1"/>
    <w:rsid w:val="0008562A"/>
    <w:rsid w:val="0009302D"/>
    <w:rsid w:val="00094D39"/>
    <w:rsid w:val="000A7CE4"/>
    <w:rsid w:val="000C0FFF"/>
    <w:rsid w:val="000D7D2F"/>
    <w:rsid w:val="000F016F"/>
    <w:rsid w:val="00115A6A"/>
    <w:rsid w:val="0015501C"/>
    <w:rsid w:val="00185A58"/>
    <w:rsid w:val="001A49C4"/>
    <w:rsid w:val="001B4CE8"/>
    <w:rsid w:val="001B74E3"/>
    <w:rsid w:val="001E5FD4"/>
    <w:rsid w:val="001F46BB"/>
    <w:rsid w:val="002128C5"/>
    <w:rsid w:val="00233941"/>
    <w:rsid w:val="002669FC"/>
    <w:rsid w:val="00275EE6"/>
    <w:rsid w:val="00284DBB"/>
    <w:rsid w:val="0028641A"/>
    <w:rsid w:val="002C1FBE"/>
    <w:rsid w:val="002C3EE8"/>
    <w:rsid w:val="002C6350"/>
    <w:rsid w:val="003331AC"/>
    <w:rsid w:val="003331D0"/>
    <w:rsid w:val="00367AE6"/>
    <w:rsid w:val="00393E47"/>
    <w:rsid w:val="003B3305"/>
    <w:rsid w:val="003B7516"/>
    <w:rsid w:val="003D0D38"/>
    <w:rsid w:val="003F2606"/>
    <w:rsid w:val="00427CFF"/>
    <w:rsid w:val="004343B0"/>
    <w:rsid w:val="00462ED5"/>
    <w:rsid w:val="00492123"/>
    <w:rsid w:val="00492568"/>
    <w:rsid w:val="004C6CC2"/>
    <w:rsid w:val="004E131E"/>
    <w:rsid w:val="004E7C1C"/>
    <w:rsid w:val="00522946"/>
    <w:rsid w:val="005400B0"/>
    <w:rsid w:val="005525D9"/>
    <w:rsid w:val="0055369C"/>
    <w:rsid w:val="00557B43"/>
    <w:rsid w:val="00563D78"/>
    <w:rsid w:val="00567FD5"/>
    <w:rsid w:val="00595CAE"/>
    <w:rsid w:val="005C6773"/>
    <w:rsid w:val="005D0885"/>
    <w:rsid w:val="005D59CE"/>
    <w:rsid w:val="005F75BE"/>
    <w:rsid w:val="00627AF6"/>
    <w:rsid w:val="00650E38"/>
    <w:rsid w:val="006721BB"/>
    <w:rsid w:val="0067443B"/>
    <w:rsid w:val="00676E0B"/>
    <w:rsid w:val="006C7A52"/>
    <w:rsid w:val="007033FE"/>
    <w:rsid w:val="00751683"/>
    <w:rsid w:val="007668EF"/>
    <w:rsid w:val="00791840"/>
    <w:rsid w:val="00795620"/>
    <w:rsid w:val="007C6045"/>
    <w:rsid w:val="007C6154"/>
    <w:rsid w:val="007C7192"/>
    <w:rsid w:val="007D366F"/>
    <w:rsid w:val="00805C64"/>
    <w:rsid w:val="0081785A"/>
    <w:rsid w:val="008200D5"/>
    <w:rsid w:val="00831628"/>
    <w:rsid w:val="0083385E"/>
    <w:rsid w:val="00846A80"/>
    <w:rsid w:val="008540AD"/>
    <w:rsid w:val="00854AB1"/>
    <w:rsid w:val="00864238"/>
    <w:rsid w:val="00870F46"/>
    <w:rsid w:val="00887B6F"/>
    <w:rsid w:val="0089084A"/>
    <w:rsid w:val="00893D6B"/>
    <w:rsid w:val="008A7B55"/>
    <w:rsid w:val="008D4A6A"/>
    <w:rsid w:val="008E3A64"/>
    <w:rsid w:val="00903B4C"/>
    <w:rsid w:val="00920C7B"/>
    <w:rsid w:val="00922708"/>
    <w:rsid w:val="00931776"/>
    <w:rsid w:val="00940DE9"/>
    <w:rsid w:val="00942504"/>
    <w:rsid w:val="00954082"/>
    <w:rsid w:val="00960611"/>
    <w:rsid w:val="00990E1C"/>
    <w:rsid w:val="00994DE8"/>
    <w:rsid w:val="009D370F"/>
    <w:rsid w:val="009E0EF3"/>
    <w:rsid w:val="009F11F4"/>
    <w:rsid w:val="009F447A"/>
    <w:rsid w:val="00A11AEF"/>
    <w:rsid w:val="00A24DE1"/>
    <w:rsid w:val="00A32E19"/>
    <w:rsid w:val="00A35F8F"/>
    <w:rsid w:val="00A563F2"/>
    <w:rsid w:val="00A918C6"/>
    <w:rsid w:val="00AA20CB"/>
    <w:rsid w:val="00AC145C"/>
    <w:rsid w:val="00AC68B6"/>
    <w:rsid w:val="00AD7192"/>
    <w:rsid w:val="00AE6345"/>
    <w:rsid w:val="00B01EFF"/>
    <w:rsid w:val="00B07D45"/>
    <w:rsid w:val="00B421E0"/>
    <w:rsid w:val="00B441C9"/>
    <w:rsid w:val="00B53C47"/>
    <w:rsid w:val="00B75CAB"/>
    <w:rsid w:val="00B8629B"/>
    <w:rsid w:val="00B879E0"/>
    <w:rsid w:val="00BC098B"/>
    <w:rsid w:val="00BC7F9B"/>
    <w:rsid w:val="00BD0E0A"/>
    <w:rsid w:val="00BD7637"/>
    <w:rsid w:val="00BE7A96"/>
    <w:rsid w:val="00C05D44"/>
    <w:rsid w:val="00C236F2"/>
    <w:rsid w:val="00C55D52"/>
    <w:rsid w:val="00C610F1"/>
    <w:rsid w:val="00C62A09"/>
    <w:rsid w:val="00C86B6D"/>
    <w:rsid w:val="00C92503"/>
    <w:rsid w:val="00C94E71"/>
    <w:rsid w:val="00CD6026"/>
    <w:rsid w:val="00CF6D7B"/>
    <w:rsid w:val="00D0072D"/>
    <w:rsid w:val="00D242B6"/>
    <w:rsid w:val="00D470BD"/>
    <w:rsid w:val="00D50FB7"/>
    <w:rsid w:val="00D8204C"/>
    <w:rsid w:val="00D832C4"/>
    <w:rsid w:val="00DB17E4"/>
    <w:rsid w:val="00DE5F9B"/>
    <w:rsid w:val="00E15B86"/>
    <w:rsid w:val="00E63A10"/>
    <w:rsid w:val="00E77087"/>
    <w:rsid w:val="00E821B8"/>
    <w:rsid w:val="00EA2619"/>
    <w:rsid w:val="00EE0F0E"/>
    <w:rsid w:val="00EE2A07"/>
    <w:rsid w:val="00EF5211"/>
    <w:rsid w:val="00F74CFE"/>
    <w:rsid w:val="00F849D5"/>
    <w:rsid w:val="00FA72DB"/>
    <w:rsid w:val="032957F5"/>
    <w:rsid w:val="05E9783A"/>
    <w:rsid w:val="0D4E44D4"/>
    <w:rsid w:val="0F0220C7"/>
    <w:rsid w:val="0FD71D45"/>
    <w:rsid w:val="10E72CEF"/>
    <w:rsid w:val="1912229B"/>
    <w:rsid w:val="193F288E"/>
    <w:rsid w:val="1E950955"/>
    <w:rsid w:val="21866767"/>
    <w:rsid w:val="231E3347"/>
    <w:rsid w:val="27476F64"/>
    <w:rsid w:val="28A82627"/>
    <w:rsid w:val="2CB24BF7"/>
    <w:rsid w:val="2DA96C94"/>
    <w:rsid w:val="32DE5719"/>
    <w:rsid w:val="34AF630C"/>
    <w:rsid w:val="357B59EF"/>
    <w:rsid w:val="35C74309"/>
    <w:rsid w:val="382B6775"/>
    <w:rsid w:val="3D400139"/>
    <w:rsid w:val="3F1F6AC5"/>
    <w:rsid w:val="45EA6449"/>
    <w:rsid w:val="460359DE"/>
    <w:rsid w:val="4A490D40"/>
    <w:rsid w:val="4B4E1C15"/>
    <w:rsid w:val="4C7A1FE2"/>
    <w:rsid w:val="4CBA109B"/>
    <w:rsid w:val="4D0F0E47"/>
    <w:rsid w:val="536369BE"/>
    <w:rsid w:val="557B6719"/>
    <w:rsid w:val="59246967"/>
    <w:rsid w:val="5A575A5F"/>
    <w:rsid w:val="5B851467"/>
    <w:rsid w:val="5D617737"/>
    <w:rsid w:val="603764FC"/>
    <w:rsid w:val="68114DCD"/>
    <w:rsid w:val="696B68DD"/>
    <w:rsid w:val="6A261F45"/>
    <w:rsid w:val="6CA14CA7"/>
    <w:rsid w:val="6D125E72"/>
    <w:rsid w:val="6DB47BA6"/>
    <w:rsid w:val="6F086F10"/>
    <w:rsid w:val="6FB32B39"/>
    <w:rsid w:val="74277F58"/>
    <w:rsid w:val="76EF5736"/>
    <w:rsid w:val="795A313C"/>
    <w:rsid w:val="7B8F4799"/>
    <w:rsid w:val="7D16648A"/>
    <w:rsid w:val="7DBA2D67"/>
    <w:rsid w:val="7DD153BC"/>
    <w:rsid w:val="7F470DF0"/>
    <w:rsid w:val="7F5A4A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b/>
      <w:bCs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jc w:val="center"/>
      <w:outlineLvl w:val="1"/>
    </w:pPr>
    <w:rPr>
      <w:rFonts w:ascii="Cambria" w:hAnsi="Cambria" w:cs="Cambria"/>
      <w:sz w:val="36"/>
      <w:szCs w:val="36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qFormat/>
    <w:uiPriority w:val="99"/>
    <w:rPr>
      <w:rFonts w:ascii="Times New Roman" w:hAnsi="Times New Roman" w:eastAsia="宋体" w:cs="Times New Roman"/>
      <w:b/>
      <w:bCs/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rFonts w:ascii="Times New Roman" w:hAnsi="Times New Roman" w:eastAsia="宋体" w:cs="Times New Roman"/>
      <w:b/>
      <w:bCs/>
      <w:sz w:val="18"/>
      <w:szCs w:val="18"/>
    </w:rPr>
  </w:style>
  <w:style w:type="character" w:customStyle="1" w:styleId="11">
    <w:name w:val="批注框文本 Char"/>
    <w:basedOn w:val="6"/>
    <w:link w:val="3"/>
    <w:semiHidden/>
    <w:qFormat/>
    <w:uiPriority w:val="99"/>
    <w:rPr>
      <w:b/>
      <w:bCs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129</Words>
  <Characters>738</Characters>
  <Lines>6</Lines>
  <Paragraphs>1</Paragraphs>
  <ScaleCrop>false</ScaleCrop>
  <LinksUpToDate>false</LinksUpToDate>
  <CharactersWithSpaces>866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2016-07-25T08:47:00Z</dcterms:created>
  <dc:creator>User</dc:creator>
  <cp:lastModifiedBy>admin</cp:lastModifiedBy>
  <cp:lastPrinted>2021-01-28T08:45:00Z</cp:lastPrinted>
  <dcterms:modified xsi:type="dcterms:W3CDTF">2021-02-25T08:31:09Z</dcterms:modified>
  <dc:title>附件1</dc:title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