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9F" w:rsidRDefault="00875864" w:rsidP="00875864">
      <w:pPr>
        <w:spacing w:line="44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朝阳区财政局2026年区政府工作报告重点工作落实情况表（第二季度）</w:t>
      </w:r>
      <w:bookmarkStart w:id="0" w:name="_GoBack"/>
      <w:bookmarkEnd w:id="0"/>
    </w:p>
    <w:tbl>
      <w:tblPr>
        <w:tblStyle w:val="ae"/>
        <w:tblpPr w:leftFromText="180" w:rightFromText="180" w:vertAnchor="text" w:horzAnchor="page" w:tblpX="553" w:tblpY="634"/>
        <w:tblOverlap w:val="never"/>
        <w:tblW w:w="15850" w:type="dxa"/>
        <w:tblLayout w:type="fixed"/>
        <w:tblLook w:val="04A0" w:firstRow="1" w:lastRow="0" w:firstColumn="1" w:lastColumn="0" w:noHBand="0" w:noVBand="1"/>
      </w:tblPr>
      <w:tblGrid>
        <w:gridCol w:w="570"/>
        <w:gridCol w:w="1755"/>
        <w:gridCol w:w="4305"/>
        <w:gridCol w:w="1140"/>
        <w:gridCol w:w="8080"/>
      </w:tblGrid>
      <w:tr w:rsidR="0068449F">
        <w:trPr>
          <w:trHeight w:val="755"/>
          <w:tblHeader/>
        </w:trPr>
        <w:tc>
          <w:tcPr>
            <w:tcW w:w="570" w:type="dxa"/>
            <w:shd w:val="clear" w:color="auto" w:fill="D9D9D9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55" w:type="dxa"/>
            <w:shd w:val="clear" w:color="auto" w:fill="D9D9D9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任务来源</w:t>
            </w:r>
          </w:p>
        </w:tc>
        <w:tc>
          <w:tcPr>
            <w:tcW w:w="4305" w:type="dxa"/>
            <w:shd w:val="clear" w:color="auto" w:fill="D9D9D9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任务内容</w:t>
            </w:r>
          </w:p>
        </w:tc>
        <w:tc>
          <w:tcPr>
            <w:tcW w:w="1140" w:type="dxa"/>
            <w:shd w:val="clear" w:color="auto" w:fill="D9D9D9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区级责任部门</w:t>
            </w:r>
          </w:p>
        </w:tc>
        <w:tc>
          <w:tcPr>
            <w:tcW w:w="8080" w:type="dxa"/>
            <w:shd w:val="clear" w:color="auto" w:fill="D9D9D9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进展情况</w:t>
            </w:r>
          </w:p>
        </w:tc>
      </w:tr>
      <w:tr w:rsidR="0068449F">
        <w:trPr>
          <w:trHeight w:val="817"/>
        </w:trPr>
        <w:tc>
          <w:tcPr>
            <w:tcW w:w="570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55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区政府工作报告重点工作</w:t>
            </w: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br/>
              <w:t>第34项</w:t>
            </w:r>
          </w:p>
        </w:tc>
        <w:tc>
          <w:tcPr>
            <w:tcW w:w="4305" w:type="dxa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动态绘制科技地图，依托现有及在建专业化园区、文化科技融合园区，研究制定“科技百园”建设行动计划，加快打造未来显示、国际空天等特色园区，推进园区资源共享、产业互补、功能协同。</w:t>
            </w:r>
          </w:p>
        </w:tc>
        <w:tc>
          <w:tcPr>
            <w:tcW w:w="1140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区财政局</w:t>
            </w:r>
          </w:p>
        </w:tc>
        <w:tc>
          <w:tcPr>
            <w:tcW w:w="8080" w:type="dxa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用好现有产业政策和科技细分政策，加快产业政策和科技细分政策工作进程，主动与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朝阳园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管委会、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发改委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等产业部门沟通，及时完成高新、中小企业产业政策和5项科技细分政策资金拨付工作，拨付资金约6.9亿元，确保政策红利落实到企业，促进科技百园建设相关主体的科技创新与产业发展。</w:t>
            </w:r>
          </w:p>
        </w:tc>
      </w:tr>
      <w:tr w:rsidR="0068449F">
        <w:trPr>
          <w:trHeight w:val="1160"/>
        </w:trPr>
        <w:tc>
          <w:tcPr>
            <w:tcW w:w="570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55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区政府工作报告重点工作</w:t>
            </w: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br/>
              <w:t>第40项</w:t>
            </w:r>
          </w:p>
        </w:tc>
        <w:tc>
          <w:tcPr>
            <w:tcW w:w="4305" w:type="dxa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以“两重”项目为牵引，推动更多资金投向科技创新、产业升级、民生改善、城市更新等领域，持续推动投资结构优化、提质增效</w:t>
            </w:r>
          </w:p>
        </w:tc>
        <w:tc>
          <w:tcPr>
            <w:tcW w:w="1140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区财政局</w:t>
            </w:r>
          </w:p>
        </w:tc>
        <w:tc>
          <w:tcPr>
            <w:tcW w:w="8080" w:type="dxa"/>
            <w:vAlign w:val="center"/>
          </w:tcPr>
          <w:p w:rsidR="0068449F" w:rsidRDefault="002423B2">
            <w:pPr>
              <w:widowControl/>
              <w:ind w:left="150"/>
              <w:jc w:val="left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宋体" w:cs="仿宋_GB2312"/>
                <w:color w:val="000000"/>
                <w:sz w:val="24"/>
                <w:lang w:bidi="ar"/>
              </w:rPr>
              <w:t>已按照中央要求出具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lang w:bidi="ar"/>
              </w:rPr>
              <w:t>“</w:t>
            </w:r>
            <w:r>
              <w:rPr>
                <w:rFonts w:ascii="仿宋_GB2312" w:eastAsia="仿宋_GB2312" w:hAnsi="宋体" w:cs="仿宋_GB2312"/>
                <w:color w:val="000000"/>
                <w:sz w:val="24"/>
                <w:lang w:bidi="ar"/>
              </w:rPr>
              <w:t>两重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lang w:bidi="ar"/>
              </w:rPr>
              <w:t>”</w:t>
            </w:r>
            <w:r>
              <w:rPr>
                <w:rFonts w:ascii="仿宋_GB2312" w:eastAsia="仿宋_GB2312" w:hAnsi="宋体" w:cs="仿宋_GB2312"/>
                <w:color w:val="000000"/>
                <w:sz w:val="24"/>
                <w:lang w:bidi="ar"/>
              </w:rPr>
              <w:t>相关项目配套资金承诺函，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lang w:bidi="ar"/>
              </w:rPr>
              <w:t>2026年截至当前已收到下达“两重”中央资金9742万元；已拨付25年“两重”区级配套资金2100万元。</w:t>
            </w:r>
          </w:p>
        </w:tc>
      </w:tr>
      <w:tr w:rsidR="0068449F">
        <w:trPr>
          <w:trHeight w:val="1045"/>
        </w:trPr>
        <w:tc>
          <w:tcPr>
            <w:tcW w:w="570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755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区政府工作报告重点工作</w:t>
            </w: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br/>
              <w:t>第55项</w:t>
            </w:r>
          </w:p>
        </w:tc>
        <w:tc>
          <w:tcPr>
            <w:tcW w:w="4305" w:type="dxa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深化老旧小区、平房区城市更新模式研究，加快老旧小区综合整治，稳步实施老旧电梯更新改造。</w:t>
            </w:r>
          </w:p>
        </w:tc>
        <w:tc>
          <w:tcPr>
            <w:tcW w:w="1140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区财政局</w:t>
            </w:r>
          </w:p>
        </w:tc>
        <w:tc>
          <w:tcPr>
            <w:tcW w:w="8080" w:type="dxa"/>
            <w:vAlign w:val="center"/>
          </w:tcPr>
          <w:p w:rsidR="0068449F" w:rsidRDefault="002423B2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我局持续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对接区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住建委梳理全区项目进展情况，督促各项目按计划报送资金需求，上半年区联席会审议通过后，已拨付16050.8万元。</w:t>
            </w:r>
          </w:p>
        </w:tc>
      </w:tr>
      <w:tr w:rsidR="0068449F">
        <w:trPr>
          <w:trHeight w:val="817"/>
        </w:trPr>
        <w:tc>
          <w:tcPr>
            <w:tcW w:w="570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755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区政府工作报告重点工作</w:t>
            </w: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br/>
              <w:t>第102项</w:t>
            </w:r>
          </w:p>
        </w:tc>
        <w:tc>
          <w:tcPr>
            <w:tcW w:w="4305" w:type="dxa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研究制定过紧日子实施意见，加强全成本、全流程预算绩效管理，从严控制“三公”经费，大力压减非重点、非刚性支出，不断提升财政资金使用效能</w:t>
            </w:r>
          </w:p>
        </w:tc>
        <w:tc>
          <w:tcPr>
            <w:tcW w:w="1140" w:type="dxa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区财政局</w:t>
            </w:r>
          </w:p>
        </w:tc>
        <w:tc>
          <w:tcPr>
            <w:tcW w:w="8080" w:type="dxa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、区财政局已研究制定并面向全区印发《朝阳区关于党政机关落实习惯过紧日子要求的通知》，从严从紧控制“三公”经费，2026年我区“三公”经费预算7513万元，较2025年预算减少104万元，降低1.4%，截至6月30日，全区“三公”经费支出1916万元，占全年预算的25.5%。区财政局持续深化财政支出精细化管理，从严压减非必要、非刚性支出，强化预算执行刚性约束，努力营造厉行节约的良好氛围，腾出更多财政资金用于推动高质量发展、增进民生福祉。</w:t>
            </w:r>
          </w:p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2、分批推进完成2026年财政事前绩效评估，已组织指导预算部门和单位实施2025年绩效自评，按计划实施全成本预算绩效分析工作。</w:t>
            </w:r>
          </w:p>
        </w:tc>
      </w:tr>
    </w:tbl>
    <w:p w:rsidR="0068449F" w:rsidRDefault="0068449F" w:rsidP="0068449F">
      <w:pPr>
        <w:tabs>
          <w:tab w:val="left" w:pos="7728"/>
          <w:tab w:val="left" w:pos="8050"/>
        </w:tabs>
        <w:spacing w:line="560" w:lineRule="exact"/>
        <w:ind w:rightChars="7" w:right="15"/>
        <w:rPr>
          <w:rFonts w:eastAsia="仿宋_GB2312"/>
          <w:sz w:val="32"/>
          <w:szCs w:val="32"/>
        </w:rPr>
      </w:pPr>
    </w:p>
    <w:sectPr w:rsidR="0068449F">
      <w:headerReference w:type="default" r:id="rId9"/>
      <w:footerReference w:type="default" r:id="rId10"/>
      <w:pgSz w:w="16838" w:h="11906" w:orient="landscape"/>
      <w:pgMar w:top="1587" w:right="1417" w:bottom="1474" w:left="1417" w:header="851" w:footer="992" w:gutter="0"/>
      <w:cols w:space="0"/>
      <w:docGrid w:type="linesAndChars" w:linePitch="315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7A8" w:rsidRDefault="004C17A8">
      <w:r>
        <w:separator/>
      </w:r>
    </w:p>
  </w:endnote>
  <w:endnote w:type="continuationSeparator" w:id="0">
    <w:p w:rsidR="004C17A8" w:rsidRDefault="004C1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49F" w:rsidRDefault="002423B2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5864" w:rsidRPr="00875864">
      <w:rPr>
        <w:noProof/>
        <w:lang w:val="zh-CN"/>
      </w:rPr>
      <w:t>1</w:t>
    </w:r>
    <w:r>
      <w:rPr>
        <w:lang w:val="zh-CN"/>
      </w:rPr>
      <w:fldChar w:fldCharType="end"/>
    </w:r>
  </w:p>
  <w:p w:rsidR="0068449F" w:rsidRDefault="0068449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7A8" w:rsidRDefault="004C17A8">
      <w:r>
        <w:separator/>
      </w:r>
    </w:p>
  </w:footnote>
  <w:footnote w:type="continuationSeparator" w:id="0">
    <w:p w:rsidR="004C17A8" w:rsidRDefault="004C1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49F" w:rsidRDefault="0068449F">
    <w:pPr>
      <w:pStyle w:val="a0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211"/>
  <w:drawingGridVerticalSpacing w:val="315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23B2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55A44"/>
    <w:rsid w:val="00355B9A"/>
    <w:rsid w:val="0035664F"/>
    <w:rsid w:val="00356AD4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17A8"/>
    <w:rsid w:val="004C49DB"/>
    <w:rsid w:val="004D4D27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8449F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26F36"/>
    <w:rsid w:val="00730D7C"/>
    <w:rsid w:val="007346CA"/>
    <w:rsid w:val="0073588A"/>
    <w:rsid w:val="00736171"/>
    <w:rsid w:val="00747CF5"/>
    <w:rsid w:val="0076734A"/>
    <w:rsid w:val="00787971"/>
    <w:rsid w:val="0079157D"/>
    <w:rsid w:val="00792ED7"/>
    <w:rsid w:val="0079323E"/>
    <w:rsid w:val="007A62E9"/>
    <w:rsid w:val="007A7E1D"/>
    <w:rsid w:val="007B13C3"/>
    <w:rsid w:val="007C08D8"/>
    <w:rsid w:val="007C274E"/>
    <w:rsid w:val="007D19B8"/>
    <w:rsid w:val="007D45A2"/>
    <w:rsid w:val="007D510C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75864"/>
    <w:rsid w:val="00880039"/>
    <w:rsid w:val="00893BC8"/>
    <w:rsid w:val="008977B8"/>
    <w:rsid w:val="008C6C44"/>
    <w:rsid w:val="008E4F56"/>
    <w:rsid w:val="008E75CA"/>
    <w:rsid w:val="008F0334"/>
    <w:rsid w:val="00900184"/>
    <w:rsid w:val="00900CA4"/>
    <w:rsid w:val="00901573"/>
    <w:rsid w:val="0090615B"/>
    <w:rsid w:val="00906B31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80910"/>
    <w:rsid w:val="00B85742"/>
    <w:rsid w:val="00B95300"/>
    <w:rsid w:val="00BA2131"/>
    <w:rsid w:val="00BA4A3D"/>
    <w:rsid w:val="00BC36C8"/>
    <w:rsid w:val="00BD6E25"/>
    <w:rsid w:val="00BE50C5"/>
    <w:rsid w:val="00BF07BB"/>
    <w:rsid w:val="00BF2C37"/>
    <w:rsid w:val="00BF3326"/>
    <w:rsid w:val="00BF7881"/>
    <w:rsid w:val="00C03553"/>
    <w:rsid w:val="00C1472A"/>
    <w:rsid w:val="00C3522C"/>
    <w:rsid w:val="00C35B17"/>
    <w:rsid w:val="00C402D8"/>
    <w:rsid w:val="00C444D9"/>
    <w:rsid w:val="00C4594E"/>
    <w:rsid w:val="00C462AB"/>
    <w:rsid w:val="00C467DD"/>
    <w:rsid w:val="00C7226F"/>
    <w:rsid w:val="00C802E0"/>
    <w:rsid w:val="00C83A47"/>
    <w:rsid w:val="00CA3A7D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8334D"/>
    <w:rsid w:val="00F91EFB"/>
    <w:rsid w:val="00F923AB"/>
    <w:rsid w:val="00F943ED"/>
    <w:rsid w:val="00F94DAC"/>
    <w:rsid w:val="00F951F8"/>
    <w:rsid w:val="00F95A5A"/>
    <w:rsid w:val="00F96455"/>
    <w:rsid w:val="00FA1F4C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4352ED"/>
    <w:rsid w:val="01642AE0"/>
    <w:rsid w:val="016476A0"/>
    <w:rsid w:val="01801F78"/>
    <w:rsid w:val="01874FA0"/>
    <w:rsid w:val="019E0053"/>
    <w:rsid w:val="01B65CBA"/>
    <w:rsid w:val="01C46955"/>
    <w:rsid w:val="02682970"/>
    <w:rsid w:val="035525B7"/>
    <w:rsid w:val="03560FE3"/>
    <w:rsid w:val="03953349"/>
    <w:rsid w:val="03A82892"/>
    <w:rsid w:val="03D16F05"/>
    <w:rsid w:val="04B06125"/>
    <w:rsid w:val="04DB531C"/>
    <w:rsid w:val="04F750A1"/>
    <w:rsid w:val="0542770B"/>
    <w:rsid w:val="064B4179"/>
    <w:rsid w:val="06DE7BEE"/>
    <w:rsid w:val="076D2A3B"/>
    <w:rsid w:val="078672D3"/>
    <w:rsid w:val="08042158"/>
    <w:rsid w:val="08293CE4"/>
    <w:rsid w:val="083D090B"/>
    <w:rsid w:val="08983AC2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377A11"/>
    <w:rsid w:val="0B654275"/>
    <w:rsid w:val="0B663DF6"/>
    <w:rsid w:val="0B7315C4"/>
    <w:rsid w:val="0BC0517F"/>
    <w:rsid w:val="0C5F24F0"/>
    <w:rsid w:val="0C946333"/>
    <w:rsid w:val="0D1E06B1"/>
    <w:rsid w:val="0D2F3A42"/>
    <w:rsid w:val="0D4F5BED"/>
    <w:rsid w:val="0D6B09D5"/>
    <w:rsid w:val="0DA51169"/>
    <w:rsid w:val="0DDA3044"/>
    <w:rsid w:val="0E515566"/>
    <w:rsid w:val="0E7B211B"/>
    <w:rsid w:val="0EC418E7"/>
    <w:rsid w:val="0EFF0175"/>
    <w:rsid w:val="0F761916"/>
    <w:rsid w:val="0F8E657D"/>
    <w:rsid w:val="0F9A013A"/>
    <w:rsid w:val="0FE06893"/>
    <w:rsid w:val="0FE32F1F"/>
    <w:rsid w:val="10062A3A"/>
    <w:rsid w:val="107A3300"/>
    <w:rsid w:val="10BF348F"/>
    <w:rsid w:val="10CB67E7"/>
    <w:rsid w:val="10F00E42"/>
    <w:rsid w:val="11472432"/>
    <w:rsid w:val="11891B12"/>
    <w:rsid w:val="12630E44"/>
    <w:rsid w:val="12DD2D6F"/>
    <w:rsid w:val="13452128"/>
    <w:rsid w:val="139A2CC3"/>
    <w:rsid w:val="13B43E61"/>
    <w:rsid w:val="140263EF"/>
    <w:rsid w:val="142B2BA6"/>
    <w:rsid w:val="1468528F"/>
    <w:rsid w:val="151F6DB4"/>
    <w:rsid w:val="1550692F"/>
    <w:rsid w:val="155D1802"/>
    <w:rsid w:val="15B67501"/>
    <w:rsid w:val="15BC4236"/>
    <w:rsid w:val="15CF4B15"/>
    <w:rsid w:val="17127177"/>
    <w:rsid w:val="1780522B"/>
    <w:rsid w:val="17BB0752"/>
    <w:rsid w:val="17DF4801"/>
    <w:rsid w:val="18486D7B"/>
    <w:rsid w:val="187E0269"/>
    <w:rsid w:val="18F601BE"/>
    <w:rsid w:val="197117FF"/>
    <w:rsid w:val="19CD71FF"/>
    <w:rsid w:val="19D46DA2"/>
    <w:rsid w:val="1AAA5FBA"/>
    <w:rsid w:val="1AC443B6"/>
    <w:rsid w:val="1B01331B"/>
    <w:rsid w:val="1B023937"/>
    <w:rsid w:val="1B153CE1"/>
    <w:rsid w:val="1B1F5331"/>
    <w:rsid w:val="1B8D562A"/>
    <w:rsid w:val="1C443086"/>
    <w:rsid w:val="1C4A231A"/>
    <w:rsid w:val="1C5F5F5F"/>
    <w:rsid w:val="1CB059B6"/>
    <w:rsid w:val="1CB30AA6"/>
    <w:rsid w:val="1CCD3E92"/>
    <w:rsid w:val="1CE52938"/>
    <w:rsid w:val="1CF61856"/>
    <w:rsid w:val="1D27440D"/>
    <w:rsid w:val="1D72138D"/>
    <w:rsid w:val="1DA75442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1FD52936"/>
    <w:rsid w:val="209D565B"/>
    <w:rsid w:val="20FB6776"/>
    <w:rsid w:val="217E65BE"/>
    <w:rsid w:val="219E41AD"/>
    <w:rsid w:val="21C24EA3"/>
    <w:rsid w:val="21DE311D"/>
    <w:rsid w:val="21F02FC0"/>
    <w:rsid w:val="222A31BE"/>
    <w:rsid w:val="22646F45"/>
    <w:rsid w:val="227863F9"/>
    <w:rsid w:val="22B3767C"/>
    <w:rsid w:val="22BA5E5D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B22597"/>
    <w:rsid w:val="25BF5BCD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29059B"/>
    <w:rsid w:val="27547D16"/>
    <w:rsid w:val="276F2CD9"/>
    <w:rsid w:val="27A81906"/>
    <w:rsid w:val="27B60A70"/>
    <w:rsid w:val="27E263E3"/>
    <w:rsid w:val="28421BBC"/>
    <w:rsid w:val="28490CC1"/>
    <w:rsid w:val="2851167F"/>
    <w:rsid w:val="28575A6D"/>
    <w:rsid w:val="286928A7"/>
    <w:rsid w:val="28CC7A1E"/>
    <w:rsid w:val="28F22C3A"/>
    <w:rsid w:val="29144958"/>
    <w:rsid w:val="293A6E27"/>
    <w:rsid w:val="296A4797"/>
    <w:rsid w:val="298B3660"/>
    <w:rsid w:val="299314A1"/>
    <w:rsid w:val="29A5524E"/>
    <w:rsid w:val="29C816C1"/>
    <w:rsid w:val="29E52AE8"/>
    <w:rsid w:val="2A261C9D"/>
    <w:rsid w:val="2A2D7536"/>
    <w:rsid w:val="2A69378A"/>
    <w:rsid w:val="2ACF05C0"/>
    <w:rsid w:val="2AEB2C3F"/>
    <w:rsid w:val="2AF0585D"/>
    <w:rsid w:val="2B7D7814"/>
    <w:rsid w:val="2B8C346C"/>
    <w:rsid w:val="2BB1230F"/>
    <w:rsid w:val="2C1C3090"/>
    <w:rsid w:val="2C2516EA"/>
    <w:rsid w:val="2C4762A0"/>
    <w:rsid w:val="2C656189"/>
    <w:rsid w:val="2D49113D"/>
    <w:rsid w:val="2DAD60D8"/>
    <w:rsid w:val="2DC646EF"/>
    <w:rsid w:val="2DFD2703"/>
    <w:rsid w:val="2E00216D"/>
    <w:rsid w:val="2E28173C"/>
    <w:rsid w:val="2E6E7A02"/>
    <w:rsid w:val="2EB72E30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0D537DE"/>
    <w:rsid w:val="311152C9"/>
    <w:rsid w:val="31387A02"/>
    <w:rsid w:val="316D677E"/>
    <w:rsid w:val="31A63D8F"/>
    <w:rsid w:val="31A71D5A"/>
    <w:rsid w:val="31A73F2C"/>
    <w:rsid w:val="31EA439C"/>
    <w:rsid w:val="32077A0C"/>
    <w:rsid w:val="32180535"/>
    <w:rsid w:val="324B76EA"/>
    <w:rsid w:val="326E65B4"/>
    <w:rsid w:val="32935C09"/>
    <w:rsid w:val="332F1F16"/>
    <w:rsid w:val="343C757B"/>
    <w:rsid w:val="34E67602"/>
    <w:rsid w:val="34F32700"/>
    <w:rsid w:val="35001AE4"/>
    <w:rsid w:val="353076A6"/>
    <w:rsid w:val="35AE564F"/>
    <w:rsid w:val="360D0B2F"/>
    <w:rsid w:val="3618134E"/>
    <w:rsid w:val="36352944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BE4723"/>
    <w:rsid w:val="38D45B09"/>
    <w:rsid w:val="38DA4403"/>
    <w:rsid w:val="39484705"/>
    <w:rsid w:val="39A1315A"/>
    <w:rsid w:val="3A5930EC"/>
    <w:rsid w:val="3A776E53"/>
    <w:rsid w:val="3AA12ABC"/>
    <w:rsid w:val="3AB078CB"/>
    <w:rsid w:val="3B230629"/>
    <w:rsid w:val="3B43413A"/>
    <w:rsid w:val="3B4B1C34"/>
    <w:rsid w:val="3B534C71"/>
    <w:rsid w:val="3B730D52"/>
    <w:rsid w:val="3B81123B"/>
    <w:rsid w:val="3B9C7FF9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2C653A"/>
    <w:rsid w:val="3E457415"/>
    <w:rsid w:val="3E6D48C6"/>
    <w:rsid w:val="3E8D66BF"/>
    <w:rsid w:val="3E9C6B44"/>
    <w:rsid w:val="3EBB6F20"/>
    <w:rsid w:val="3EBD59F0"/>
    <w:rsid w:val="3EC01B0D"/>
    <w:rsid w:val="3F0017A3"/>
    <w:rsid w:val="3F7D7215"/>
    <w:rsid w:val="3FA771EC"/>
    <w:rsid w:val="3FE10BD4"/>
    <w:rsid w:val="404505BE"/>
    <w:rsid w:val="40530B57"/>
    <w:rsid w:val="41073101"/>
    <w:rsid w:val="41131A7C"/>
    <w:rsid w:val="413F54AE"/>
    <w:rsid w:val="421A5D8A"/>
    <w:rsid w:val="4222193E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1C47A3"/>
    <w:rsid w:val="44372031"/>
    <w:rsid w:val="44403E76"/>
    <w:rsid w:val="44442EE5"/>
    <w:rsid w:val="44647C94"/>
    <w:rsid w:val="44A145AE"/>
    <w:rsid w:val="44A91CD9"/>
    <w:rsid w:val="44C73673"/>
    <w:rsid w:val="44D36A60"/>
    <w:rsid w:val="44EA24BB"/>
    <w:rsid w:val="44F246A8"/>
    <w:rsid w:val="44F257C5"/>
    <w:rsid w:val="452E518F"/>
    <w:rsid w:val="45674A80"/>
    <w:rsid w:val="45712169"/>
    <w:rsid w:val="45EC7176"/>
    <w:rsid w:val="462A65EF"/>
    <w:rsid w:val="46311E54"/>
    <w:rsid w:val="4683562F"/>
    <w:rsid w:val="46892AE6"/>
    <w:rsid w:val="468B1477"/>
    <w:rsid w:val="4694553B"/>
    <w:rsid w:val="46B570D6"/>
    <w:rsid w:val="4776557E"/>
    <w:rsid w:val="47920619"/>
    <w:rsid w:val="479F60E9"/>
    <w:rsid w:val="47F4188B"/>
    <w:rsid w:val="482E2448"/>
    <w:rsid w:val="4837212F"/>
    <w:rsid w:val="484215AB"/>
    <w:rsid w:val="49295EE1"/>
    <w:rsid w:val="49737B36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AD40CA"/>
    <w:rsid w:val="4CB67C8A"/>
    <w:rsid w:val="4CE918A1"/>
    <w:rsid w:val="4DD11C75"/>
    <w:rsid w:val="4E427E80"/>
    <w:rsid w:val="4E553279"/>
    <w:rsid w:val="4E55513D"/>
    <w:rsid w:val="4E6B25A0"/>
    <w:rsid w:val="4E842215"/>
    <w:rsid w:val="4E85367E"/>
    <w:rsid w:val="4EAB2537"/>
    <w:rsid w:val="4EB74D60"/>
    <w:rsid w:val="4EE62BA3"/>
    <w:rsid w:val="4F12590B"/>
    <w:rsid w:val="4F6008DE"/>
    <w:rsid w:val="4F962706"/>
    <w:rsid w:val="4FE41C72"/>
    <w:rsid w:val="50A43C1D"/>
    <w:rsid w:val="50FD3323"/>
    <w:rsid w:val="514017D4"/>
    <w:rsid w:val="5148015E"/>
    <w:rsid w:val="515A6B83"/>
    <w:rsid w:val="51637A89"/>
    <w:rsid w:val="517D65DE"/>
    <w:rsid w:val="51BA2D4C"/>
    <w:rsid w:val="51FD578D"/>
    <w:rsid w:val="52312DE6"/>
    <w:rsid w:val="526A7256"/>
    <w:rsid w:val="533F298F"/>
    <w:rsid w:val="536F6C15"/>
    <w:rsid w:val="53830984"/>
    <w:rsid w:val="53963C72"/>
    <w:rsid w:val="539B5E26"/>
    <w:rsid w:val="541701F8"/>
    <w:rsid w:val="541D5B9B"/>
    <w:rsid w:val="547E36A2"/>
    <w:rsid w:val="548E61FB"/>
    <w:rsid w:val="54EF51AE"/>
    <w:rsid w:val="54F31E9E"/>
    <w:rsid w:val="55286255"/>
    <w:rsid w:val="55301577"/>
    <w:rsid w:val="555C11A5"/>
    <w:rsid w:val="55C03463"/>
    <w:rsid w:val="55DD0B61"/>
    <w:rsid w:val="55FA33D0"/>
    <w:rsid w:val="560820FB"/>
    <w:rsid w:val="561811EF"/>
    <w:rsid w:val="564E4D85"/>
    <w:rsid w:val="566C7F54"/>
    <w:rsid w:val="566E43A2"/>
    <w:rsid w:val="573C5266"/>
    <w:rsid w:val="57E23F41"/>
    <w:rsid w:val="57EF6E00"/>
    <w:rsid w:val="588E04B8"/>
    <w:rsid w:val="589518C6"/>
    <w:rsid w:val="58D77464"/>
    <w:rsid w:val="59174000"/>
    <w:rsid w:val="593A2629"/>
    <w:rsid w:val="593A7174"/>
    <w:rsid w:val="594C2C58"/>
    <w:rsid w:val="597E616F"/>
    <w:rsid w:val="59894B50"/>
    <w:rsid w:val="59BF0C39"/>
    <w:rsid w:val="5A461737"/>
    <w:rsid w:val="5A7337EB"/>
    <w:rsid w:val="5A9721F0"/>
    <w:rsid w:val="5B0C76C5"/>
    <w:rsid w:val="5B1D7CD3"/>
    <w:rsid w:val="5B7B23B2"/>
    <w:rsid w:val="5B830F9A"/>
    <w:rsid w:val="5BC13895"/>
    <w:rsid w:val="5C1F2B05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A77A9A"/>
    <w:rsid w:val="5DB363C4"/>
    <w:rsid w:val="5DF54A31"/>
    <w:rsid w:val="5DF936A1"/>
    <w:rsid w:val="5DFD2B3F"/>
    <w:rsid w:val="5DFD37F0"/>
    <w:rsid w:val="5E0851AC"/>
    <w:rsid w:val="5E2749E6"/>
    <w:rsid w:val="5E954ADC"/>
    <w:rsid w:val="5ECC0E5E"/>
    <w:rsid w:val="5EEF26D1"/>
    <w:rsid w:val="5F1908B9"/>
    <w:rsid w:val="5F3A3F85"/>
    <w:rsid w:val="5F7B500B"/>
    <w:rsid w:val="5FA22DCC"/>
    <w:rsid w:val="602E3C7C"/>
    <w:rsid w:val="605E4449"/>
    <w:rsid w:val="60870CB5"/>
    <w:rsid w:val="609337AD"/>
    <w:rsid w:val="60A81824"/>
    <w:rsid w:val="610346BE"/>
    <w:rsid w:val="61996A67"/>
    <w:rsid w:val="61BF269E"/>
    <w:rsid w:val="61EA47D5"/>
    <w:rsid w:val="61F0381F"/>
    <w:rsid w:val="61FB3E09"/>
    <w:rsid w:val="623F3C3C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5A05384"/>
    <w:rsid w:val="66237694"/>
    <w:rsid w:val="66325CB2"/>
    <w:rsid w:val="66580839"/>
    <w:rsid w:val="667A49C0"/>
    <w:rsid w:val="669C0B58"/>
    <w:rsid w:val="66A27570"/>
    <w:rsid w:val="66DC5798"/>
    <w:rsid w:val="67046310"/>
    <w:rsid w:val="676174DE"/>
    <w:rsid w:val="676E484D"/>
    <w:rsid w:val="67AD3EA8"/>
    <w:rsid w:val="68E239E6"/>
    <w:rsid w:val="68E46C0E"/>
    <w:rsid w:val="68E5372B"/>
    <w:rsid w:val="68EF5873"/>
    <w:rsid w:val="6965455C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896C1F"/>
    <w:rsid w:val="6BE958C5"/>
    <w:rsid w:val="6C41609F"/>
    <w:rsid w:val="6C8F4039"/>
    <w:rsid w:val="6C96487B"/>
    <w:rsid w:val="6C97333A"/>
    <w:rsid w:val="6C9E21A4"/>
    <w:rsid w:val="6CA52D5A"/>
    <w:rsid w:val="6CF457D5"/>
    <w:rsid w:val="6CF61827"/>
    <w:rsid w:val="6D0D181D"/>
    <w:rsid w:val="6D29264F"/>
    <w:rsid w:val="6E495247"/>
    <w:rsid w:val="6E677D6B"/>
    <w:rsid w:val="6EE75201"/>
    <w:rsid w:val="6F173736"/>
    <w:rsid w:val="6F3D59E4"/>
    <w:rsid w:val="6F43257C"/>
    <w:rsid w:val="6FDF1117"/>
    <w:rsid w:val="70023FB1"/>
    <w:rsid w:val="70AC79E8"/>
    <w:rsid w:val="70C554A9"/>
    <w:rsid w:val="70EA3C5D"/>
    <w:rsid w:val="715351A6"/>
    <w:rsid w:val="716472C9"/>
    <w:rsid w:val="71D31722"/>
    <w:rsid w:val="71DF1A24"/>
    <w:rsid w:val="725F1FA5"/>
    <w:rsid w:val="72694A68"/>
    <w:rsid w:val="73240889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AA0B26"/>
    <w:rsid w:val="74B00F64"/>
    <w:rsid w:val="750721FE"/>
    <w:rsid w:val="753F136E"/>
    <w:rsid w:val="755D3A4B"/>
    <w:rsid w:val="758D0188"/>
    <w:rsid w:val="759956B9"/>
    <w:rsid w:val="75B2429F"/>
    <w:rsid w:val="75D74BF9"/>
    <w:rsid w:val="75FA1A9A"/>
    <w:rsid w:val="760431B8"/>
    <w:rsid w:val="76E65E25"/>
    <w:rsid w:val="770D32A8"/>
    <w:rsid w:val="77101D92"/>
    <w:rsid w:val="773762EB"/>
    <w:rsid w:val="774755DC"/>
    <w:rsid w:val="774C562F"/>
    <w:rsid w:val="783A6AE5"/>
    <w:rsid w:val="784E3DBA"/>
    <w:rsid w:val="7892527F"/>
    <w:rsid w:val="78E10482"/>
    <w:rsid w:val="793D31B4"/>
    <w:rsid w:val="798C24CF"/>
    <w:rsid w:val="79B820E2"/>
    <w:rsid w:val="79C753CB"/>
    <w:rsid w:val="7A39245E"/>
    <w:rsid w:val="7A534C3C"/>
    <w:rsid w:val="7A6D5B27"/>
    <w:rsid w:val="7AD7681F"/>
    <w:rsid w:val="7B6039D0"/>
    <w:rsid w:val="7BFA4812"/>
    <w:rsid w:val="7C3007DA"/>
    <w:rsid w:val="7C80689E"/>
    <w:rsid w:val="7CC43A57"/>
    <w:rsid w:val="7CFB3FCE"/>
    <w:rsid w:val="7D545B31"/>
    <w:rsid w:val="7DE6372E"/>
    <w:rsid w:val="7DFE6CED"/>
    <w:rsid w:val="7E182669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Body Text" w:qFormat="1"/>
    <w:lsdException w:name="Body Text Indent" w:qFormat="1"/>
    <w:lsdException w:name="Subtitle" w:qFormat="1"/>
    <w:lsdException w:name="Date" w:qFormat="1"/>
    <w:lsdException w:name="Body Text First Indent 2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59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Normal Indent"/>
    <w:basedOn w:val="a"/>
    <w:qFormat/>
    <w:pPr>
      <w:ind w:firstLineChars="200" w:firstLine="420"/>
    </w:pPr>
    <w:rPr>
      <w:rFonts w:eastAsia="仿宋"/>
      <w:sz w:val="32"/>
    </w:rPr>
  </w:style>
  <w:style w:type="paragraph" w:styleId="a5">
    <w:name w:val="Body Text"/>
    <w:basedOn w:val="a"/>
    <w:qFormat/>
    <w:pPr>
      <w:spacing w:after="120"/>
    </w:pPr>
    <w:rPr>
      <w:rFonts w:ascii="Calibri" w:hAnsi="Calibri"/>
    </w:rPr>
  </w:style>
  <w:style w:type="paragraph" w:styleId="a6">
    <w:name w:val="Body Text Indent"/>
    <w:basedOn w:val="a"/>
    <w:next w:val="a4"/>
    <w:qFormat/>
    <w:pPr>
      <w:ind w:firstLineChars="300" w:firstLine="960"/>
    </w:pPr>
    <w:rPr>
      <w:rFonts w:ascii="仿宋_GB2312" w:eastAsia="仿宋_GB2312" w:hAnsi="宋体"/>
      <w:sz w:val="32"/>
    </w:rPr>
  </w:style>
  <w:style w:type="paragraph" w:styleId="a7">
    <w:name w:val="Plain Text"/>
    <w:basedOn w:val="a"/>
    <w:link w:val="Char0"/>
    <w:qFormat/>
    <w:rPr>
      <w:rFonts w:ascii="宋体" w:hAnsi="Courier New"/>
      <w:szCs w:val="20"/>
    </w:rPr>
  </w:style>
  <w:style w:type="paragraph" w:styleId="a8">
    <w:name w:val="Date"/>
    <w:basedOn w:val="a"/>
    <w:next w:val="a"/>
    <w:qFormat/>
    <w:rPr>
      <w:rFonts w:eastAsia="仿宋_GB2312"/>
      <w:spacing w:val="20"/>
      <w:sz w:val="32"/>
      <w:szCs w:val="20"/>
    </w:r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6"/>
    <w:qFormat/>
    <w:pPr>
      <w:ind w:firstLineChars="200" w:firstLine="420"/>
    </w:p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page number"/>
    <w:basedOn w:val="a1"/>
    <w:qFormat/>
  </w:style>
  <w:style w:type="character" w:styleId="ad">
    <w:name w:val="Hyperlink"/>
    <w:basedOn w:val="a1"/>
    <w:qFormat/>
    <w:rPr>
      <w:color w:val="0000FF"/>
      <w:u w:val="single"/>
    </w:rPr>
  </w:style>
  <w:style w:type="table" w:styleId="ae">
    <w:name w:val="Table Grid"/>
    <w:basedOn w:val="a2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脚 Char"/>
    <w:basedOn w:val="a1"/>
    <w:link w:val="aa"/>
    <w:uiPriority w:val="99"/>
    <w:qFormat/>
    <w:rPr>
      <w:kern w:val="2"/>
      <w:sz w:val="18"/>
      <w:szCs w:val="18"/>
    </w:rPr>
  </w:style>
  <w:style w:type="character" w:customStyle="1" w:styleId="Char">
    <w:name w:val="页眉 Char"/>
    <w:basedOn w:val="a1"/>
    <w:link w:val="a0"/>
    <w:qFormat/>
    <w:rPr>
      <w:kern w:val="2"/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Pr>
      <w:rFonts w:ascii="Calibri" w:hAnsi="Calibri"/>
      <w:b/>
      <w:bCs/>
      <w:kern w:val="44"/>
      <w:sz w:val="44"/>
      <w:szCs w:val="44"/>
    </w:rPr>
  </w:style>
  <w:style w:type="paragraph" w:customStyle="1" w:styleId="Char2">
    <w:name w:val="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a"/>
    <w:qFormat/>
  </w:style>
  <w:style w:type="paragraph" w:customStyle="1" w:styleId="CharCharCharCharCharCharCharCharCharCharCharChar1">
    <w:name w:val="Char Char Char Char Char Char Char Char Char Char Char Char1"/>
    <w:basedOn w:val="a"/>
    <w:qFormat/>
  </w:style>
  <w:style w:type="paragraph" w:customStyle="1" w:styleId="Char2CharCharCharCharCharChar1CharCharCharCharCharChar">
    <w:name w:val="Char2 Char Char Char Char Char Char1 Char Char Char 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">
    <w:name w:val="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10">
    <w:name w:val="Char1"/>
    <w:basedOn w:val="a"/>
    <w:qFormat/>
    <w:rPr>
      <w:rFonts w:ascii="宋体" w:hAnsi="宋体" w:cs="Courier New"/>
      <w:sz w:val="32"/>
      <w:szCs w:val="32"/>
    </w:rPr>
  </w:style>
  <w:style w:type="character" w:customStyle="1" w:styleId="Char0">
    <w:name w:val="纯文本 Char"/>
    <w:basedOn w:val="a1"/>
    <w:link w:val="a7"/>
    <w:qFormat/>
    <w:rPr>
      <w:rFonts w:ascii="宋体" w:hAnsi="Courier New"/>
      <w:kern w:val="2"/>
      <w:sz w:val="21"/>
    </w:rPr>
  </w:style>
  <w:style w:type="character" w:customStyle="1" w:styleId="font01">
    <w:name w:val="font01"/>
    <w:basedOn w:val="a1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Pr>
      <w:rFonts w:ascii="仿宋_GB2312" w:eastAsia="仿宋_GB2312" w:cs="仿宋_GB2312" w:hint="eastAsia"/>
      <w:color w:val="0033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Arial" w:hAnsi="Arial" w:cs="Arial" w:hint="default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Body Text" w:qFormat="1"/>
    <w:lsdException w:name="Body Text Indent" w:qFormat="1"/>
    <w:lsdException w:name="Subtitle" w:qFormat="1"/>
    <w:lsdException w:name="Date" w:qFormat="1"/>
    <w:lsdException w:name="Body Text First Indent 2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59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Normal Indent"/>
    <w:basedOn w:val="a"/>
    <w:qFormat/>
    <w:pPr>
      <w:ind w:firstLineChars="200" w:firstLine="420"/>
    </w:pPr>
    <w:rPr>
      <w:rFonts w:eastAsia="仿宋"/>
      <w:sz w:val="32"/>
    </w:rPr>
  </w:style>
  <w:style w:type="paragraph" w:styleId="a5">
    <w:name w:val="Body Text"/>
    <w:basedOn w:val="a"/>
    <w:qFormat/>
    <w:pPr>
      <w:spacing w:after="120"/>
    </w:pPr>
    <w:rPr>
      <w:rFonts w:ascii="Calibri" w:hAnsi="Calibri"/>
    </w:rPr>
  </w:style>
  <w:style w:type="paragraph" w:styleId="a6">
    <w:name w:val="Body Text Indent"/>
    <w:basedOn w:val="a"/>
    <w:next w:val="a4"/>
    <w:qFormat/>
    <w:pPr>
      <w:ind w:firstLineChars="300" w:firstLine="960"/>
    </w:pPr>
    <w:rPr>
      <w:rFonts w:ascii="仿宋_GB2312" w:eastAsia="仿宋_GB2312" w:hAnsi="宋体"/>
      <w:sz w:val="32"/>
    </w:rPr>
  </w:style>
  <w:style w:type="paragraph" w:styleId="a7">
    <w:name w:val="Plain Text"/>
    <w:basedOn w:val="a"/>
    <w:link w:val="Char0"/>
    <w:qFormat/>
    <w:rPr>
      <w:rFonts w:ascii="宋体" w:hAnsi="Courier New"/>
      <w:szCs w:val="20"/>
    </w:rPr>
  </w:style>
  <w:style w:type="paragraph" w:styleId="a8">
    <w:name w:val="Date"/>
    <w:basedOn w:val="a"/>
    <w:next w:val="a"/>
    <w:qFormat/>
    <w:rPr>
      <w:rFonts w:eastAsia="仿宋_GB2312"/>
      <w:spacing w:val="20"/>
      <w:sz w:val="32"/>
      <w:szCs w:val="20"/>
    </w:r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6"/>
    <w:qFormat/>
    <w:pPr>
      <w:ind w:firstLineChars="200" w:firstLine="420"/>
    </w:p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page number"/>
    <w:basedOn w:val="a1"/>
    <w:qFormat/>
  </w:style>
  <w:style w:type="character" w:styleId="ad">
    <w:name w:val="Hyperlink"/>
    <w:basedOn w:val="a1"/>
    <w:qFormat/>
    <w:rPr>
      <w:color w:val="0000FF"/>
      <w:u w:val="single"/>
    </w:rPr>
  </w:style>
  <w:style w:type="table" w:styleId="ae">
    <w:name w:val="Table Grid"/>
    <w:basedOn w:val="a2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脚 Char"/>
    <w:basedOn w:val="a1"/>
    <w:link w:val="aa"/>
    <w:uiPriority w:val="99"/>
    <w:qFormat/>
    <w:rPr>
      <w:kern w:val="2"/>
      <w:sz w:val="18"/>
      <w:szCs w:val="18"/>
    </w:rPr>
  </w:style>
  <w:style w:type="character" w:customStyle="1" w:styleId="Char">
    <w:name w:val="页眉 Char"/>
    <w:basedOn w:val="a1"/>
    <w:link w:val="a0"/>
    <w:qFormat/>
    <w:rPr>
      <w:kern w:val="2"/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Pr>
      <w:rFonts w:ascii="Calibri" w:hAnsi="Calibri"/>
      <w:b/>
      <w:bCs/>
      <w:kern w:val="44"/>
      <w:sz w:val="44"/>
      <w:szCs w:val="44"/>
    </w:rPr>
  </w:style>
  <w:style w:type="paragraph" w:customStyle="1" w:styleId="Char2">
    <w:name w:val="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a"/>
    <w:qFormat/>
  </w:style>
  <w:style w:type="paragraph" w:customStyle="1" w:styleId="CharCharCharCharCharCharCharCharCharCharCharChar1">
    <w:name w:val="Char Char Char Char Char Char Char Char Char Char Char Char1"/>
    <w:basedOn w:val="a"/>
    <w:qFormat/>
  </w:style>
  <w:style w:type="paragraph" w:customStyle="1" w:styleId="Char2CharCharCharCharCharChar1CharCharCharCharCharChar">
    <w:name w:val="Char2 Char Char Char Char Char Char1 Char Char Char 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">
    <w:name w:val="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10">
    <w:name w:val="Char1"/>
    <w:basedOn w:val="a"/>
    <w:qFormat/>
    <w:rPr>
      <w:rFonts w:ascii="宋体" w:hAnsi="宋体" w:cs="Courier New"/>
      <w:sz w:val="32"/>
      <w:szCs w:val="32"/>
    </w:rPr>
  </w:style>
  <w:style w:type="character" w:customStyle="1" w:styleId="Char0">
    <w:name w:val="纯文本 Char"/>
    <w:basedOn w:val="a1"/>
    <w:link w:val="a7"/>
    <w:qFormat/>
    <w:rPr>
      <w:rFonts w:ascii="宋体" w:hAnsi="Courier New"/>
      <w:kern w:val="2"/>
      <w:sz w:val="21"/>
    </w:rPr>
  </w:style>
  <w:style w:type="character" w:customStyle="1" w:styleId="font01">
    <w:name w:val="font01"/>
    <w:basedOn w:val="a1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Pr>
      <w:rFonts w:ascii="仿宋_GB2312" w:eastAsia="仿宋_GB2312" w:cs="仿宋_GB2312" w:hint="eastAsia"/>
      <w:color w:val="0033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Arial" w:hAnsi="Arial" w:cs="Arial" w:hint="default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A9B64E-0096-42A8-91EA-16CF1524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朝阳区人民政府督查室</dc:title>
  <dc:creator>lidong</dc:creator>
  <cp:lastModifiedBy>Microsoft</cp:lastModifiedBy>
  <cp:revision>39</cp:revision>
  <cp:lastPrinted>2026-07-09T02:29:00Z</cp:lastPrinted>
  <dcterms:created xsi:type="dcterms:W3CDTF">2019-03-29T06:00:00Z</dcterms:created>
  <dcterms:modified xsi:type="dcterms:W3CDTF">2026-07-10T07:48:00Z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077F9C5B05D5454CB6BB24F0C19EA722</vt:lpwstr>
  </property>
</Properties>
</file>