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bidi w:val="0"/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bidi w:val="0"/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44"/>
          <w:szCs w:val="44"/>
          <w:shd w:val="clear" w:fill="FFFFFF"/>
        </w:rPr>
        <w:t>北京市行政处罚听证程序实施办法</w:t>
      </w:r>
    </w:p>
    <w:bookmarkEnd w:id="0"/>
    <w:p>
      <w:pPr>
        <w:bidi w:val="0"/>
        <w:ind w:firstLine="664"/>
        <w:jc w:val="both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(1996年9月23日北京市人民政府第14号令发布，根据2018年2月12日北京市人民政府第277号令第一次修改，根据2021年12月30日北京市人民政府第302号令第二次修改)</w:t>
      </w:r>
    </w:p>
    <w:p>
      <w:pPr>
        <w:bidi w:val="0"/>
        <w:ind w:firstLine="664"/>
        <w:jc w:val="both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</w:p>
    <w:p>
      <w:pPr>
        <w:bidi w:val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　　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第一条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　为保障听证程序合法、规范、顺利进行，按照《中华人民共和国行政处罚法》(以下简称行政处罚法)有关听证的规定，制定本办法。</w:t>
      </w:r>
    </w:p>
    <w:p>
      <w:pPr>
        <w:bidi w:val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　　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第二条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　经立案调查，行政机关(含经依法授权或者受委托的行政执法组织，下同)拟作出行政处罚法第六十三条第一款规定的行政处罚决定的，应当在案件调查终结前告知当事人有要求听证的权利。当事人要求听证的，依照行政处罚法和本办法执行。</w:t>
      </w:r>
    </w:p>
    <w:p>
      <w:pPr>
        <w:bidi w:val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　　行政处罚法第六十三条第一款规定的较大数额罚款、较大数额违法所得、较大价值非法财物的标准，以及其他较重的行政处罚种类，由市级行政机关确定，并报市政府法制机构备案。</w:t>
      </w:r>
    </w:p>
    <w:p>
      <w:pPr>
        <w:bidi w:val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　　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第三条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　听证应遵循公开、公正和效率的原则，保障当事人的合法权益。</w:t>
      </w:r>
    </w:p>
    <w:p>
      <w:pPr>
        <w:bidi w:val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　　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第四条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　听证由作出行政处罚的行政机关组织。具体实施工作由其法制机构或者相应机构负责。</w:t>
      </w:r>
    </w:p>
    <w:p>
      <w:pPr>
        <w:bidi w:val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　　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第五条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　行政机关依据本办法第二条第一款规定向当事人告知听证权利时，应当送达听证告知书。听证告知书应当载明当事人要求听证的权利，行政机关已掌握的基本事实和相关证据，以及拟作出的行政处罚内容、事实、理由、依据。</w:t>
      </w:r>
    </w:p>
    <w:p>
      <w:pPr>
        <w:bidi w:val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　　当事人要求听证的，可以在听证告知书的送达回证上签署意见，也可以在5日内以其他书面方式向行政机关提出听证要求。当事人逾期未提出要求的，视为放弃听证权利。</w:t>
      </w:r>
    </w:p>
    <w:p>
      <w:pPr>
        <w:bidi w:val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　　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第六条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　当事人提出听证要求后，行政机关应当及时组织听证，并在听证举行7日前书面通知当事人举行听证的时间、地点、主持人等有关事项，由当事人在通知书送达回证上签字。</w:t>
      </w:r>
    </w:p>
    <w:p>
      <w:pPr>
        <w:bidi w:val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　　当事人应当按期参加听证。当事人有正当理由要求延期的，准许延期一次；当事人未按期参加听证且事先未说明理由的，视为放弃听证权利。</w:t>
      </w:r>
    </w:p>
    <w:p>
      <w:pPr>
        <w:bidi w:val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　　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第七条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　听证由行政机关的法制机构工作人员等非本案调查人员主持，并应当有专人记录。</w:t>
      </w:r>
    </w:p>
    <w:p>
      <w:pPr>
        <w:bidi w:val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　　当事人认为听证主持人与本案有直接利害关系，有权在听证前向行政机关提出回避申请；是否回避由行政机关负责人决定。</w:t>
      </w:r>
    </w:p>
    <w:p>
      <w:pPr>
        <w:bidi w:val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　　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第八条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　听证参加人包括行政处罚案件的当事人及其委托代理人，以及该案调查人员。</w:t>
      </w:r>
    </w:p>
    <w:p>
      <w:pPr>
        <w:bidi w:val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　　当事人委托代理人参加听证的，应当在举行听证前向行政机关提交授权委托书。</w:t>
      </w:r>
    </w:p>
    <w:p>
      <w:pPr>
        <w:bidi w:val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　　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第九条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　除涉及国家机密、商业秘密或者个人隐私依法予以保密外，听证应当公开举行。听证举行前，行政机关应当将听证的内容、时间、地点及有关事项，予以公告。</w:t>
      </w:r>
    </w:p>
    <w:p>
      <w:pPr>
        <w:bidi w:val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　　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第十条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　当事人在听证中的权利和义务：</w:t>
      </w:r>
    </w:p>
    <w:p>
      <w:pPr>
        <w:bidi w:val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　　(一)有权对案件涉及的事实、适用法律及有关情况进行陈述和申辩；</w:t>
      </w:r>
    </w:p>
    <w:p>
      <w:pPr>
        <w:bidi w:val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　　(二)有权对案件调查人员提出的证据进行质证并提出新的证据；</w:t>
      </w:r>
    </w:p>
    <w:p>
      <w:pPr>
        <w:bidi w:val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　　(三)如实陈述案件事实和回答主持人的提问；</w:t>
      </w:r>
    </w:p>
    <w:p>
      <w:pPr>
        <w:bidi w:val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　　(四)遵守听证会场纪律、服从听证主持人指挥。</w:t>
      </w:r>
    </w:p>
    <w:p>
      <w:pPr>
        <w:bidi w:val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　　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第十一条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　听证应当按下列程序进行：</w:t>
      </w:r>
    </w:p>
    <w:p>
      <w:pPr>
        <w:bidi w:val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　　(一)听证记录人宣布听证会场纪律、当事人的权利与义务。听证主持人介绍主持人和记录人，询问核实听证参加人的身份，宣布听证开始；</w:t>
      </w:r>
    </w:p>
    <w:p>
      <w:pPr>
        <w:bidi w:val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　　(二)案件调查人员提出当事人违法的事实、证据、处罚依据以及行政处罚建议；</w:t>
      </w:r>
    </w:p>
    <w:p>
      <w:pPr>
        <w:bidi w:val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　　(三)当事人就案件的事实进行陈述和申辩，提出有关证据，对调查人员提出的证据进行质证；</w:t>
      </w:r>
    </w:p>
    <w:p>
      <w:pPr>
        <w:bidi w:val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　　(四)听取当事人最后陈述；</w:t>
      </w:r>
    </w:p>
    <w:p>
      <w:pPr>
        <w:bidi w:val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　　(五)主持人宣布听证结束。听证笔录交当事人审核无误后以签字、盖章等方式确认。当事人拒绝的，由听证主持人在笔录中注明。</w:t>
      </w:r>
    </w:p>
    <w:p>
      <w:pPr>
        <w:bidi w:val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　　听证主持人在听证中有权对参加人不当的辩论内容予以制止，维护正常的听证秩序。</w:t>
      </w:r>
    </w:p>
    <w:p>
      <w:pPr>
        <w:bidi w:val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　　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第十二条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　听证结束后，听证主持人应当依据听证情况，提出书面意见。行政机关应当根据听证主持人的意见和听证笔录，依法作出行政处罚决定。</w:t>
      </w:r>
    </w:p>
    <w:p>
      <w:pPr>
        <w:bidi w:val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　　听证的举行，不影响当事人申请行政复议、提起行政诉讼以及请求国家赔偿等权利的行使。</w:t>
      </w:r>
    </w:p>
    <w:p>
      <w:pPr>
        <w:bidi w:val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　　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第十三条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　行政机关举行听证，不得向当事人收取费用。</w:t>
      </w:r>
    </w:p>
    <w:p>
      <w:pPr>
        <w:bidi w:val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　　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第十四条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　本办法自1996年10月1日起施行。</w:t>
      </w:r>
    </w:p>
    <w:sectPr>
      <w:headerReference r:id="rId3" w:type="default"/>
      <w:footerReference r:id="rId4" w:type="default"/>
      <w:pgSz w:w="11906" w:h="16838"/>
      <w:pgMar w:top="1962" w:right="1474" w:bottom="1848" w:left="1587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left="4788" w:leftChars="2280" w:firstLine="6400" w:firstLineChars="2000"/>
      <w:rPr>
        <w:rFonts w:hint="eastAsia" w:eastAsia="仿宋"/>
        <w:sz w:val="32"/>
        <w:szCs w:val="48"/>
        <w:lang w:val="en-US" w:eastAsia="zh-CN"/>
      </w:rPr>
    </w:pPr>
    <w:r>
      <w:rPr>
        <w:sz w:val="32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eXtc4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Hl7XO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eastAsia="仿宋"/>
        <w:sz w:val="32"/>
        <w:szCs w:val="48"/>
        <w:lang w:val="en-US" w:eastAsia="zh-CN"/>
      </w:rPr>
      <w:t xml:space="preserve">  </w:t>
    </w:r>
  </w:p>
  <w:p>
    <w:pPr>
      <w:pStyle w:val="4"/>
      <w:wordWrap w:val="0"/>
      <w:ind w:left="4788" w:leftChars="2280" w:firstLine="6400" w:firstLineChars="2000"/>
      <w:jc w:val="right"/>
      <w:rPr>
        <w:rFonts w:hint="eastAsia" w:ascii="宋体" w:hAnsi="宋体" w:eastAsia="宋体" w:cs="宋体"/>
        <w:b/>
        <w:bCs/>
        <w:color w:val="005192"/>
        <w:sz w:val="28"/>
        <w:szCs w:val="44"/>
        <w:lang w:val="en-US" w:eastAsia="zh-CN"/>
      </w:rPr>
    </w:pPr>
    <w:r>
      <w:rPr>
        <w:color w:val="FAFAFA"/>
        <w:sz w:val="32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74295</wp:posOffset>
              </wp:positionV>
              <wp:extent cx="5616575" cy="1905"/>
              <wp:effectExtent l="0" t="10795" r="3175" b="15875"/>
              <wp:wrapNone/>
              <wp:docPr id="5" name="直接连接符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16575" cy="1905"/>
                      </a:xfrm>
                      <a:prstGeom prst="line">
                        <a:avLst/>
                      </a:prstGeom>
                      <a:ln w="22225">
                        <a:solidFill>
                          <a:srgbClr val="00519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0pt;margin-top:5.85pt;height:0.15pt;width:442.25pt;z-index:251660288;mso-width-relative:page;mso-height-relative:page;" filled="f" stroked="t" coordsize="21600,21600" o:gfxdata="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zp6XR1AAA&#10;AAYBAAAPAAAAAAAAAAEAIAAAACIAAABkcnMvZG93bnJldi54bWxQSwECFAAUAAAACACHTuJA8DYt&#10;KekBAAC1AwAADgAAAAAAAAABACAAAAAjAQAAZHJzL2Uyb0RvYy54bWxQSwUGAAAAAAYABgBZAQAA&#10;fgUAAAAA&#10;">
              <v:fill on="f" focussize="0,0"/>
              <v:stroke weight="1.75pt" color="#005192 [3204]" miterlimit="8" joinstyle="miter"/>
              <v:imagedata o:title=""/>
              <o:lock v:ext="edit" aspectratio="f"/>
            </v:line>
          </w:pict>
        </mc:Fallback>
      </mc:AlternateContent>
    </w:r>
    <w:r>
      <w:rPr>
        <w:rFonts w:hint="eastAsia" w:eastAsia="仿宋"/>
        <w:color w:val="FAFAFA"/>
        <w:sz w:val="32"/>
        <w:szCs w:val="48"/>
        <w:lang w:val="en-US" w:eastAsia="zh-CN"/>
      </w:rPr>
      <w:t>X</w:t>
    </w:r>
    <w:r>
      <w:rPr>
        <w:rFonts w:hint="eastAsia" w:ascii="宋体" w:hAnsi="宋体" w:eastAsia="宋体" w:cs="宋体"/>
        <w:b/>
        <w:bCs/>
        <w:color w:val="005192"/>
        <w:sz w:val="28"/>
        <w:szCs w:val="44"/>
        <w:lang w:val="en-US" w:eastAsia="zh-CN"/>
      </w:rPr>
      <w:t xml:space="preserve">北京市人民政府发布     </w:t>
    </w:r>
  </w:p>
  <w:p>
    <w:pPr>
      <w:pStyle w:val="4"/>
      <w:wordWrap w:val="0"/>
      <w:ind w:left="4788" w:leftChars="2280" w:firstLine="5622" w:firstLineChars="2000"/>
      <w:jc w:val="right"/>
      <w:rPr>
        <w:rFonts w:hint="eastAsia" w:ascii="宋体" w:hAnsi="宋体" w:eastAsia="宋体" w:cs="宋体"/>
        <w:b/>
        <w:bCs/>
        <w:color w:val="005192"/>
        <w:sz w:val="28"/>
        <w:szCs w:val="44"/>
        <w:lang w:val="en-US" w:eastAsia="zh-C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keepNext w:val="0"/>
      <w:keepLines w:val="0"/>
      <w:pageBreakBefore w:val="0"/>
      <w:widowControl w:val="0"/>
      <w:kinsoku/>
      <w:wordWrap/>
      <w:overflowPunct/>
      <w:topLinePunct w:val="0"/>
      <w:autoSpaceDE/>
      <w:autoSpaceDN/>
      <w:bidi w:val="0"/>
      <w:adjustRightInd/>
      <w:snapToGrid w:val="0"/>
      <w:textAlignment w:val="center"/>
      <w:rPr>
        <w:rFonts w:hint="eastAsia" w:ascii="宋体" w:hAnsi="宋体" w:eastAsia="宋体" w:cs="宋体"/>
        <w:b/>
        <w:bCs/>
        <w:color w:val="005192"/>
        <w:sz w:val="32"/>
      </w:rPr>
    </w:pPr>
    <w:r>
      <w:rPr>
        <w:rFonts w:hint="eastAsia" w:ascii="宋体" w:hAnsi="宋体" w:eastAsia="宋体" w:cs="宋体"/>
        <w:b/>
        <w:bCs/>
        <w:color w:val="005192"/>
        <w:sz w:val="3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-3810</wp:posOffset>
              </wp:positionH>
              <wp:positionV relativeFrom="paragraph">
                <wp:posOffset>690245</wp:posOffset>
              </wp:positionV>
              <wp:extent cx="5620385" cy="0"/>
              <wp:effectExtent l="0" t="10795" r="18415" b="17780"/>
              <wp:wrapNone/>
              <wp:docPr id="4" name="直接连接符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4133850" y="864870"/>
                        <a:ext cx="5620385" cy="0"/>
                      </a:xfrm>
                      <a:prstGeom prst="line">
                        <a:avLst/>
                      </a:prstGeom>
                      <a:ln w="22225">
                        <a:solidFill>
                          <a:srgbClr val="00519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-0.3pt;margin-top:54.35pt;height:0pt;width:442.55pt;z-index:251659264;mso-width-relative:page;mso-height-relative:page;" filled="f" stroked="t" coordsize="21600,21600" o:gfxdata="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1EdA1tUAAAAJAQAADwAAAAAAAAABACAAAAAiAAAAZHJzL2Rvd25yZXYueG1sUEsBAhQAFAAA&#10;AAgAh07iQAXuux7yAQAAvQMAAA4AAAAAAAAAAQAgAAAAJAEAAGRycy9lMm9Eb2MueG1sUEsFBgAA&#10;AAAGAAYAWQEAAIgFAAAAAA==&#10;">
              <v:fill on="f" focussize="0,0"/>
              <v:stroke weight="1.75pt" color="#005192 [3204]" miterlimit="8" joinstyle="miter"/>
              <v:imagedata o:title=""/>
              <o:lock v:ext="edit" aspectratio="f"/>
            </v:line>
          </w:pict>
        </mc:Fallback>
      </mc:AlternateContent>
    </w:r>
  </w:p>
  <w:p>
    <w:pPr>
      <w:pStyle w:val="4"/>
      <w:keepNext w:val="0"/>
      <w:keepLines w:val="0"/>
      <w:pageBreakBefore w:val="0"/>
      <w:widowControl w:val="0"/>
      <w:kinsoku/>
      <w:wordWrap/>
      <w:overflowPunct/>
      <w:topLinePunct w:val="0"/>
      <w:autoSpaceDE/>
      <w:autoSpaceDN/>
      <w:bidi w:val="0"/>
      <w:adjustRightInd/>
      <w:snapToGrid w:val="0"/>
      <w:textAlignment w:val="center"/>
      <w:rPr>
        <w:rFonts w:hint="eastAsia" w:ascii="宋体" w:hAnsi="宋体" w:eastAsia="宋体" w:cs="宋体"/>
        <w:b/>
        <w:bCs/>
        <w:color w:val="005192"/>
        <w:sz w:val="32"/>
        <w:szCs w:val="32"/>
        <w:lang w:val="en-US" w:eastAsia="zh-CN"/>
      </w:rPr>
    </w:pPr>
    <w:r>
      <w:rPr>
        <w:rFonts w:hint="eastAsia" w:ascii="宋体" w:hAnsi="宋体" w:eastAsia="宋体" w:cs="宋体"/>
        <w:b/>
        <w:bCs/>
        <w:color w:val="005192"/>
        <w:sz w:val="32"/>
      </w:rPr>
      <w:drawing>
        <wp:inline distT="0" distB="0" distL="114300" distR="114300">
          <wp:extent cx="308610" cy="308610"/>
          <wp:effectExtent l="0" t="0" r="15240" b="15240"/>
          <wp:docPr id="6" name="图片 6" descr="国徽10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国徽1024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8610" cy="3086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 w:ascii="宋体" w:hAnsi="宋体" w:eastAsia="宋体" w:cs="宋体"/>
        <w:b/>
        <w:bCs/>
        <w:color w:val="005192"/>
        <w:sz w:val="32"/>
        <w:szCs w:val="32"/>
        <w:lang w:val="en-US" w:eastAsia="zh-CN"/>
      </w:rPr>
      <w:t>北京市人民政府规章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A54B2A"/>
    <w:rsid w:val="044A53F8"/>
    <w:rsid w:val="094F2442"/>
    <w:rsid w:val="0B280268"/>
    <w:rsid w:val="260450DB"/>
    <w:rsid w:val="281D07CF"/>
    <w:rsid w:val="38643531"/>
    <w:rsid w:val="3CC1428F"/>
    <w:rsid w:val="40394326"/>
    <w:rsid w:val="40C258E3"/>
    <w:rsid w:val="52B603CA"/>
    <w:rsid w:val="5C9C6DE1"/>
    <w:rsid w:val="5D2E1D1D"/>
    <w:rsid w:val="5FB15268"/>
    <w:rsid w:val="653B1E64"/>
    <w:rsid w:val="6B7A1248"/>
    <w:rsid w:val="79A54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24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2021-11-29T01:47:00Z</dcterms:created>
  <dc:creator>Lenovo</dc:creator>
  <cp:lastModifiedBy>小贝ᯤ⁶ᴳ⁺</cp:lastModifiedBy>
  <dcterms:modified xsi:type="dcterms:W3CDTF">2022-01-26T08:27:12Z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5C7BE60178AE431D90B367D13C2313C3</vt:lpwstr>
  </property>
</Properties>
</file>