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084" w:firstLineChars="300"/>
        <w:jc w:val="left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“全国民主法治示范村（社区）”推荐公示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 《北京市司法局、北京市民政局关于开展第九批“全国民主法治示范村 （社区）”命名推荐工作的通知》 （京司发(2022）15号）要求，拟推荐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朝阳</w:t>
      </w:r>
      <w:r>
        <w:rPr>
          <w:rFonts w:hint="eastAsia" w:ascii="仿宋_GB2312" w:hAnsi="仿宋_GB2312" w:eastAsia="仿宋_GB2312" w:cs="仿宋_GB2312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金盏乡东窑</w:t>
      </w:r>
      <w:r>
        <w:rPr>
          <w:rFonts w:hint="eastAsia" w:ascii="仿宋_GB2312" w:hAnsi="仿宋_GB2312" w:eastAsia="仿宋_GB2312" w:cs="仿宋_GB2312"/>
          <w:sz w:val="32"/>
          <w:szCs w:val="32"/>
        </w:rPr>
        <w:t>村为“全国民主法治示范村”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充分发扬民主，广泛听取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意见</w:t>
      </w:r>
      <w:r>
        <w:rPr>
          <w:rFonts w:hint="eastAsia" w:ascii="仿宋_GB2312" w:hAnsi="仿宋_GB2312" w:eastAsia="仿宋_GB2312" w:cs="仿宋_GB2312"/>
          <w:sz w:val="32"/>
          <w:szCs w:val="32"/>
        </w:rPr>
        <w:t>，接受社会监督，增强推荐工作的透明度和科学性，现将推荐情况予以公示。公示时间从4月2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日至5月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日止。如有异议，请在公示期内通过电话、信件向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朝阳</w:t>
      </w:r>
      <w:r>
        <w:rPr>
          <w:rFonts w:hint="eastAsia" w:ascii="仿宋_GB2312" w:hAnsi="仿宋_GB2312" w:eastAsia="仿宋_GB2312" w:cs="仿宋_GB2312"/>
          <w:sz w:val="32"/>
          <w:szCs w:val="32"/>
        </w:rPr>
        <w:t>区司法局反映。反映情况要客观真实，以单位名义反映情况的材料需加盖公章，以个人名义反映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的材料提倡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</w:t>
      </w:r>
      <w:r>
        <w:rPr>
          <w:rFonts w:hint="eastAsia" w:ascii="仿宋_GB2312" w:hAnsi="仿宋_GB2312" w:eastAsia="仿宋_GB2312" w:cs="仿宋_GB2312"/>
          <w:sz w:val="32"/>
          <w:szCs w:val="32"/>
        </w:rPr>
        <w:t>名并提供联系方式。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通讯地址：北京市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朝阳</w:t>
      </w:r>
      <w:r>
        <w:rPr>
          <w:rFonts w:hint="eastAsia" w:ascii="仿宋_GB2312" w:hAnsi="仿宋_GB2312" w:eastAsia="仿宋_GB2312" w:cs="仿宋_GB2312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六里屯西里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5号朝阳区</w:t>
      </w:r>
      <w:r>
        <w:rPr>
          <w:rFonts w:hint="eastAsia" w:ascii="仿宋_GB2312" w:hAnsi="仿宋_GB2312" w:eastAsia="仿宋_GB2312" w:cs="仿宋_GB2312"/>
          <w:sz w:val="32"/>
          <w:szCs w:val="32"/>
        </w:rPr>
        <w:t>司法局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</w:t>
      </w:r>
      <w:r>
        <w:rPr>
          <w:rFonts w:hint="eastAsia" w:ascii="仿宋_GB2312" w:hAnsi="仿宋_GB2312" w:eastAsia="仿宋_GB2312" w:cs="仿宋_GB2312"/>
          <w:sz w:val="32"/>
          <w:szCs w:val="32"/>
        </w:rPr>
        <w:t>40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普法与依法治理</w:t>
      </w:r>
      <w:r>
        <w:rPr>
          <w:rFonts w:hint="eastAsia" w:ascii="仿宋_GB2312" w:hAnsi="仿宋_GB2312" w:eastAsia="仿宋_GB2312" w:cs="仿宋_GB2312"/>
          <w:sz w:val="32"/>
          <w:szCs w:val="32"/>
        </w:rPr>
        <w:t>科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监督电话：010-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65000197</w:t>
      </w:r>
      <w:r>
        <w:rPr>
          <w:rFonts w:hint="eastAsia" w:ascii="仿宋_GB2312" w:hAnsi="仿宋_GB2312" w:eastAsia="仿宋_GB2312" w:cs="仿宋_GB2312"/>
          <w:sz w:val="32"/>
          <w:szCs w:val="32"/>
        </w:rPr>
        <w:t>(办公时间：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0一1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0、1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:00-17:30周一至周五,节假日除外)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朝阳</w:t>
      </w:r>
      <w:r>
        <w:rPr>
          <w:rFonts w:hint="eastAsia" w:ascii="仿宋_GB2312" w:hAnsi="仿宋_GB2312" w:eastAsia="仿宋_GB2312" w:cs="仿宋_GB2312"/>
          <w:sz w:val="32"/>
          <w:szCs w:val="32"/>
        </w:rPr>
        <w:t>区司法局</w:t>
      </w:r>
    </w:p>
    <w:p>
      <w:pPr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2022年4月2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5377EC"/>
    <w:rsid w:val="7753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2022-04-29T06:43:00Z</dcterms:created>
  <dc:creator>112233</dc:creator>
  <cp:lastModifiedBy>112233</cp:lastModifiedBy>
  <dcterms:modified xsi:type="dcterms:W3CDTF">2022-04-29T06:55:29Z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