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A626F" w14:textId="77777777" w:rsidR="00E4775E" w:rsidRPr="00E63A10" w:rsidRDefault="00E4775E" w:rsidP="00E4775E">
      <w:pPr>
        <w:spacing w:line="560" w:lineRule="exact"/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1</w:t>
      </w:r>
    </w:p>
    <w:tbl>
      <w:tblPr>
        <w:tblW w:w="9913" w:type="dxa"/>
        <w:jc w:val="center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1277"/>
        <w:gridCol w:w="1276"/>
        <w:gridCol w:w="1134"/>
        <w:gridCol w:w="708"/>
        <w:gridCol w:w="851"/>
        <w:gridCol w:w="1316"/>
      </w:tblGrid>
      <w:tr w:rsidR="00E4775E" w:rsidRPr="00E63A10" w14:paraId="0CA6B041" w14:textId="77777777" w:rsidTr="00A00148">
        <w:trPr>
          <w:trHeight w:hRule="exact" w:val="440"/>
          <w:jc w:val="center"/>
        </w:trPr>
        <w:tc>
          <w:tcPr>
            <w:tcW w:w="991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AF2EE3" w14:textId="77777777" w:rsidR="00E4775E" w:rsidRPr="00AA20CB" w:rsidRDefault="00E4775E" w:rsidP="001C79B8">
            <w:pPr>
              <w:widowControl/>
              <w:spacing w:line="320" w:lineRule="exact"/>
              <w:jc w:val="center"/>
              <w:rPr>
                <w:rFonts w:ascii="黑体" w:eastAsia="黑体"/>
                <w:b w:val="0"/>
                <w:bCs w:val="0"/>
                <w:kern w:val="0"/>
                <w:sz w:val="32"/>
                <w:szCs w:val="32"/>
              </w:rPr>
            </w:pPr>
            <w:r w:rsidRPr="00AA20CB">
              <w:rPr>
                <w:rFonts w:ascii="黑体" w:eastAsia="黑体" w:hint="eastAsia"/>
                <w:b w:val="0"/>
                <w:bCs w:val="0"/>
                <w:kern w:val="0"/>
                <w:sz w:val="32"/>
                <w:szCs w:val="32"/>
              </w:rPr>
              <w:t>朝阳区项目支出绩效自评表</w:t>
            </w:r>
          </w:p>
        </w:tc>
      </w:tr>
      <w:tr w:rsidR="00E4775E" w:rsidRPr="00A11AEF" w14:paraId="18E6DD56" w14:textId="77777777" w:rsidTr="00A00148">
        <w:trPr>
          <w:trHeight w:val="194"/>
          <w:jc w:val="center"/>
        </w:trPr>
        <w:tc>
          <w:tcPr>
            <w:tcW w:w="991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1C475C4" w14:textId="77777777" w:rsidR="00E4775E" w:rsidRPr="00B421E0" w:rsidRDefault="00E4775E" w:rsidP="001C79B8">
            <w:pPr>
              <w:widowControl/>
              <w:jc w:val="center"/>
              <w:rPr>
                <w:kern w:val="0"/>
                <w:sz w:val="22"/>
              </w:rPr>
            </w:pPr>
            <w:r w:rsidRPr="00B421E0">
              <w:rPr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>2020</w:t>
            </w:r>
            <w:r w:rsidRPr="00B421E0">
              <w:rPr>
                <w:kern w:val="0"/>
                <w:sz w:val="22"/>
              </w:rPr>
              <w:t>年度）</w:t>
            </w:r>
          </w:p>
        </w:tc>
      </w:tr>
      <w:tr w:rsidR="00E4775E" w:rsidRPr="00A11AEF" w14:paraId="5D0CD93F" w14:textId="77777777" w:rsidTr="00A00148">
        <w:trPr>
          <w:trHeight w:hRule="exact" w:val="53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ECE7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E50C2" w14:textId="77777777" w:rsidR="00E4775E" w:rsidRPr="00E4775E" w:rsidRDefault="00E4775E" w:rsidP="001C79B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E4775E">
              <w:rPr>
                <w:rFonts w:hint="eastAsia"/>
                <w:b w:val="0"/>
                <w:kern w:val="0"/>
              </w:rPr>
              <w:t>北京市朝阳区庆丰公园</w:t>
            </w:r>
            <w:r w:rsidRPr="00E4775E">
              <w:rPr>
                <w:rFonts w:hint="eastAsia"/>
                <w:b w:val="0"/>
                <w:kern w:val="0"/>
              </w:rPr>
              <w:t>2020</w:t>
            </w:r>
            <w:r w:rsidRPr="00E4775E">
              <w:rPr>
                <w:rFonts w:hint="eastAsia"/>
                <w:b w:val="0"/>
                <w:kern w:val="0"/>
              </w:rPr>
              <w:t>年园林绿化养护及保洁服务</w:t>
            </w:r>
          </w:p>
        </w:tc>
      </w:tr>
      <w:tr w:rsidR="00E4775E" w:rsidRPr="00A11AEF" w14:paraId="40C8B7C7" w14:textId="77777777" w:rsidTr="00A00148">
        <w:trPr>
          <w:trHeight w:hRule="exact" w:val="427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3D9F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E0A4" w14:textId="77777777" w:rsidR="00E4775E" w:rsidRPr="00A11AEF" w:rsidRDefault="00E4775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北京市朝阳区园林绿化局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DD24B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2B22" w14:textId="77777777" w:rsidR="00E4775E" w:rsidRPr="00A11AEF" w:rsidRDefault="00E4775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北京市朝阳区庆丰公园</w:t>
            </w:r>
          </w:p>
        </w:tc>
      </w:tr>
      <w:tr w:rsidR="00E4775E" w:rsidRPr="00A11AEF" w14:paraId="517F76B4" w14:textId="77777777" w:rsidTr="00A00148">
        <w:trPr>
          <w:trHeight w:hRule="exact" w:val="43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3404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B7EC7" w14:textId="77777777" w:rsidR="00E4775E" w:rsidRPr="00A11AEF" w:rsidRDefault="00E4775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于江波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B85EA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D31E1" w14:textId="77777777" w:rsidR="00E4775E" w:rsidRPr="00A11AEF" w:rsidRDefault="00E4775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67780358</w:t>
            </w:r>
          </w:p>
        </w:tc>
      </w:tr>
      <w:tr w:rsidR="00E4775E" w:rsidRPr="00A11AEF" w14:paraId="2DEB76E5" w14:textId="77777777" w:rsidTr="00A00148">
        <w:trPr>
          <w:trHeight w:hRule="exact" w:val="412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BBCC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项目资金</w:t>
            </w:r>
            <w:r w:rsidRPr="00B421E0">
              <w:rPr>
                <w:kern w:val="0"/>
                <w:sz w:val="18"/>
                <w:szCs w:val="18"/>
              </w:rPr>
              <w:br/>
            </w:r>
            <w:r w:rsidRPr="00B421E0">
              <w:rPr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43E0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695C7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CF658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35BF8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164F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086AE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执行率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B7A9C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得分</w:t>
            </w:r>
          </w:p>
        </w:tc>
      </w:tr>
      <w:tr w:rsidR="00E4775E" w:rsidRPr="00A11AEF" w14:paraId="20CCE94E" w14:textId="77777777" w:rsidTr="00A00148">
        <w:trPr>
          <w:trHeight w:hRule="exact" w:val="493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493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54145" w14:textId="77777777" w:rsidR="00E4775E" w:rsidRPr="00B421E0" w:rsidRDefault="00E4775E" w:rsidP="001C79B8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EFB3" w14:textId="77777777" w:rsidR="00E4775E" w:rsidRPr="00E4775E" w:rsidRDefault="00E4775E" w:rsidP="001C79B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E4775E">
              <w:rPr>
                <w:b w:val="0"/>
                <w:kern w:val="0"/>
              </w:rPr>
              <w:t>5</w:t>
            </w:r>
            <w:r w:rsidRPr="00E4775E">
              <w:rPr>
                <w:rFonts w:hint="eastAsia"/>
                <w:b w:val="0"/>
                <w:kern w:val="0"/>
              </w:rPr>
              <w:t>73.4281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974A2" w14:textId="77777777" w:rsidR="00E4775E" w:rsidRPr="00E4775E" w:rsidRDefault="00E4775E" w:rsidP="001C79B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E4775E">
              <w:rPr>
                <w:rFonts w:hint="eastAsia"/>
                <w:b w:val="0"/>
                <w:kern w:val="0"/>
              </w:rPr>
              <w:t>552.960077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C0CB8" w14:textId="77777777" w:rsidR="00E4775E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75E">
              <w:rPr>
                <w:rFonts w:hint="eastAsia"/>
                <w:b w:val="0"/>
                <w:kern w:val="0"/>
              </w:rPr>
              <w:t>552.96007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0CC93" w14:textId="77777777" w:rsidR="00E4775E" w:rsidRPr="00B421E0" w:rsidRDefault="00E4775E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2C86" w14:textId="77777777" w:rsidR="00E4775E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9D3BD" w14:textId="77777777" w:rsidR="00E4775E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</w:tr>
      <w:tr w:rsidR="003F10CA" w:rsidRPr="00A11AEF" w14:paraId="3EF96EB3" w14:textId="77777777" w:rsidTr="00A00148">
        <w:trPr>
          <w:trHeight w:hRule="exact" w:val="484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21AF" w14:textId="77777777" w:rsidR="003F10CA" w:rsidRPr="00B421E0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C3A4C" w14:textId="77777777" w:rsidR="003F10CA" w:rsidRPr="00B421E0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55C09" w14:textId="77777777" w:rsidR="003F10CA" w:rsidRPr="00E4775E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E4775E">
              <w:rPr>
                <w:b w:val="0"/>
                <w:kern w:val="0"/>
              </w:rPr>
              <w:t>5</w:t>
            </w:r>
            <w:r w:rsidRPr="00E4775E">
              <w:rPr>
                <w:rFonts w:hint="eastAsia"/>
                <w:b w:val="0"/>
                <w:kern w:val="0"/>
              </w:rPr>
              <w:t>73.4281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8AACD" w14:textId="77777777" w:rsidR="003F10CA" w:rsidRPr="00E4775E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</w:rPr>
            </w:pPr>
            <w:r w:rsidRPr="00E4775E">
              <w:rPr>
                <w:rFonts w:hint="eastAsia"/>
                <w:b w:val="0"/>
                <w:kern w:val="0"/>
              </w:rPr>
              <w:t>552.960077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D32BF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E4775E">
              <w:rPr>
                <w:rFonts w:hint="eastAsia"/>
                <w:b w:val="0"/>
                <w:kern w:val="0"/>
              </w:rPr>
              <w:t>552.96007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8CAD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180AB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20653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3F10CA" w:rsidRPr="00A11AEF" w14:paraId="74D70712" w14:textId="77777777" w:rsidTr="00A0014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ACFC" w14:textId="77777777" w:rsidR="003F10CA" w:rsidRPr="00B421E0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FEDD" w14:textId="77777777" w:rsidR="003F10CA" w:rsidRPr="00B421E0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   </w:t>
            </w:r>
            <w:r w:rsidRPr="00B421E0">
              <w:rPr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E2A6C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3C4F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C4713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F9814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2D35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4F9FC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3F10CA" w:rsidRPr="00A11AEF" w14:paraId="7C140294" w14:textId="77777777" w:rsidTr="00A00148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2529" w14:textId="77777777" w:rsidR="003F10CA" w:rsidRPr="00B421E0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99E30" w14:textId="77777777" w:rsidR="003F10CA" w:rsidRPr="00B421E0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B421E0">
              <w:rPr>
                <w:kern w:val="0"/>
                <w:sz w:val="18"/>
                <w:szCs w:val="18"/>
              </w:rPr>
              <w:t xml:space="preserve">  </w:t>
            </w:r>
            <w:r w:rsidRPr="00B421E0">
              <w:rPr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680DC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A67A4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6D1D2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C5DED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C1182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87BD9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11AEF">
              <w:rPr>
                <w:b w:val="0"/>
                <w:kern w:val="0"/>
                <w:sz w:val="18"/>
                <w:szCs w:val="18"/>
              </w:rPr>
              <w:t>—</w:t>
            </w:r>
          </w:p>
        </w:tc>
      </w:tr>
      <w:tr w:rsidR="003F10CA" w:rsidRPr="00A11AEF" w14:paraId="3143FD4A" w14:textId="77777777" w:rsidTr="00A00148">
        <w:trPr>
          <w:trHeight w:hRule="exact" w:val="425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44C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A0D40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B41B1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实际完成情况</w:t>
            </w:r>
          </w:p>
        </w:tc>
      </w:tr>
      <w:tr w:rsidR="003F10CA" w:rsidRPr="00A11AEF" w14:paraId="577123D3" w14:textId="77777777" w:rsidTr="00A00148">
        <w:trPr>
          <w:trHeight w:hRule="exact" w:val="98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DF7E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2B5EC" w14:textId="77777777" w:rsidR="003F10CA" w:rsidRPr="00A11AEF" w:rsidRDefault="00EE28B2" w:rsidP="00EE28B2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E28B2">
              <w:rPr>
                <w:rFonts w:hint="eastAsia"/>
                <w:b w:val="0"/>
                <w:kern w:val="0"/>
                <w:sz w:val="18"/>
                <w:szCs w:val="18"/>
              </w:rPr>
              <w:t>确保绿地整洁，各种苗木长势良好，创造优美环境，最大限度提高环境效益</w:t>
            </w:r>
          </w:p>
        </w:tc>
        <w:tc>
          <w:tcPr>
            <w:tcW w:w="4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9EDB5" w14:textId="77777777" w:rsidR="003F10CA" w:rsidRPr="00A11AEF" w:rsidRDefault="00A00148" w:rsidP="00A00148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 w:rsidRPr="00EE28B2">
              <w:rPr>
                <w:rFonts w:hint="eastAsia"/>
                <w:b w:val="0"/>
                <w:kern w:val="0"/>
                <w:sz w:val="18"/>
                <w:szCs w:val="18"/>
              </w:rPr>
              <w:t>绿地整洁，各种苗木长势良好，创造优美环境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，提高环境效益</w:t>
            </w:r>
          </w:p>
        </w:tc>
      </w:tr>
      <w:tr w:rsidR="003F10CA" w:rsidRPr="00A11AEF" w14:paraId="2BB33632" w14:textId="77777777" w:rsidTr="00A00148">
        <w:trPr>
          <w:trHeight w:hRule="exact" w:val="716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784526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绩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效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指</w:t>
            </w:r>
            <w:r w:rsidRPr="007D366F">
              <w:rPr>
                <w:kern w:val="0"/>
                <w:sz w:val="18"/>
                <w:szCs w:val="18"/>
              </w:rPr>
              <w:br/>
            </w:r>
            <w:r w:rsidRPr="007D366F">
              <w:rPr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18111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6734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23A9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E835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年度</w:t>
            </w:r>
          </w:p>
          <w:p w14:paraId="7295FC9D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F82F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实际</w:t>
            </w:r>
          </w:p>
          <w:p w14:paraId="16262BAC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完成值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61E0E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DE3E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得分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9E496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F10CA" w:rsidRPr="00A11AEF" w14:paraId="61FAD6E9" w14:textId="77777777" w:rsidTr="00A00148">
        <w:trPr>
          <w:trHeight w:hRule="exact" w:val="104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DEA1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E62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62C6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E125B" w14:textId="77777777" w:rsidR="003F10CA" w:rsidRPr="009F04FD" w:rsidRDefault="003F10CA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9F04FD">
              <w:rPr>
                <w:color w:val="000000"/>
                <w:kern w:val="0"/>
                <w:sz w:val="18"/>
                <w:szCs w:val="18"/>
              </w:rPr>
              <w:t>指标</w:t>
            </w:r>
            <w:r w:rsidRPr="009F04FD">
              <w:rPr>
                <w:color w:val="000000"/>
                <w:kern w:val="0"/>
                <w:sz w:val="18"/>
                <w:szCs w:val="18"/>
              </w:rPr>
              <w:t>1</w:t>
            </w:r>
            <w:r w:rsidRPr="009F04FD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9F04F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养护保洁工作的每条道路及地块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31163" w14:textId="77777777" w:rsidR="003F10CA" w:rsidRPr="009F04FD" w:rsidRDefault="00B7284C" w:rsidP="00B7284C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 w:rsidR="00247105">
              <w:rPr>
                <w:rFonts w:hint="eastAsia"/>
                <w:b w:val="0"/>
                <w:kern w:val="0"/>
                <w:sz w:val="18"/>
                <w:szCs w:val="18"/>
              </w:rPr>
              <w:t>369653.58</w:t>
            </w: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EE51F" w14:textId="77777777" w:rsidR="003F10CA" w:rsidRPr="009F04FD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8AE27" w14:textId="77777777" w:rsidR="003F10CA" w:rsidRPr="009F04FD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DEA7A" w14:textId="77777777" w:rsidR="003F10CA" w:rsidRPr="009F04FD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94222" w14:textId="77777777" w:rsidR="003F10CA" w:rsidRPr="00B7284C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  <w:highlight w:val="yellow"/>
              </w:rPr>
            </w:pPr>
          </w:p>
        </w:tc>
      </w:tr>
      <w:tr w:rsidR="003F10CA" w:rsidRPr="00A11AEF" w14:paraId="56DEC4C2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8A33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B366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270D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ACCC6" w14:textId="77777777" w:rsidR="003F10CA" w:rsidRPr="009F04FD" w:rsidRDefault="003F10CA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9F04FD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9F04FD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9F04FD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ECAD4" w14:textId="77777777" w:rsidR="003F10CA" w:rsidRPr="009F04FD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80D71" w14:textId="77777777" w:rsidR="003F10CA" w:rsidRPr="009F04FD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8D95" w14:textId="77777777" w:rsidR="003F10CA" w:rsidRPr="009F04FD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C4552" w14:textId="77777777" w:rsidR="003F10CA" w:rsidRPr="009F04FD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63D5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3F10CA" w:rsidRPr="00A11AEF" w14:paraId="21613788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F3346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D461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5FCF" w14:textId="77777777" w:rsidR="003F10CA" w:rsidRPr="007D366F" w:rsidRDefault="003F10CA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6687C" w14:textId="77777777" w:rsidR="003F10CA" w:rsidRPr="009F04FD" w:rsidRDefault="003F10CA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9F04FD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3202F" w14:textId="77777777" w:rsidR="003F10CA" w:rsidRPr="009F04FD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67B53" w14:textId="77777777" w:rsidR="003F10CA" w:rsidRPr="009F04FD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5F2B3" w14:textId="77777777" w:rsidR="003F10CA" w:rsidRPr="009F04FD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84D0" w14:textId="77777777" w:rsidR="003F10CA" w:rsidRPr="009F04FD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FD37C" w14:textId="77777777" w:rsidR="003F10CA" w:rsidRPr="00A11AEF" w:rsidRDefault="003F10CA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285C2376" w14:textId="77777777" w:rsidTr="00A00148">
        <w:trPr>
          <w:trHeight w:hRule="exact" w:val="1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C1D12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0C0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AC1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3EB4" w14:textId="77777777" w:rsidR="00B7284C" w:rsidRPr="009F04FD" w:rsidRDefault="00B7284C" w:rsidP="00B7284C">
            <w:pPr>
              <w:widowControl/>
              <w:spacing w:line="240" w:lineRule="exac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9F04FD">
              <w:rPr>
                <w:color w:val="000000"/>
                <w:kern w:val="0"/>
                <w:sz w:val="18"/>
                <w:szCs w:val="18"/>
              </w:rPr>
              <w:t>指标</w:t>
            </w:r>
            <w:r w:rsidRPr="009F04FD">
              <w:rPr>
                <w:color w:val="000000"/>
                <w:kern w:val="0"/>
                <w:sz w:val="18"/>
                <w:szCs w:val="18"/>
              </w:rPr>
              <w:t>1</w:t>
            </w:r>
            <w:r w:rsidRPr="009F04FD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9F04FD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绿地整洁优美，达到每条道路相应管理等级特级、一级、二级标准进行养护及保洁工作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54527" w14:textId="77777777" w:rsidR="00B7284C" w:rsidRPr="009F04FD" w:rsidRDefault="00B7284C" w:rsidP="00B7284C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总面积</w:t>
            </w:r>
            <w:r w:rsidR="00247105">
              <w:rPr>
                <w:rFonts w:hint="eastAsia"/>
                <w:b w:val="0"/>
                <w:kern w:val="0"/>
                <w:sz w:val="18"/>
                <w:szCs w:val="18"/>
              </w:rPr>
              <w:t>369653.58</w:t>
            </w: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平米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AA0C3" w14:textId="77777777" w:rsidR="00B7284C" w:rsidRPr="009F04FD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6507F" w14:textId="77777777" w:rsidR="00B7284C" w:rsidRPr="009F04FD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B1B7D" w14:textId="77777777" w:rsidR="00B7284C" w:rsidRPr="009F04FD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9F04FD"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4DEB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22DC41E7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3FB4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D46D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332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5A1E0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FF84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37BFA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7FFA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7C811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30D9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7E109806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906AB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C075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4FE6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0D17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9D95D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8C7D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E9118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11EF6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D83A7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24079572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526C6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58DE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F572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E41E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6143D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32AA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6F405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C50FD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BC66A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6353AA10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CEE16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9A41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AEC5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5787C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BFA6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110BD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BF0A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C609B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F2A6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0734EBD1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006E6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6C49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1858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AAA0D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ABCDF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C6C2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4C3C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28B9C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2DC9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0A55E7DE" w14:textId="77777777" w:rsidTr="00A00148">
        <w:trPr>
          <w:trHeight w:hRule="exact" w:val="80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606F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3BF2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08B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B0EDD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7284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控制总成本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213A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A00148">
              <w:rPr>
                <w:rFonts w:hint="eastAsia"/>
                <w:b w:val="0"/>
                <w:kern w:val="0"/>
                <w:sz w:val="18"/>
                <w:szCs w:val="18"/>
              </w:rPr>
              <w:t>财政资金</w:t>
            </w:r>
            <w:r w:rsidRPr="00A00148">
              <w:rPr>
                <w:rFonts w:hint="eastAsia"/>
                <w:b w:val="0"/>
                <w:kern w:val="0"/>
                <w:sz w:val="18"/>
                <w:szCs w:val="18"/>
              </w:rPr>
              <w:t>552.960077</w:t>
            </w:r>
            <w:r w:rsidRPr="00A00148">
              <w:rPr>
                <w:rFonts w:hint="eastAsia"/>
                <w:b w:val="0"/>
                <w:kern w:val="0"/>
                <w:sz w:val="18"/>
                <w:szCs w:val="18"/>
              </w:rPr>
              <w:t>万元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5B251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6BE31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B45E1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487AE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7C2588BF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CF855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FB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900E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B549B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9B152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49005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60BF8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6287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B7BB5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50C82B92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BF7DB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058C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004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8F8DC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E6B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1D4D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E188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02BF7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387A8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15138D30" w14:textId="77777777" w:rsidTr="00A00148">
        <w:trPr>
          <w:trHeight w:hRule="exact" w:val="168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C5D54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51875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84281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经济效益</w:t>
            </w:r>
          </w:p>
          <w:p w14:paraId="07BC2E5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9E95D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Pr="00B7284C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通过精细养护管理，保护绿化建设成果，减少绿化建设重复资金投入，提高财政资金利用率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A6C01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 w:rsidRPr="00B7284C">
              <w:rPr>
                <w:rFonts w:hint="eastAsia"/>
                <w:b w:val="0"/>
                <w:kern w:val="0"/>
                <w:sz w:val="18"/>
                <w:szCs w:val="18"/>
              </w:rPr>
              <w:t>减少重复投入，不以盈利为目的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2652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0E53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6DC7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34D26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670B4680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1C30F2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8AD5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DBD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34AD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7909E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3A09E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58F1D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00A7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EB3FA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3FB591A2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C7DAF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6C9B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3B77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372D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05F0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AC42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2A9A8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38E6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B401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03ADB3EA" w14:textId="77777777" w:rsidTr="00A00148">
        <w:trPr>
          <w:trHeight w:hRule="exact" w:val="14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A0DC4D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57C1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6288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社会效益</w:t>
            </w:r>
          </w:p>
          <w:p w14:paraId="51079F99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28029" w14:textId="77777777" w:rsidR="00B7284C" w:rsidRPr="00A11AEF" w:rsidRDefault="00B7284C" w:rsidP="00FA442E">
            <w:pPr>
              <w:widowControl/>
              <w:spacing w:line="240" w:lineRule="exact"/>
              <w:ind w:left="723" w:hangingChars="400" w:hanging="723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A442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美化市容，美化环境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6BA1" w14:textId="77777777" w:rsidR="00B7284C" w:rsidRPr="00A11AEF" w:rsidRDefault="00FA442E" w:rsidP="00FA442E">
            <w:pPr>
              <w:widowControl/>
              <w:spacing w:line="240" w:lineRule="exac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观赏街景，美化市容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C4F3" w14:textId="77777777" w:rsidR="00B7284C" w:rsidRPr="00A11AEF" w:rsidRDefault="00FA442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C605D" w14:textId="77777777" w:rsidR="00B7284C" w:rsidRPr="00A11AEF" w:rsidRDefault="00FA442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B192" w14:textId="77777777" w:rsidR="00B7284C" w:rsidRPr="00A11AEF" w:rsidRDefault="00FA442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DE317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433791D4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BC138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5770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3236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293E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1162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498C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91F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6BE5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4038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1563B908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258AB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6C1E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8620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6618C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93597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9B3E7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7ACA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510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660FF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6EBFD727" w14:textId="77777777" w:rsidTr="00A00148">
        <w:trPr>
          <w:trHeight w:hRule="exact" w:val="72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E29B2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6E9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E03C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生态效益</w:t>
            </w:r>
          </w:p>
          <w:p w14:paraId="1E6F27C1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4D54E" w14:textId="77777777" w:rsidR="00B7284C" w:rsidRPr="00A11AEF" w:rsidRDefault="00B7284C" w:rsidP="00FA442E">
            <w:pPr>
              <w:widowControl/>
              <w:spacing w:line="240" w:lineRule="exact"/>
              <w:ind w:left="723" w:hangingChars="400" w:hanging="723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A442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美化市容，净化环境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7E209" w14:textId="77777777" w:rsidR="00B7284C" w:rsidRPr="00A11AEF" w:rsidRDefault="00FA442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美化市容，净化环境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73ECD" w14:textId="77777777" w:rsidR="00B7284C" w:rsidRPr="00A11AEF" w:rsidRDefault="00FA442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F58B" w14:textId="77777777" w:rsidR="00B7284C" w:rsidRPr="00A11AEF" w:rsidRDefault="00FA442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8C2BD" w14:textId="77777777" w:rsidR="00B7284C" w:rsidRPr="00A11AEF" w:rsidRDefault="00FA442E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C66B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0DBC8E04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DDCAB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5C5F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7099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4704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4F7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D74E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88DB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1C98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FE6E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7FF1584A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F0F2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81DF3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C94C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4302B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8A702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BB2D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8EE5F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D9BEB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35785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53CB6A26" w14:textId="77777777" w:rsidTr="00A00148">
        <w:trPr>
          <w:trHeight w:hRule="exact" w:val="13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4F9F4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F535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DDDA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7C7BE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FA442E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调节气候，改善环境，提高城市整体素质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8BCF" w14:textId="77777777" w:rsidR="00B7284C" w:rsidRPr="00A11AEF" w:rsidRDefault="00FA442E" w:rsidP="00A00148">
            <w:pPr>
              <w:widowControl/>
              <w:spacing w:line="240" w:lineRule="exact"/>
              <w:jc w:val="left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调节气候，改善环境，提高城市整体素质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381F" w14:textId="77777777" w:rsidR="00B7284C" w:rsidRPr="00FA442E" w:rsidRDefault="00A00148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BF8BF" w14:textId="77777777" w:rsidR="00B7284C" w:rsidRPr="00A11AEF" w:rsidRDefault="00A00148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2780E" w14:textId="77777777" w:rsidR="00B7284C" w:rsidRPr="00A11AEF" w:rsidRDefault="00A00148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45B31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49A40B8D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41DAE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68F0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9907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47336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DE5E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3B0CF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EE5B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F0E3F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26406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783DF644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041A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3828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20C9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79915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8A13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D3B48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80882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B2469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0D166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6E3991BD" w14:textId="77777777" w:rsidTr="00A00148">
        <w:trPr>
          <w:trHeight w:hRule="exact" w:val="6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D8217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4A212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满意度</w:t>
            </w:r>
          </w:p>
          <w:p w14:paraId="199A4DCE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9354" w14:textId="77777777" w:rsidR="00B7284C" w:rsidRPr="007D366F" w:rsidRDefault="00B7284C" w:rsidP="001C79B8">
            <w:pPr>
              <w:widowControl/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7D366F">
              <w:rPr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BDFE5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8D4A6A">
              <w:rPr>
                <w:color w:val="000000"/>
                <w:kern w:val="0"/>
                <w:sz w:val="18"/>
                <w:szCs w:val="18"/>
              </w:rPr>
              <w:t>指标</w:t>
            </w:r>
            <w:r w:rsidRPr="008D4A6A">
              <w:rPr>
                <w:color w:val="000000"/>
                <w:kern w:val="0"/>
                <w:sz w:val="18"/>
                <w:szCs w:val="18"/>
              </w:rPr>
              <w:t>1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  <w:r w:rsidR="00EE28B2" w:rsidRPr="00EE28B2"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公众满意度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940FD" w14:textId="77777777" w:rsidR="00B7284C" w:rsidRPr="00A11AEF" w:rsidRDefault="00EE28B2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95%</w:t>
            </w:r>
            <w:r>
              <w:rPr>
                <w:rFonts w:hint="eastAsia"/>
                <w:b w:val="0"/>
                <w:kern w:val="0"/>
                <w:sz w:val="18"/>
                <w:szCs w:val="18"/>
              </w:rPr>
              <w:t>以上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EF9DC" w14:textId="77777777" w:rsidR="00B7284C" w:rsidRPr="00A11AEF" w:rsidRDefault="00EE28B2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43F7E" w14:textId="77777777" w:rsidR="00B7284C" w:rsidRPr="00A11AEF" w:rsidRDefault="00EE28B2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A50E" w14:textId="77777777" w:rsidR="00B7284C" w:rsidRPr="00A11AEF" w:rsidRDefault="00EE28B2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CF396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553DDA74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8EE1B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351C2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520C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76A4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指标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2</w:t>
            </w: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05B1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2DE8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F3608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8C711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9C23F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4BCD00C0" w14:textId="77777777" w:rsidTr="00A00148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7FD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291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AA7ED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09C2" w14:textId="77777777" w:rsidR="00B7284C" w:rsidRPr="00A11AEF" w:rsidRDefault="00B7284C" w:rsidP="001C79B8">
            <w:pPr>
              <w:widowControl/>
              <w:spacing w:line="240" w:lineRule="exact"/>
              <w:jc w:val="left"/>
              <w:rPr>
                <w:b w:val="0"/>
                <w:color w:val="000000"/>
                <w:kern w:val="0"/>
                <w:sz w:val="18"/>
                <w:szCs w:val="18"/>
              </w:rPr>
            </w:pPr>
            <w:r w:rsidRPr="00A11AEF">
              <w:rPr>
                <w:b w:val="0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E84F70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4E2F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3A6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CD595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AAB5E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B7284C" w:rsidRPr="00A11AEF" w14:paraId="5244F901" w14:textId="77777777" w:rsidTr="00A00148">
        <w:trPr>
          <w:trHeight w:hRule="exact" w:val="542"/>
          <w:jc w:val="center"/>
        </w:trPr>
        <w:tc>
          <w:tcPr>
            <w:tcW w:w="7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AA28" w14:textId="77777777" w:rsidR="00B7284C" w:rsidRPr="00B421E0" w:rsidRDefault="00B7284C" w:rsidP="001C79B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6834C" w14:textId="77777777" w:rsidR="00B7284C" w:rsidRPr="00B421E0" w:rsidRDefault="00B7284C" w:rsidP="001C79B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18"/>
                <w:szCs w:val="18"/>
              </w:rPr>
            </w:pPr>
            <w:r w:rsidRPr="00B421E0">
              <w:rPr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7A804" w14:textId="77777777" w:rsidR="00B7284C" w:rsidRPr="00A11AEF" w:rsidRDefault="00A00148" w:rsidP="001C79B8">
            <w:pPr>
              <w:widowControl/>
              <w:spacing w:line="240" w:lineRule="exact"/>
              <w:jc w:val="center"/>
              <w:rPr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7E24" w14:textId="77777777" w:rsidR="00B7284C" w:rsidRPr="00A11AEF" w:rsidRDefault="00B7284C" w:rsidP="001C79B8">
            <w:pPr>
              <w:widowControl/>
              <w:spacing w:line="240" w:lineRule="exact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3B11719B" w14:textId="77777777" w:rsidR="00E4775E" w:rsidRPr="00E15B86" w:rsidRDefault="00E4775E" w:rsidP="00E4775E">
      <w:pPr>
        <w:widowControl/>
        <w:spacing w:line="360" w:lineRule="auto"/>
        <w:ind w:firstLineChars="100" w:firstLine="241"/>
        <w:jc w:val="left"/>
        <w:rPr>
          <w:rFonts w:ascii="宋体" w:hAnsi="宋体" w:hint="eastAsia"/>
          <w:sz w:val="24"/>
          <w:szCs w:val="32"/>
        </w:rPr>
      </w:pPr>
      <w:r w:rsidRPr="00E15B86">
        <w:rPr>
          <w:rFonts w:ascii="宋体" w:hAnsi="宋体"/>
          <w:sz w:val="24"/>
          <w:szCs w:val="32"/>
        </w:rPr>
        <w:t xml:space="preserve">填表人：  </w:t>
      </w:r>
      <w:r w:rsidR="00A00148">
        <w:rPr>
          <w:rFonts w:ascii="宋体" w:hAnsi="宋体" w:hint="eastAsia"/>
          <w:sz w:val="24"/>
          <w:szCs w:val="32"/>
        </w:rPr>
        <w:t>杨海静</w:t>
      </w:r>
      <w:r w:rsidRPr="00E15B86">
        <w:rPr>
          <w:rFonts w:ascii="宋体" w:hAnsi="宋体"/>
          <w:sz w:val="24"/>
          <w:szCs w:val="32"/>
        </w:rPr>
        <w:t xml:space="preserve">        </w:t>
      </w:r>
      <w:r w:rsidR="00A00148">
        <w:rPr>
          <w:rFonts w:ascii="宋体" w:hAnsi="宋体" w:hint="eastAsia"/>
          <w:sz w:val="24"/>
          <w:szCs w:val="32"/>
        </w:rPr>
        <w:t xml:space="preserve"> </w:t>
      </w:r>
      <w:r>
        <w:rPr>
          <w:rFonts w:ascii="宋体" w:hAnsi="宋体" w:hint="eastAsia"/>
          <w:sz w:val="24"/>
          <w:szCs w:val="32"/>
        </w:rPr>
        <w:t xml:space="preserve"> </w:t>
      </w:r>
      <w:r w:rsidRPr="00E15B86">
        <w:rPr>
          <w:rFonts w:ascii="宋体" w:hAnsi="宋体"/>
          <w:sz w:val="24"/>
          <w:szCs w:val="32"/>
        </w:rPr>
        <w:t>联系电话：</w:t>
      </w:r>
      <w:r w:rsidR="00A00148">
        <w:rPr>
          <w:rFonts w:ascii="宋体" w:hAnsi="宋体" w:hint="eastAsia"/>
          <w:sz w:val="24"/>
          <w:szCs w:val="32"/>
        </w:rPr>
        <w:t>67780358</w:t>
      </w:r>
      <w:r w:rsidRPr="00E15B86">
        <w:rPr>
          <w:rFonts w:ascii="宋体" w:hAnsi="宋体"/>
          <w:sz w:val="24"/>
          <w:szCs w:val="32"/>
        </w:rPr>
        <w:t xml:space="preserve">        </w:t>
      </w:r>
      <w:r w:rsidR="00A00148">
        <w:rPr>
          <w:rFonts w:ascii="宋体" w:hAnsi="宋体" w:hint="eastAsia"/>
          <w:sz w:val="24"/>
          <w:szCs w:val="32"/>
        </w:rPr>
        <w:t xml:space="preserve">  </w:t>
      </w:r>
      <w:r w:rsidRPr="00E15B86">
        <w:rPr>
          <w:rFonts w:ascii="宋体" w:hAnsi="宋体"/>
          <w:sz w:val="24"/>
          <w:szCs w:val="32"/>
        </w:rPr>
        <w:t>填写日期：</w:t>
      </w:r>
      <w:r w:rsidR="00A00148">
        <w:rPr>
          <w:rFonts w:ascii="宋体" w:hAnsi="宋体" w:hint="eastAsia"/>
          <w:sz w:val="24"/>
          <w:szCs w:val="32"/>
        </w:rPr>
        <w:t>2021-2-8</w:t>
      </w:r>
    </w:p>
    <w:p w14:paraId="274023C6" w14:textId="77777777" w:rsidR="00EE28B2" w:rsidRDefault="00EE28B2" w:rsidP="00E4775E">
      <w:pPr>
        <w:rPr>
          <w:rFonts w:eastAsia="仿宋_GB2312"/>
          <w:b w:val="0"/>
          <w:sz w:val="32"/>
          <w:szCs w:val="32"/>
        </w:rPr>
      </w:pPr>
    </w:p>
    <w:p w14:paraId="62A91BF3" w14:textId="77777777" w:rsidR="00EE28B2" w:rsidRDefault="00EE28B2" w:rsidP="00E4775E">
      <w:pPr>
        <w:rPr>
          <w:rFonts w:eastAsia="仿宋_GB2312"/>
          <w:b w:val="0"/>
          <w:sz w:val="32"/>
          <w:szCs w:val="32"/>
        </w:rPr>
      </w:pPr>
    </w:p>
    <w:p w14:paraId="0CA21BE3" w14:textId="77777777" w:rsidR="00EE28B2" w:rsidRDefault="00EE28B2" w:rsidP="00E4775E">
      <w:pPr>
        <w:rPr>
          <w:rFonts w:eastAsia="仿宋_GB2312"/>
          <w:b w:val="0"/>
          <w:sz w:val="32"/>
          <w:szCs w:val="32"/>
        </w:rPr>
      </w:pPr>
    </w:p>
    <w:p w14:paraId="42148870" w14:textId="77777777" w:rsidR="00EE28B2" w:rsidRDefault="00EE28B2" w:rsidP="00E4775E">
      <w:pPr>
        <w:rPr>
          <w:rFonts w:eastAsia="仿宋_GB2312"/>
          <w:b w:val="0"/>
          <w:sz w:val="32"/>
          <w:szCs w:val="32"/>
        </w:rPr>
      </w:pPr>
    </w:p>
    <w:p w14:paraId="28C31AA3" w14:textId="77777777" w:rsidR="00EE28B2" w:rsidRDefault="00EE28B2" w:rsidP="00E4775E">
      <w:pPr>
        <w:rPr>
          <w:rFonts w:eastAsia="仿宋_GB2312"/>
          <w:b w:val="0"/>
          <w:sz w:val="32"/>
          <w:szCs w:val="32"/>
        </w:rPr>
      </w:pPr>
    </w:p>
    <w:p w14:paraId="5FE1B2E8" w14:textId="77777777" w:rsidR="00EE28B2" w:rsidRPr="00A00148" w:rsidRDefault="00EE28B2" w:rsidP="00E4775E">
      <w:pPr>
        <w:rPr>
          <w:rFonts w:eastAsia="仿宋_GB2312"/>
          <w:b w:val="0"/>
          <w:sz w:val="32"/>
          <w:szCs w:val="32"/>
        </w:rPr>
      </w:pPr>
    </w:p>
    <w:p w14:paraId="70996A5C" w14:textId="77777777" w:rsidR="00EE28B2" w:rsidRDefault="00EE28B2" w:rsidP="00E4775E">
      <w:pPr>
        <w:rPr>
          <w:rFonts w:eastAsia="仿宋_GB2312"/>
          <w:b w:val="0"/>
          <w:sz w:val="32"/>
          <w:szCs w:val="32"/>
        </w:rPr>
      </w:pPr>
    </w:p>
    <w:p w14:paraId="489243D5" w14:textId="77777777" w:rsidR="00E4775E" w:rsidRPr="00D8204C" w:rsidRDefault="00E4775E" w:rsidP="00E4775E">
      <w:pPr>
        <w:rPr>
          <w:rFonts w:eastAsia="仿宋_GB2312"/>
          <w:b w:val="0"/>
          <w:sz w:val="32"/>
          <w:szCs w:val="32"/>
        </w:rPr>
      </w:pPr>
      <w:r w:rsidRPr="00E63A10">
        <w:rPr>
          <w:rFonts w:eastAsia="仿宋_GB2312"/>
          <w:b w:val="0"/>
          <w:sz w:val="32"/>
          <w:szCs w:val="32"/>
        </w:rPr>
        <w:t>附件</w:t>
      </w:r>
      <w:r w:rsidRPr="00E63A10">
        <w:rPr>
          <w:rFonts w:eastAsia="仿宋_GB2312"/>
          <w:b w:val="0"/>
          <w:sz w:val="32"/>
          <w:szCs w:val="32"/>
        </w:rPr>
        <w:t>2</w:t>
      </w:r>
    </w:p>
    <w:p w14:paraId="2E411853" w14:textId="77777777" w:rsidR="00E4775E" w:rsidRPr="00E63A10" w:rsidRDefault="00E4775E" w:rsidP="00E4775E">
      <w:pPr>
        <w:ind w:firstLineChars="200" w:firstLine="880"/>
        <w:jc w:val="center"/>
        <w:rPr>
          <w:rFonts w:eastAsia="方正小标宋简体"/>
          <w:b w:val="0"/>
          <w:bCs w:val="0"/>
          <w:sz w:val="44"/>
          <w:szCs w:val="44"/>
        </w:rPr>
      </w:pPr>
      <w:r w:rsidRPr="00E63A10">
        <w:rPr>
          <w:rFonts w:eastAsia="方正小标宋简体"/>
          <w:b w:val="0"/>
          <w:bCs w:val="0"/>
          <w:sz w:val="44"/>
          <w:szCs w:val="44"/>
        </w:rPr>
        <w:t>部门整体支出绩效评价报告</w:t>
      </w:r>
    </w:p>
    <w:p w14:paraId="124EE8BE" w14:textId="77777777" w:rsidR="00E4775E" w:rsidRPr="00E63A10" w:rsidRDefault="00E4775E" w:rsidP="00E4775E">
      <w:pPr>
        <w:pStyle w:val="2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E63A10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一、本部门职能</w:t>
      </w:r>
    </w:p>
    <w:p w14:paraId="78438A86" w14:textId="77777777" w:rsidR="00E4775E" w:rsidRPr="00E63A10" w:rsidRDefault="00E4775E" w:rsidP="00E4775E">
      <w:pPr>
        <w:pStyle w:val="2"/>
        <w:ind w:firstLineChars="200" w:firstLine="643"/>
        <w:jc w:val="left"/>
        <w:rPr>
          <w:rFonts w:ascii="Times New Roman" w:eastAsia="楷体" w:hAnsi="Times New Roman" w:cs="Times New Roman"/>
          <w:sz w:val="32"/>
          <w:szCs w:val="32"/>
        </w:rPr>
      </w:pPr>
      <w:r w:rsidRPr="00E63A10">
        <w:rPr>
          <w:rFonts w:ascii="Times New Roman" w:eastAsia="楷体" w:hAnsi="Times New Roman" w:cs="Times New Roman"/>
          <w:sz w:val="32"/>
          <w:szCs w:val="32"/>
        </w:rPr>
        <w:t>（一）部门机构设置情况</w:t>
      </w:r>
    </w:p>
    <w:p w14:paraId="52263E26" w14:textId="44B03475" w:rsidR="00E4775E" w:rsidRPr="00E63A10" w:rsidRDefault="00A00148" w:rsidP="00E4775E">
      <w:pPr>
        <w:pStyle w:val="2"/>
        <w:ind w:firstLineChars="200" w:firstLine="640"/>
        <w:jc w:val="left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庆丰公园内部绩效跟踪工作主要由项目主管领导带领养护部负责。工程养护部负责庆丰公园园内和园外绿地的养护保洁的监督管理。工程养护部安排了专人分别负责公园内外的绿地检查督促工作。工程养护部</w:t>
      </w:r>
      <w:r w:rsidR="007C58EA" w:rsidRPr="007C58EA"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根据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日常工作检查和上级单位的专项工作检查、以及第三方检查工作情况，督促和监督外包单位及时整改，确保实际养护和保洁效果。</w:t>
      </w:r>
      <w:r w:rsidR="00E4775E" w:rsidRPr="00E63A1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t xml:space="preserve"> </w:t>
      </w:r>
    </w:p>
    <w:p w14:paraId="202B213B" w14:textId="77777777" w:rsidR="00E4775E" w:rsidRPr="00E63A10" w:rsidRDefault="00E4775E" w:rsidP="00E4775E">
      <w:pPr>
        <w:pStyle w:val="2"/>
        <w:ind w:firstLineChars="200" w:firstLine="643"/>
        <w:jc w:val="left"/>
        <w:rPr>
          <w:rFonts w:ascii="Times New Roman" w:eastAsia="楷体" w:hAnsi="Times New Roman" w:cs="Times New Roman"/>
          <w:sz w:val="32"/>
          <w:szCs w:val="32"/>
        </w:rPr>
      </w:pPr>
      <w:r w:rsidRPr="00E63A10">
        <w:rPr>
          <w:rFonts w:ascii="Times New Roman" w:eastAsia="楷体" w:hAnsi="Times New Roman" w:cs="Times New Roman"/>
          <w:sz w:val="32"/>
          <w:szCs w:val="32"/>
        </w:rPr>
        <w:t>（二）部门职能情况</w:t>
      </w:r>
    </w:p>
    <w:p w14:paraId="31A69DB7" w14:textId="77777777" w:rsidR="00E4775E" w:rsidRPr="00E63A10" w:rsidRDefault="006E2A9D" w:rsidP="00E4775E">
      <w:pPr>
        <w:pStyle w:val="2"/>
        <w:ind w:firstLineChars="200" w:firstLine="640"/>
        <w:jc w:val="left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32"/>
        </w:rPr>
        <w:t>工程养护部在年初确定了工程养护保洁实施计划，并根据计划督促外包单位实行实际养护保洁工作。</w:t>
      </w:r>
    </w:p>
    <w:p w14:paraId="5FFD41AE" w14:textId="77777777" w:rsidR="00E4775E" w:rsidRPr="00E63A10" w:rsidRDefault="00E4775E" w:rsidP="00E4775E">
      <w:pPr>
        <w:pStyle w:val="2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E63A10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二、年度预算执行及项目管理情况</w:t>
      </w:r>
    </w:p>
    <w:p w14:paraId="11CDA600" w14:textId="77777777" w:rsidR="006E2A9D" w:rsidRPr="00DD16EE" w:rsidRDefault="006E2A9D" w:rsidP="006E2A9D">
      <w:pPr>
        <w:jc w:val="left"/>
        <w:rPr>
          <w:b w:val="0"/>
          <w:sz w:val="32"/>
          <w:szCs w:val="32"/>
        </w:rPr>
      </w:pPr>
      <w:r>
        <w:rPr>
          <w:rFonts w:eastAsia="仿宋_GB2312" w:hint="eastAsia"/>
          <w:b w:val="0"/>
          <w:bCs w:val="0"/>
          <w:sz w:val="32"/>
          <w:szCs w:val="32"/>
        </w:rPr>
        <w:t>庆丰公园建立了</w:t>
      </w:r>
      <w:r w:rsidRPr="00D03C6E">
        <w:rPr>
          <w:rFonts w:eastAsia="仿宋_GB2312" w:hint="eastAsia"/>
          <w:b w:val="0"/>
          <w:bCs w:val="0"/>
          <w:sz w:val="32"/>
          <w:szCs w:val="32"/>
        </w:rPr>
        <w:t>《</w:t>
      </w:r>
      <w:r w:rsidRPr="00164DF2">
        <w:rPr>
          <w:rFonts w:hint="eastAsia"/>
          <w:sz w:val="32"/>
          <w:szCs w:val="32"/>
        </w:rPr>
        <w:t>绿化养护保洁</w:t>
      </w:r>
      <w:r>
        <w:rPr>
          <w:rFonts w:hint="eastAsia"/>
          <w:sz w:val="32"/>
          <w:szCs w:val="32"/>
        </w:rPr>
        <w:t>财政专项</w:t>
      </w:r>
      <w:r w:rsidRPr="00164DF2">
        <w:rPr>
          <w:rFonts w:hint="eastAsia"/>
          <w:sz w:val="32"/>
          <w:szCs w:val="32"/>
        </w:rPr>
        <w:t>资金使用管理</w:t>
      </w:r>
      <w:r>
        <w:rPr>
          <w:rFonts w:hint="eastAsia"/>
          <w:sz w:val="32"/>
          <w:szCs w:val="32"/>
        </w:rPr>
        <w:t>制度</w:t>
      </w:r>
      <w:r w:rsidRPr="00D03C6E">
        <w:rPr>
          <w:rFonts w:eastAsia="仿宋_GB2312" w:hint="eastAsia"/>
          <w:b w:val="0"/>
          <w:bCs w:val="0"/>
          <w:sz w:val="32"/>
          <w:szCs w:val="32"/>
        </w:rPr>
        <w:t>》，并严格按照《朝阳区园林绿地管理专项考评细则》予以监督管理</w:t>
      </w:r>
      <w:r>
        <w:rPr>
          <w:rFonts w:eastAsia="仿宋_GB2312" w:hint="eastAsia"/>
          <w:b w:val="0"/>
          <w:bCs w:val="0"/>
          <w:sz w:val="32"/>
          <w:szCs w:val="32"/>
        </w:rPr>
        <w:t>，按期、足额地支付相应养护及保洁资金。</w:t>
      </w:r>
      <w:r>
        <w:rPr>
          <w:rFonts w:eastAsia="仿宋_GB2312" w:hint="eastAsia"/>
          <w:b w:val="0"/>
          <w:bCs w:val="0"/>
          <w:sz w:val="32"/>
          <w:szCs w:val="32"/>
        </w:rPr>
        <w:t>2020</w:t>
      </w:r>
      <w:r>
        <w:rPr>
          <w:rFonts w:eastAsia="仿宋_GB2312" w:hint="eastAsia"/>
          <w:b w:val="0"/>
          <w:bCs w:val="0"/>
          <w:sz w:val="32"/>
          <w:szCs w:val="32"/>
        </w:rPr>
        <w:t>年绿化养护及保洁标内、标</w:t>
      </w:r>
      <w:r w:rsidRPr="00247105">
        <w:rPr>
          <w:rFonts w:eastAsia="仿宋_GB2312" w:hint="eastAsia"/>
          <w:b w:val="0"/>
          <w:bCs w:val="0"/>
          <w:sz w:val="32"/>
          <w:szCs w:val="32"/>
        </w:rPr>
        <w:t>外经费总计</w:t>
      </w:r>
      <w:r w:rsidRPr="00247105">
        <w:rPr>
          <w:rFonts w:eastAsia="仿宋_GB2312" w:hint="eastAsia"/>
          <w:b w:val="0"/>
          <w:bCs w:val="0"/>
          <w:sz w:val="32"/>
          <w:szCs w:val="32"/>
        </w:rPr>
        <w:t>552.960077</w:t>
      </w:r>
      <w:r w:rsidRPr="00247105">
        <w:rPr>
          <w:rFonts w:eastAsia="仿宋_GB2312" w:hint="eastAsia"/>
          <w:b w:val="0"/>
          <w:bCs w:val="0"/>
          <w:sz w:val="32"/>
          <w:szCs w:val="32"/>
        </w:rPr>
        <w:t>万元。项目预算资金完成进度</w:t>
      </w:r>
      <w:r w:rsidRPr="00247105">
        <w:rPr>
          <w:rFonts w:eastAsia="仿宋_GB2312" w:hint="eastAsia"/>
          <w:b w:val="0"/>
          <w:bCs w:val="0"/>
          <w:sz w:val="32"/>
          <w:szCs w:val="32"/>
        </w:rPr>
        <w:t>100%</w:t>
      </w:r>
      <w:r w:rsidRPr="00247105">
        <w:rPr>
          <w:rFonts w:eastAsia="仿宋_GB2312" w:hint="eastAsia"/>
          <w:b w:val="0"/>
          <w:bCs w:val="0"/>
          <w:sz w:val="32"/>
          <w:szCs w:val="32"/>
        </w:rPr>
        <w:t>，达到上级主管部门对项目预算资金支付进度的要求。下半年，一方面抓好绿地养护及保洁监管考核工作，另</w:t>
      </w:r>
      <w:r>
        <w:rPr>
          <w:rFonts w:eastAsia="仿宋_GB2312" w:hint="eastAsia"/>
          <w:b w:val="0"/>
          <w:bCs w:val="0"/>
          <w:sz w:val="32"/>
          <w:szCs w:val="32"/>
        </w:rPr>
        <w:t>一方面做好预算资金的支付执行进度。</w:t>
      </w:r>
    </w:p>
    <w:p w14:paraId="19661629" w14:textId="77777777" w:rsidR="00E4775E" w:rsidRPr="00E63A10" w:rsidRDefault="00E4775E" w:rsidP="00E4775E">
      <w:pPr>
        <w:pStyle w:val="2"/>
        <w:ind w:firstLineChars="200" w:firstLine="640"/>
        <w:jc w:val="left"/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</w:pPr>
      <w:r w:rsidRPr="00E63A10">
        <w:rPr>
          <w:rFonts w:ascii="Times New Roman" w:eastAsia="仿宋_GB2312" w:hAnsi="Times New Roman" w:cs="Times New Roman"/>
          <w:b w:val="0"/>
          <w:bCs w:val="0"/>
          <w:sz w:val="32"/>
          <w:szCs w:val="32"/>
        </w:rPr>
        <w:lastRenderedPageBreak/>
        <w:t xml:space="preserve"> </w:t>
      </w:r>
    </w:p>
    <w:p w14:paraId="7C6CD34B" w14:textId="77777777" w:rsidR="00E4775E" w:rsidRPr="00E63A10" w:rsidRDefault="00E4775E" w:rsidP="00E4775E">
      <w:pPr>
        <w:pStyle w:val="2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E63A10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三、部门绩效实现情况</w:t>
      </w:r>
    </w:p>
    <w:p w14:paraId="75F2F17C" w14:textId="77777777" w:rsidR="006E2A9D" w:rsidRPr="003B3819" w:rsidRDefault="006E2A9D" w:rsidP="006E2A9D">
      <w:pPr>
        <w:spacing w:line="360" w:lineRule="auto"/>
        <w:ind w:firstLineChars="200" w:firstLine="640"/>
        <w:rPr>
          <w:rFonts w:eastAsia="仿宋_GB2312"/>
          <w:b w:val="0"/>
          <w:bCs w:val="0"/>
          <w:sz w:val="32"/>
          <w:szCs w:val="32"/>
        </w:rPr>
      </w:pPr>
      <w:r>
        <w:rPr>
          <w:rFonts w:eastAsia="仿宋_GB2312" w:hint="eastAsia"/>
          <w:b w:val="0"/>
          <w:bCs w:val="0"/>
          <w:sz w:val="32"/>
          <w:szCs w:val="32"/>
        </w:rPr>
        <w:t>庆丰公园</w:t>
      </w:r>
      <w:r w:rsidRPr="003B3819">
        <w:rPr>
          <w:rFonts w:eastAsia="仿宋_GB2312" w:hint="eastAsia"/>
          <w:b w:val="0"/>
          <w:bCs w:val="0"/>
          <w:sz w:val="32"/>
          <w:szCs w:val="32"/>
        </w:rPr>
        <w:t>按照养护工作开展进度向区财政局申请拨付养护经费，并及时、足额拨付到各养护责任单位</w:t>
      </w:r>
      <w:r>
        <w:rPr>
          <w:rFonts w:eastAsia="仿宋_GB2312" w:hint="eastAsia"/>
          <w:b w:val="0"/>
          <w:bCs w:val="0"/>
          <w:sz w:val="32"/>
          <w:szCs w:val="32"/>
        </w:rPr>
        <w:t>。从实际养护管理和保洁工作效果来看，切实完成了各项养护保洁任务，也完成了年初的绩效目标。</w:t>
      </w:r>
    </w:p>
    <w:p w14:paraId="04270B07" w14:textId="77777777" w:rsidR="00E4775E" w:rsidRPr="006E2A9D" w:rsidRDefault="00E4775E" w:rsidP="006E2A9D">
      <w:pPr>
        <w:pStyle w:val="2"/>
        <w:ind w:firstLineChars="200" w:firstLine="640"/>
        <w:jc w:val="left"/>
        <w:rPr>
          <w:rFonts w:ascii="Times New Roman" w:eastAsia="黑体" w:hAnsi="Times New Roman" w:cs="Times New Roman"/>
          <w:b w:val="0"/>
          <w:bCs w:val="0"/>
          <w:sz w:val="32"/>
          <w:szCs w:val="32"/>
        </w:rPr>
      </w:pPr>
      <w:r w:rsidRPr="00E63A10">
        <w:rPr>
          <w:rFonts w:ascii="Times New Roman" w:eastAsia="黑体" w:hAnsi="Times New Roman" w:cs="Times New Roman"/>
          <w:b w:val="0"/>
          <w:bCs w:val="0"/>
          <w:sz w:val="32"/>
          <w:szCs w:val="32"/>
        </w:rPr>
        <w:t>四、主要经验、存在问题和建议</w:t>
      </w:r>
      <w:r w:rsidRPr="00E63A10">
        <w:t xml:space="preserve"> </w:t>
      </w:r>
    </w:p>
    <w:p w14:paraId="68DEAB16" w14:textId="77777777" w:rsidR="00280619" w:rsidRDefault="006E2A9D" w:rsidP="006E2A9D">
      <w:pPr>
        <w:ind w:firstLineChars="200" w:firstLine="640"/>
      </w:pPr>
      <w:r>
        <w:rPr>
          <w:rFonts w:eastAsia="仿宋_GB2312" w:hint="eastAsia"/>
          <w:b w:val="0"/>
          <w:bCs w:val="0"/>
          <w:sz w:val="32"/>
          <w:szCs w:val="32"/>
        </w:rPr>
        <w:t>继续</w:t>
      </w:r>
      <w:r w:rsidRPr="00475CB6">
        <w:rPr>
          <w:rFonts w:eastAsia="仿宋_GB2312" w:hint="eastAsia"/>
          <w:b w:val="0"/>
          <w:bCs w:val="0"/>
          <w:sz w:val="32"/>
          <w:szCs w:val="32"/>
        </w:rPr>
        <w:t>加强</w:t>
      </w:r>
      <w:r>
        <w:rPr>
          <w:rFonts w:eastAsia="仿宋_GB2312" w:hint="eastAsia"/>
          <w:b w:val="0"/>
          <w:bCs w:val="0"/>
          <w:sz w:val="32"/>
          <w:szCs w:val="32"/>
        </w:rPr>
        <w:t>各环节的</w:t>
      </w:r>
      <w:r w:rsidRPr="00475CB6">
        <w:rPr>
          <w:rFonts w:eastAsia="仿宋_GB2312" w:hint="eastAsia"/>
          <w:b w:val="0"/>
          <w:bCs w:val="0"/>
          <w:sz w:val="32"/>
          <w:szCs w:val="32"/>
        </w:rPr>
        <w:t>监督检查，狠抓实地检查问题的落实整改，力争实现管理措施的及时到位。</w:t>
      </w:r>
    </w:p>
    <w:sectPr w:rsidR="00280619" w:rsidSect="0033129B">
      <w:headerReference w:type="default" r:id="rId6"/>
      <w:pgSz w:w="11906" w:h="16838"/>
      <w:pgMar w:top="1417" w:right="1417" w:bottom="1417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BB216" w14:textId="77777777" w:rsidR="000D3D7D" w:rsidRDefault="000D3D7D" w:rsidP="00A00148">
      <w:r>
        <w:separator/>
      </w:r>
    </w:p>
  </w:endnote>
  <w:endnote w:type="continuationSeparator" w:id="0">
    <w:p w14:paraId="60DA77DD" w14:textId="77777777" w:rsidR="000D3D7D" w:rsidRDefault="000D3D7D" w:rsidP="00A0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5802C" w14:textId="77777777" w:rsidR="000D3D7D" w:rsidRDefault="000D3D7D" w:rsidP="00A00148">
      <w:r>
        <w:separator/>
      </w:r>
    </w:p>
  </w:footnote>
  <w:footnote w:type="continuationSeparator" w:id="0">
    <w:p w14:paraId="7825789C" w14:textId="77777777" w:rsidR="000D3D7D" w:rsidRDefault="000D3D7D" w:rsidP="00A00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EFE40" w14:textId="77777777" w:rsidR="00A00148" w:rsidRDefault="00A00148" w:rsidP="00A00148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75E"/>
    <w:rsid w:val="000D3D7D"/>
    <w:rsid w:val="001354E2"/>
    <w:rsid w:val="00247105"/>
    <w:rsid w:val="00280619"/>
    <w:rsid w:val="003F10CA"/>
    <w:rsid w:val="004E3DD9"/>
    <w:rsid w:val="006D0D37"/>
    <w:rsid w:val="006E2A9D"/>
    <w:rsid w:val="006E4F68"/>
    <w:rsid w:val="007C58EA"/>
    <w:rsid w:val="00810161"/>
    <w:rsid w:val="00832087"/>
    <w:rsid w:val="008B1236"/>
    <w:rsid w:val="009F04FD"/>
    <w:rsid w:val="00A00148"/>
    <w:rsid w:val="00A06916"/>
    <w:rsid w:val="00B7284C"/>
    <w:rsid w:val="00BF46B9"/>
    <w:rsid w:val="00E4775E"/>
    <w:rsid w:val="00EE28B2"/>
    <w:rsid w:val="00F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EAFE0E"/>
  <w15:docId w15:val="{50C1BE74-1D42-4593-88BE-DA0B5E91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75E"/>
    <w:pPr>
      <w:widowControl w:val="0"/>
      <w:spacing w:line="240" w:lineRule="auto"/>
    </w:pPr>
    <w:rPr>
      <w:rFonts w:ascii="Times New Roman" w:eastAsia="宋体" w:hAnsi="Times New Roman" w:cs="Times New Roman"/>
      <w:b/>
      <w:bCs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4775E"/>
    <w:pPr>
      <w:keepNext/>
      <w:keepLines/>
      <w:jc w:val="center"/>
      <w:outlineLvl w:val="1"/>
    </w:pPr>
    <w:rPr>
      <w:rFonts w:ascii="Cambria" w:hAnsi="Cambria" w:cs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E4775E"/>
    <w:rPr>
      <w:rFonts w:ascii="Cambria" w:eastAsia="宋体" w:hAnsi="Cambria" w:cs="Cambria"/>
      <w:b/>
      <w:bCs/>
      <w:sz w:val="36"/>
      <w:szCs w:val="36"/>
    </w:rPr>
  </w:style>
  <w:style w:type="character" w:customStyle="1" w:styleId="a3">
    <w:name w:val="a"/>
    <w:basedOn w:val="a0"/>
    <w:rsid w:val="00FA442E"/>
  </w:style>
  <w:style w:type="paragraph" w:styleId="a4">
    <w:name w:val="header"/>
    <w:basedOn w:val="a"/>
    <w:link w:val="a5"/>
    <w:uiPriority w:val="99"/>
    <w:semiHidden/>
    <w:unhideWhenUsed/>
    <w:rsid w:val="00A00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00148"/>
    <w:rPr>
      <w:rFonts w:ascii="Times New Roman" w:eastAsia="宋体" w:hAnsi="Times New Roman" w:cs="Times New Roman"/>
      <w:b/>
      <w:bCs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00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00148"/>
    <w:rPr>
      <w:rFonts w:ascii="Times New Roman" w:eastAsia="宋体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123456789</dc:creator>
  <cp:lastModifiedBy>伊 花</cp:lastModifiedBy>
  <cp:revision>5</cp:revision>
  <cp:lastPrinted>2021-02-22T02:03:00Z</cp:lastPrinted>
  <dcterms:created xsi:type="dcterms:W3CDTF">2021-02-08T01:16:00Z</dcterms:created>
  <dcterms:modified xsi:type="dcterms:W3CDTF">2024-12-17T01:34:00Z</dcterms:modified>
</cp:coreProperties>
</file>