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10E" w:rsidRDefault="003A4FBD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944"/>
        <w:gridCol w:w="170"/>
        <w:gridCol w:w="370"/>
        <w:gridCol w:w="326"/>
        <w:gridCol w:w="214"/>
        <w:gridCol w:w="622"/>
        <w:gridCol w:w="699"/>
      </w:tblGrid>
      <w:tr w:rsidR="0094410E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410E" w:rsidRDefault="003A4FBD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94410E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4410E" w:rsidRDefault="003A4FBD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kern w:val="0"/>
                <w:sz w:val="22"/>
              </w:rPr>
              <w:t xml:space="preserve"> </w:t>
            </w:r>
            <w:r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 xml:space="preserve"> 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94410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锅炉房供热燃料补贴</w:t>
            </w:r>
          </w:p>
        </w:tc>
      </w:tr>
      <w:tr w:rsidR="0094410E">
        <w:trPr>
          <w:trHeight w:hRule="exact" w:val="52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北京市朝阳区城市管理委员会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北京市朝阳区城市管理委员会</w:t>
            </w:r>
          </w:p>
        </w:tc>
      </w:tr>
      <w:tr w:rsidR="0094410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车子煜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67329212</w:t>
            </w:r>
          </w:p>
        </w:tc>
      </w:tr>
      <w:tr w:rsidR="0094410E">
        <w:trPr>
          <w:trHeight w:hRule="exact" w:val="46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94410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44545.8212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44545.8212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44545.8212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94410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830A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44545.8212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830A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44545.8212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830A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44545.8212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830A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94410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94410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94410E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94410E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保障城市气热运行整体稳定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城市气热运行整体稳定</w:t>
            </w:r>
          </w:p>
        </w:tc>
      </w:tr>
      <w:tr w:rsidR="0094410E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94410E" w:rsidRDefault="003A4FB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94410E" w:rsidRDefault="003A4FB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94410E">
        <w:trPr>
          <w:trHeight w:hRule="exact" w:val="54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按当季实际居民面积拨付补贴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72895730.16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平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72895730.16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平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达成目标</w:t>
            </w:r>
          </w:p>
        </w:tc>
      </w:tr>
      <w:tr w:rsidR="0094410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4410E">
        <w:trPr>
          <w:trHeight w:hRule="exact" w:val="80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提高供暖服务水平，确保全区气热供应安全稳定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稳定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稳定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达成目标</w:t>
            </w:r>
          </w:p>
        </w:tc>
      </w:tr>
      <w:tr w:rsidR="0094410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4410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视情拨付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达成目标</w:t>
            </w:r>
          </w:p>
        </w:tc>
      </w:tr>
      <w:tr w:rsidR="0094410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4410E">
        <w:trPr>
          <w:trHeight w:hRule="exact" w:val="78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资金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44545.8212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44545.8212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44545.8212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达成目标</w:t>
            </w:r>
          </w:p>
        </w:tc>
      </w:tr>
      <w:tr w:rsidR="0094410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4410E">
        <w:trPr>
          <w:trHeight w:hRule="exact" w:val="30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94410E" w:rsidRDefault="003A4FB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4410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4410E">
        <w:trPr>
          <w:trHeight w:hRule="exact" w:val="57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94410E" w:rsidRDefault="003A4FB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做好气热保障，促进社会稳定</w:t>
            </w:r>
          </w:p>
          <w:p w:rsidR="0094410E" w:rsidRDefault="0094410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稳定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稳定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达成目标</w:t>
            </w:r>
          </w:p>
        </w:tc>
      </w:tr>
      <w:tr w:rsidR="0094410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4410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4410E">
        <w:trPr>
          <w:trHeight w:hRule="exact" w:val="4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94410E" w:rsidRDefault="003A4FB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采用清洁能源，改善空气质量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达成目标</w:t>
            </w:r>
          </w:p>
        </w:tc>
      </w:tr>
      <w:tr w:rsidR="0094410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4410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4410E">
        <w:trPr>
          <w:trHeight w:hRule="exact" w:val="84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清洁能源供热，促进社会可持续发展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清洁能源使用率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清洁能源使用率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达成目标</w:t>
            </w:r>
          </w:p>
        </w:tc>
      </w:tr>
      <w:tr w:rsidR="0094410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4410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4410E">
        <w:trPr>
          <w:trHeight w:hRule="exact" w:val="8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94410E" w:rsidRDefault="003A4FB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令居民群众普遍满意，满意率达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90%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以上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达成目标</w:t>
            </w:r>
          </w:p>
        </w:tc>
      </w:tr>
      <w:tr w:rsidR="0094410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9441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4410E">
        <w:trPr>
          <w:trHeight w:hRule="exact" w:val="606"/>
          <w:jc w:val="center"/>
        </w:trPr>
        <w:tc>
          <w:tcPr>
            <w:tcW w:w="65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10E" w:rsidRDefault="003A4FB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</w:tbl>
    <w:p w:rsidR="0094410E" w:rsidRDefault="003A4FBD">
      <w:pPr>
        <w:widowControl/>
        <w:spacing w:line="360" w:lineRule="auto"/>
        <w:ind w:firstLineChars="100" w:firstLine="241"/>
        <w:jc w:val="left"/>
      </w:pPr>
      <w:r>
        <w:rPr>
          <w:rFonts w:ascii="宋体" w:hAnsi="宋体"/>
          <w:sz w:val="24"/>
          <w:szCs w:val="32"/>
        </w:rPr>
        <w:t>填表人：</w:t>
      </w:r>
      <w:r>
        <w:rPr>
          <w:rFonts w:ascii="宋体" w:hAnsi="宋体" w:hint="eastAsia"/>
          <w:sz w:val="24"/>
          <w:szCs w:val="32"/>
        </w:rPr>
        <w:t>车子煜</w:t>
      </w:r>
      <w:r>
        <w:rPr>
          <w:rFonts w:ascii="宋体" w:hAnsi="宋体"/>
          <w:sz w:val="24"/>
          <w:szCs w:val="32"/>
        </w:rPr>
        <w:t xml:space="preserve">    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ascii="宋体" w:hAnsi="宋体" w:hint="eastAsia"/>
          <w:sz w:val="24"/>
          <w:szCs w:val="32"/>
        </w:rPr>
        <w:t>67329212</w:t>
      </w:r>
      <w:r>
        <w:rPr>
          <w:rFonts w:ascii="宋体" w:hAnsi="宋体"/>
          <w:sz w:val="24"/>
          <w:szCs w:val="32"/>
        </w:rPr>
        <w:t xml:space="preserve">       </w:t>
      </w:r>
      <w:r>
        <w:rPr>
          <w:rFonts w:ascii="宋体" w:hAnsi="宋体" w:hint="eastAsia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2021.2.18</w:t>
      </w:r>
    </w:p>
    <w:sectPr w:rsidR="0094410E" w:rsidSect="009441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FBD" w:rsidRDefault="003A4FBD" w:rsidP="00830AFF">
      <w:r>
        <w:separator/>
      </w:r>
    </w:p>
  </w:endnote>
  <w:endnote w:type="continuationSeparator" w:id="0">
    <w:p w:rsidR="003A4FBD" w:rsidRDefault="003A4FBD" w:rsidP="00830A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FBD" w:rsidRDefault="003A4FBD" w:rsidP="00830AFF">
      <w:r>
        <w:separator/>
      </w:r>
    </w:p>
  </w:footnote>
  <w:footnote w:type="continuationSeparator" w:id="0">
    <w:p w:rsidR="003A4FBD" w:rsidRDefault="003A4FBD" w:rsidP="00830A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63C5A3E"/>
    <w:rsid w:val="003A4FBD"/>
    <w:rsid w:val="00830AFF"/>
    <w:rsid w:val="0094410E"/>
    <w:rsid w:val="07C15B30"/>
    <w:rsid w:val="2CB83595"/>
    <w:rsid w:val="2E13055C"/>
    <w:rsid w:val="39174C35"/>
    <w:rsid w:val="3FDD342E"/>
    <w:rsid w:val="469B0699"/>
    <w:rsid w:val="588A093B"/>
    <w:rsid w:val="70D24A1A"/>
    <w:rsid w:val="73AE0D3A"/>
    <w:rsid w:val="763C5A3E"/>
    <w:rsid w:val="7A0D2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410E"/>
    <w:pPr>
      <w:widowControl w:val="0"/>
      <w:jc w:val="both"/>
    </w:pPr>
    <w:rPr>
      <w:b/>
      <w:bCs/>
      <w:kern w:val="2"/>
      <w:sz w:val="21"/>
      <w:szCs w:val="21"/>
    </w:rPr>
  </w:style>
  <w:style w:type="paragraph" w:styleId="1">
    <w:name w:val="heading 1"/>
    <w:basedOn w:val="a"/>
    <w:next w:val="a"/>
    <w:qFormat/>
    <w:rsid w:val="0094410E"/>
    <w:pPr>
      <w:keepNext/>
      <w:keepLines/>
      <w:spacing w:line="560" w:lineRule="exact"/>
      <w:outlineLvl w:val="0"/>
    </w:pPr>
    <w:rPr>
      <w:rFonts w:asciiTheme="minorHAnsi" w:eastAsia="方正小标宋简体" w:hAnsiTheme="minorHAnsi"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4410E"/>
    <w:pPr>
      <w:spacing w:line="120" w:lineRule="auto"/>
      <w:ind w:firstLineChars="200" w:firstLine="420"/>
    </w:pPr>
    <w:rPr>
      <w:rFonts w:asciiTheme="minorHAnsi" w:eastAsia="黑体" w:hAnsiTheme="minorHAnsi"/>
      <w:sz w:val="32"/>
      <w:szCs w:val="22"/>
    </w:rPr>
  </w:style>
  <w:style w:type="paragraph" w:styleId="a4">
    <w:name w:val="header"/>
    <w:basedOn w:val="a"/>
    <w:link w:val="Char"/>
    <w:rsid w:val="00830A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30AFF"/>
    <w:rPr>
      <w:b/>
      <w:bCs/>
      <w:kern w:val="2"/>
      <w:sz w:val="18"/>
      <w:szCs w:val="18"/>
    </w:rPr>
  </w:style>
  <w:style w:type="paragraph" w:styleId="a5">
    <w:name w:val="footer"/>
    <w:basedOn w:val="a"/>
    <w:link w:val="Char0"/>
    <w:rsid w:val="00830A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30AFF"/>
    <w:rPr>
      <w:b/>
      <w:bCs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164</Words>
  <Characters>937</Characters>
  <Application>Microsoft Office Word</Application>
  <DocSecurity>0</DocSecurity>
  <Lines>7</Lines>
  <Paragraphs>2</Paragraphs>
  <ScaleCrop>false</ScaleCrop>
  <Company>Lenovo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太阳</dc:creator>
  <cp:lastModifiedBy>admin</cp:lastModifiedBy>
  <cp:revision>2</cp:revision>
  <dcterms:created xsi:type="dcterms:W3CDTF">2021-02-18T08:08:00Z</dcterms:created>
  <dcterms:modified xsi:type="dcterms:W3CDTF">2021-02-23T01:38:00Z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