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B67A5" w:rsidRDefault="0090581A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57"/>
        <w:gridCol w:w="57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FB67A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7A5" w:rsidRDefault="0090581A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FB67A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B67A5" w:rsidRDefault="0090581A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郎枣园数字化农业大棚周围基础设施提升项目</w:t>
            </w:r>
          </w:p>
        </w:tc>
      </w:tr>
      <w:tr w:rsidR="00FB67A5">
        <w:trPr>
          <w:trHeight w:hRule="exact" w:val="56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乡社会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公共事务服务中心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葛浩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84592813</w:t>
            </w:r>
          </w:p>
        </w:tc>
      </w:tr>
      <w:tr w:rsidR="00FB67A5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22.05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22.05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19.2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8.5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22.05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22.05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19.2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B67A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FB67A5" w:rsidTr="0090581A">
        <w:trPr>
          <w:trHeight w:hRule="exact" w:val="67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完成郎枣园数字化农业大棚周围的道路、排水等基础设施的方案设计工作。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完成郎枣园数字化农业大棚周围的道路、排水等基础设施的方案设计工作。</w:t>
            </w:r>
          </w:p>
        </w:tc>
      </w:tr>
      <w:tr w:rsidR="00FB67A5" w:rsidTr="0090581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kern w:val="0"/>
                <w:sz w:val="18"/>
                <w:szCs w:val="18"/>
              </w:rPr>
              <w:t>ssss</w:t>
            </w:r>
            <w:proofErr w:type="spellEnd"/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B67A5" w:rsidTr="0090581A">
        <w:trPr>
          <w:trHeight w:hRule="exact" w:val="4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施工图设计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4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设计说明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设计方案适用性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建筑物设计合理，室内环境良好，建筑设备齐全。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设计方案安全质量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结构方案合理，建筑防火功能良好。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4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：设计方案环境效果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建筑与环境相协调。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4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方案设计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2021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月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至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2022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2021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12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月提交成果文件。</w:t>
            </w:r>
          </w:p>
        </w:tc>
      </w:tr>
      <w:tr w:rsidR="00FB67A5" w:rsidTr="0090581A">
        <w:trPr>
          <w:trHeight w:hRule="exact" w:val="9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设计费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2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2.05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85.3%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按事前绩效评估报告中的设计费预算金额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19.4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万元进行比选，中标金额为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19.2</w:t>
            </w: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万元。</w:t>
            </w:r>
          </w:p>
        </w:tc>
      </w:tr>
      <w:tr w:rsidR="00FB67A5" w:rsidTr="0090581A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设计方案经济性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节能，节水，节地，节材。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12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宣传作用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建筑形式美观、体现地方气候特点和建筑文化传统。对示范并带动农业建设及发展起到宣传作用。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8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建筑与环境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建筑总体布局结合自然与地理环境特征，不破坏自然生态环境。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8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绿色环保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Pr="0090581A" w:rsidRDefault="0090581A" w:rsidP="0090581A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0581A">
              <w:rPr>
                <w:rFonts w:hint="eastAsia"/>
                <w:b w:val="0"/>
                <w:kern w:val="0"/>
                <w:sz w:val="13"/>
                <w:szCs w:val="13"/>
              </w:rPr>
              <w:t>建筑物周围应具有能获得日照、天然采光、自然通风等条件。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 w:rsidTr="0090581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受益对象满意度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67A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90581A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7A5" w:rsidRDefault="00FB67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FB67A5" w:rsidRPr="0090581A" w:rsidRDefault="0090581A" w:rsidP="0090581A">
      <w:pPr>
        <w:widowControl/>
        <w:spacing w:line="360" w:lineRule="auto"/>
        <w:ind w:firstLineChars="100" w:firstLine="241"/>
        <w:jc w:val="left"/>
        <w:rPr>
          <w:rFonts w:ascii="宋体" w:hAnsi="宋体" w:hint="eastAsia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韩朝晖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18510603411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12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30</w:t>
      </w:r>
      <w:r>
        <w:rPr>
          <w:rFonts w:ascii="宋体" w:hAnsi="宋体" w:hint="eastAsia"/>
          <w:sz w:val="24"/>
          <w:szCs w:val="32"/>
        </w:rPr>
        <w:t>日</w:t>
      </w:r>
      <w:bookmarkStart w:id="0" w:name="_GoBack"/>
      <w:bookmarkEnd w:id="0"/>
    </w:p>
    <w:sectPr w:rsidR="00FB67A5" w:rsidRPr="0090581A" w:rsidSect="0090581A">
      <w:pgSz w:w="11906" w:h="16838"/>
      <w:pgMar w:top="1247" w:right="1418" w:bottom="1247" w:left="1588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65875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7F68A7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188B"/>
    <w:rsid w:val="00887B6F"/>
    <w:rsid w:val="0089084A"/>
    <w:rsid w:val="00893D6B"/>
    <w:rsid w:val="008A7B55"/>
    <w:rsid w:val="008C7A17"/>
    <w:rsid w:val="008D17FF"/>
    <w:rsid w:val="008D246E"/>
    <w:rsid w:val="008D3BD5"/>
    <w:rsid w:val="008D4A6A"/>
    <w:rsid w:val="008E3A64"/>
    <w:rsid w:val="00903B4C"/>
    <w:rsid w:val="0090581A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0FB67A5"/>
    <w:rsid w:val="032957F5"/>
    <w:rsid w:val="07FF24D2"/>
    <w:rsid w:val="08AD5626"/>
    <w:rsid w:val="0AD102B1"/>
    <w:rsid w:val="0D4E44D4"/>
    <w:rsid w:val="0E8A52B0"/>
    <w:rsid w:val="0FD71D45"/>
    <w:rsid w:val="10E72CEF"/>
    <w:rsid w:val="12CF25F2"/>
    <w:rsid w:val="15792BE2"/>
    <w:rsid w:val="164C0976"/>
    <w:rsid w:val="193F288E"/>
    <w:rsid w:val="1FBD43D6"/>
    <w:rsid w:val="215E6C58"/>
    <w:rsid w:val="21866767"/>
    <w:rsid w:val="27476F64"/>
    <w:rsid w:val="28A82627"/>
    <w:rsid w:val="2E2E6442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BFB618C"/>
    <w:rsid w:val="4CBA109B"/>
    <w:rsid w:val="4D0F0E47"/>
    <w:rsid w:val="536369BE"/>
    <w:rsid w:val="557B6719"/>
    <w:rsid w:val="582B432F"/>
    <w:rsid w:val="59440AE1"/>
    <w:rsid w:val="599651FE"/>
    <w:rsid w:val="5D2B74AF"/>
    <w:rsid w:val="5D617737"/>
    <w:rsid w:val="603764FC"/>
    <w:rsid w:val="670E155B"/>
    <w:rsid w:val="696B68DD"/>
    <w:rsid w:val="6A261F45"/>
    <w:rsid w:val="6B5A3B93"/>
    <w:rsid w:val="6D125E72"/>
    <w:rsid w:val="6F723967"/>
    <w:rsid w:val="6FB32B39"/>
    <w:rsid w:val="73D45DB1"/>
    <w:rsid w:val="74277F58"/>
    <w:rsid w:val="74DA3129"/>
    <w:rsid w:val="76EF5736"/>
    <w:rsid w:val="7D16648A"/>
    <w:rsid w:val="7DBA2D67"/>
    <w:rsid w:val="7DD153BC"/>
    <w:rsid w:val="7E4B7E86"/>
    <w:rsid w:val="7F470DF0"/>
    <w:rsid w:val="7F5A4A60"/>
    <w:rsid w:val="7FF4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98183F-E03D-4E2E-90E2-46DE542F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qFormat/>
    <w:pPr>
      <w:tabs>
        <w:tab w:val="right" w:leader="middleDot" w:pos="8302"/>
      </w:tabs>
      <w:spacing w:before="240" w:after="240" w:line="480" w:lineRule="exact"/>
      <w:jc w:val="center"/>
    </w:pPr>
    <w:rPr>
      <w:caps/>
      <w:snapToGrid w:val="0"/>
      <w:color w:val="000000"/>
      <w:w w:val="0"/>
      <w:kern w:val="0"/>
      <w:szCs w:val="20"/>
    </w:rPr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b/>
      <w:bCs/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169</Words>
  <Characters>967</Characters>
  <Application>Microsoft Office Word</Application>
  <DocSecurity>0</DocSecurity>
  <Lines>8</Lines>
  <Paragraphs>2</Paragraphs>
  <ScaleCrop>false</ScaleCrop>
  <Company>China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149</cp:revision>
  <cp:lastPrinted>2022-03-31T02:43:00Z</cp:lastPrinted>
  <dcterms:created xsi:type="dcterms:W3CDTF">2016-07-25T08:47:00Z</dcterms:created>
  <dcterms:modified xsi:type="dcterms:W3CDTF">2022-03-31T02:43:00Z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F3E1C5A339CB41579431A129942ED0FC</vt:lpwstr>
  </property>
</Properties>
</file>