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221" w:rsidRDefault="00AB282D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164"/>
        <w:gridCol w:w="975"/>
        <w:gridCol w:w="990"/>
        <w:gridCol w:w="103"/>
        <w:gridCol w:w="332"/>
        <w:gridCol w:w="364"/>
        <w:gridCol w:w="141"/>
        <w:gridCol w:w="695"/>
        <w:gridCol w:w="699"/>
      </w:tblGrid>
      <w:tr w:rsidR="00C8722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221" w:rsidRDefault="00AB282D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722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7221" w:rsidRDefault="00AB282D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722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农村地区为民办实事—康营家园老旧小区楼顶屋面防水层维修工程项目</w:t>
            </w:r>
          </w:p>
        </w:tc>
      </w:tr>
      <w:tr w:rsidR="00C87221">
        <w:trPr>
          <w:trHeight w:hRule="exact" w:val="50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社区建设办公室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北京天泽汇丰建筑工程</w:t>
            </w:r>
          </w:p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有限公司</w:t>
            </w:r>
          </w:p>
        </w:tc>
      </w:tr>
      <w:tr w:rsidR="00C8722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尹燕娟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84594187</w:t>
            </w:r>
          </w:p>
        </w:tc>
      </w:tr>
      <w:tr w:rsidR="00C8722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722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171.26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171.26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3974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160.80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3974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93.89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3974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C87221" w:rsidTr="00D8541A">
        <w:trPr>
          <w:trHeight w:hRule="exact" w:val="764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171.26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171.26</w:t>
            </w:r>
            <w:r w:rsidR="00D8541A">
              <w:rPr>
                <w:rFonts w:hint="eastAsia"/>
                <w:b w:val="0"/>
                <w:kern w:val="0"/>
                <w:sz w:val="18"/>
                <w:szCs w:val="18"/>
              </w:rPr>
              <w:t>（含</w:t>
            </w:r>
            <w:r w:rsidR="00D8541A">
              <w:rPr>
                <w:b w:val="0"/>
                <w:kern w:val="0"/>
                <w:sz w:val="18"/>
                <w:szCs w:val="18"/>
              </w:rPr>
              <w:t>中央资金</w:t>
            </w:r>
            <w:r w:rsidR="00D8541A">
              <w:rPr>
                <w:rFonts w:hint="eastAsia"/>
                <w:b w:val="0"/>
                <w:kern w:val="0"/>
                <w:sz w:val="18"/>
                <w:szCs w:val="18"/>
              </w:rPr>
              <w:t>71</w:t>
            </w:r>
            <w:r w:rsidR="00D8541A">
              <w:rPr>
                <w:rFonts w:hint="eastAsia"/>
                <w:b w:val="0"/>
                <w:kern w:val="0"/>
                <w:sz w:val="18"/>
                <w:szCs w:val="18"/>
              </w:rPr>
              <w:t>万元）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3974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160.8</w:t>
            </w:r>
            <w:r w:rsidR="00D8541A">
              <w:rPr>
                <w:rFonts w:hint="eastAsia"/>
                <w:b w:val="0"/>
                <w:kern w:val="0"/>
                <w:sz w:val="18"/>
                <w:szCs w:val="18"/>
              </w:rPr>
              <w:t>（含</w:t>
            </w:r>
            <w:r w:rsidR="00D8541A">
              <w:rPr>
                <w:b w:val="0"/>
                <w:kern w:val="0"/>
                <w:sz w:val="18"/>
                <w:szCs w:val="18"/>
              </w:rPr>
              <w:t>中</w:t>
            </w:r>
            <w:r w:rsidR="00D8541A">
              <w:rPr>
                <w:rFonts w:hint="eastAsia"/>
                <w:b w:val="0"/>
                <w:kern w:val="0"/>
                <w:sz w:val="18"/>
                <w:szCs w:val="18"/>
              </w:rPr>
              <w:t>央</w:t>
            </w:r>
            <w:r w:rsidR="00D8541A">
              <w:rPr>
                <w:b w:val="0"/>
                <w:kern w:val="0"/>
                <w:sz w:val="18"/>
                <w:szCs w:val="18"/>
              </w:rPr>
              <w:t>资金</w:t>
            </w:r>
            <w:r w:rsidR="00D8541A">
              <w:rPr>
                <w:rFonts w:hint="eastAsia"/>
                <w:b w:val="0"/>
                <w:kern w:val="0"/>
                <w:sz w:val="18"/>
                <w:szCs w:val="18"/>
              </w:rPr>
              <w:t>71</w:t>
            </w:r>
            <w:r w:rsidR="00D8541A">
              <w:rPr>
                <w:rFonts w:hint="eastAsia"/>
                <w:b w:val="0"/>
                <w:kern w:val="0"/>
                <w:sz w:val="18"/>
                <w:szCs w:val="18"/>
              </w:rPr>
              <w:t>万元）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722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722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722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保证项目实施进度，做好收尾工作，为居民提供更好的休闲场所，改善社区整体环境面貌，营造和谐优美社区环境</w:t>
            </w:r>
          </w:p>
        </w:tc>
        <w:tc>
          <w:tcPr>
            <w:tcW w:w="33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按时按质按量完成预期目标</w:t>
            </w:r>
          </w:p>
        </w:tc>
      </w:tr>
      <w:tr w:rsidR="00C8722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7221">
        <w:trPr>
          <w:trHeight w:hRule="exact" w:val="5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防水维修指标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7691.5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7691.5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8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保证防水维修质量效果，验收达到标准合格率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9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项目实施时限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Pr="00994504" w:rsidRDefault="00AB282D" w:rsidP="00994504">
            <w:pPr>
              <w:widowControl/>
              <w:spacing w:line="180" w:lineRule="exact"/>
              <w:jc w:val="left"/>
              <w:rPr>
                <w:b w:val="0"/>
                <w:kern w:val="0"/>
                <w:sz w:val="13"/>
                <w:szCs w:val="13"/>
              </w:rPr>
            </w:pPr>
            <w:r w:rsidRPr="00994504">
              <w:rPr>
                <w:rFonts w:hint="eastAsia"/>
                <w:b w:val="0"/>
                <w:kern w:val="0"/>
                <w:sz w:val="13"/>
                <w:szCs w:val="13"/>
              </w:rPr>
              <w:t>受前期招投标繁琐及办实事项目资金管理规定影响延迟，以后事前将此情况考虑完善。</w:t>
            </w: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 w:rsidP="00994504">
            <w:pPr>
              <w:widowControl/>
              <w:spacing w:line="18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994504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项目预算控制数指标控制成本在批复金额及合同金额内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171.26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 w:rsidP="00994504">
            <w:pPr>
              <w:widowControl/>
              <w:spacing w:line="18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94504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 w:rsidR="00D8541A" w:rsidRPr="00994504">
              <w:rPr>
                <w:rFonts w:hint="eastAsia"/>
                <w:b w:val="0"/>
                <w:kern w:val="0"/>
                <w:sz w:val="13"/>
                <w:szCs w:val="13"/>
              </w:rPr>
              <w:t>60.8</w:t>
            </w:r>
            <w:r w:rsidRPr="00994504"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  <w:r w:rsidR="00D8541A" w:rsidRPr="00994504">
              <w:rPr>
                <w:rFonts w:hint="eastAsia"/>
                <w:b w:val="0"/>
                <w:kern w:val="0"/>
                <w:sz w:val="13"/>
                <w:szCs w:val="13"/>
              </w:rPr>
              <w:t>(</w:t>
            </w:r>
            <w:r w:rsidR="00D8541A" w:rsidRPr="00994504">
              <w:rPr>
                <w:rFonts w:hint="eastAsia"/>
                <w:b w:val="0"/>
                <w:kern w:val="0"/>
                <w:sz w:val="13"/>
                <w:szCs w:val="13"/>
              </w:rPr>
              <w:t>含中央资金</w:t>
            </w:r>
            <w:r w:rsidR="00D8541A" w:rsidRPr="00994504">
              <w:rPr>
                <w:rFonts w:hint="eastAsia"/>
                <w:b w:val="0"/>
                <w:kern w:val="0"/>
                <w:sz w:val="13"/>
                <w:szCs w:val="13"/>
              </w:rPr>
              <w:t>71</w:t>
            </w:r>
            <w:r w:rsidR="00D8541A" w:rsidRPr="00994504"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  <w:r w:rsidR="00D8541A" w:rsidRPr="00994504">
              <w:rPr>
                <w:rFonts w:hint="eastAsia"/>
                <w:b w:val="0"/>
                <w:kern w:val="0"/>
                <w:sz w:val="13"/>
                <w:szCs w:val="13"/>
              </w:rPr>
              <w:t>)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D854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D8541A" w:rsidP="00D8541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根据结算评审价支付最终</w:t>
            </w:r>
            <w:r>
              <w:rPr>
                <w:b w:val="0"/>
                <w:kern w:val="0"/>
                <w:sz w:val="18"/>
                <w:szCs w:val="18"/>
              </w:rPr>
              <w:t>价。</w:t>
            </w: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051D6B">
        <w:trPr>
          <w:trHeight w:hRule="exact" w:val="5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 w:rsidP="00994504">
            <w:pPr>
              <w:widowControl/>
              <w:spacing w:line="18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994504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改善民生，为居民提供良好居住环境，维修完成率达标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BC40B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7221" w:rsidTr="00994504">
        <w:trPr>
          <w:trHeight w:hRule="exact" w:val="291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AB282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39747C" w:rsidP="00D8541A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D8541A">
              <w:rPr>
                <w:b w:val="0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221" w:rsidRDefault="00C872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7221" w:rsidRDefault="00AB282D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韩云昊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15010060868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2022年2月23日</w:t>
      </w:r>
    </w:p>
    <w:p w:rsidR="00C87221" w:rsidRDefault="00C87221"/>
    <w:sectPr w:rsidR="00C87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6ED" w:rsidRDefault="007F56ED" w:rsidP="00BC40BB">
      <w:r>
        <w:separator/>
      </w:r>
    </w:p>
  </w:endnote>
  <w:endnote w:type="continuationSeparator" w:id="0">
    <w:p w:rsidR="007F56ED" w:rsidRDefault="007F56ED" w:rsidP="00BC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6ED" w:rsidRDefault="007F56ED" w:rsidP="00BC40BB">
      <w:r>
        <w:separator/>
      </w:r>
    </w:p>
  </w:footnote>
  <w:footnote w:type="continuationSeparator" w:id="0">
    <w:p w:rsidR="007F56ED" w:rsidRDefault="007F56ED" w:rsidP="00BC4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80459"/>
    <w:rsid w:val="00051D6B"/>
    <w:rsid w:val="0039747C"/>
    <w:rsid w:val="007F56ED"/>
    <w:rsid w:val="00994504"/>
    <w:rsid w:val="00AB282D"/>
    <w:rsid w:val="00AE6933"/>
    <w:rsid w:val="00BC40BB"/>
    <w:rsid w:val="00C87221"/>
    <w:rsid w:val="00D8541A"/>
    <w:rsid w:val="00FC514A"/>
    <w:rsid w:val="16A23639"/>
    <w:rsid w:val="39A80459"/>
    <w:rsid w:val="4A80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94C04E0-65BF-4708-A63E-5E80C68F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C4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C40BB"/>
    <w:rPr>
      <w:rFonts w:ascii="Times New Roman" w:eastAsia="宋体" w:hAnsi="Times New Roman" w:cs="Times New Roman"/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BC4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40BB"/>
    <w:rPr>
      <w:rFonts w:ascii="Times New Roman" w:eastAsia="宋体" w:hAnsi="Times New Roman" w:cs="Times New Roman"/>
      <w:b/>
      <w:bCs/>
      <w:kern w:val="2"/>
      <w:sz w:val="18"/>
      <w:szCs w:val="18"/>
    </w:rPr>
  </w:style>
  <w:style w:type="paragraph" w:styleId="a5">
    <w:name w:val="Balloon Text"/>
    <w:basedOn w:val="a"/>
    <w:link w:val="Char1"/>
    <w:rsid w:val="00FC514A"/>
    <w:rPr>
      <w:sz w:val="18"/>
      <w:szCs w:val="18"/>
    </w:rPr>
  </w:style>
  <w:style w:type="character" w:customStyle="1" w:styleId="Char1">
    <w:name w:val="批注框文本 Char"/>
    <w:basedOn w:val="a0"/>
    <w:link w:val="a5"/>
    <w:rsid w:val="00FC514A"/>
    <w:rPr>
      <w:rFonts w:ascii="Times New Roman" w:eastAsia="宋体" w:hAnsi="Times New Roman" w:cs="Times New Roman"/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1002</Characters>
  <Application>Microsoft Office Word</Application>
  <DocSecurity>0</DocSecurity>
  <Lines>8</Lines>
  <Paragraphs>2</Paragraphs>
  <ScaleCrop>false</ScaleCrop>
  <Company>Microsoft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sunhe</cp:lastModifiedBy>
  <cp:revision>7</cp:revision>
  <cp:lastPrinted>2022-03-25T07:00:00Z</cp:lastPrinted>
  <dcterms:created xsi:type="dcterms:W3CDTF">2022-02-23T02:30:00Z</dcterms:created>
  <dcterms:modified xsi:type="dcterms:W3CDTF">2022-03-25T07:01:00Z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