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sz w:val="44"/>
          <w:szCs w:val="44"/>
        </w:rPr>
        <w:t>2021年1-4季度</w:t>
      </w:r>
      <w:r>
        <w:rPr>
          <w:rFonts w:hint="eastAsia" w:ascii="Times New Roman" w:hAnsi="Times New Roman" w:cs="Times New Roman" w:eastAsiaTheme="minorEastAsia"/>
          <w:b/>
          <w:sz w:val="44"/>
          <w:szCs w:val="44"/>
          <w:lang w:eastAsia="zh-CN"/>
        </w:rPr>
        <w:t>朝阳区</w:t>
      </w:r>
      <w:r>
        <w:rPr>
          <w:rFonts w:hint="default" w:ascii="Times New Roman" w:hAnsi="Times New Roman" w:cs="Times New Roman" w:eastAsiaTheme="minorEastAsia"/>
          <w:b/>
          <w:sz w:val="44"/>
          <w:szCs w:val="44"/>
        </w:rPr>
        <w:t>GDP</w:t>
      </w:r>
      <w:r>
        <w:rPr>
          <w:rFonts w:hint="eastAsia" w:ascii="Times New Roman" w:hAnsi="Times New Roman" w:cs="Times New Roman" w:eastAsiaTheme="minorEastAsia"/>
          <w:b/>
          <w:sz w:val="44"/>
          <w:szCs w:val="44"/>
          <w:lang w:eastAsia="zh-CN"/>
        </w:rPr>
        <w:t>突破</w:t>
      </w:r>
      <w:r>
        <w:rPr>
          <w:rFonts w:hint="eastAsia" w:ascii="Times New Roman" w:hAnsi="Times New Roman" w:cs="Times New Roman" w:eastAsiaTheme="minorEastAsia"/>
          <w:b/>
          <w:sz w:val="44"/>
          <w:szCs w:val="44"/>
          <w:lang w:val="en-US" w:eastAsia="zh-CN"/>
        </w:rPr>
        <w:t>7500亿元</w:t>
      </w:r>
    </w:p>
    <w:p>
      <w:pPr>
        <w:snapToGrid w:val="0"/>
        <w:spacing w:line="480" w:lineRule="auto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48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根据北京市统计局反馈</w:t>
      </w:r>
      <w:r>
        <w:rPr>
          <w:rFonts w:hint="eastAsia" w:cs="Times New Roman"/>
          <w:sz w:val="28"/>
          <w:szCs w:val="28"/>
          <w:lang w:eastAsia="zh-CN"/>
        </w:rPr>
        <w:t>，经初步核算，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2021年1-4季度朝阳区</w:t>
      </w:r>
      <w:r>
        <w:rPr>
          <w:rFonts w:hint="default" w:ascii="Times New Roman" w:hAnsi="Times New Roman" w:cs="Times New Roman"/>
          <w:sz w:val="28"/>
          <w:szCs w:val="28"/>
        </w:rPr>
        <w:t>实现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地</w:t>
      </w:r>
      <w:r>
        <w:rPr>
          <w:rFonts w:hint="default" w:ascii="Times New Roman" w:hAnsi="Times New Roman" w:cs="Times New Roman"/>
          <w:sz w:val="28"/>
          <w:szCs w:val="28"/>
        </w:rPr>
        <w:t xml:space="preserve">区生产总值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7617.8</w:t>
      </w:r>
      <w:r>
        <w:rPr>
          <w:rFonts w:hint="default" w:ascii="Times New Roman" w:hAnsi="Times New Roman" w:cs="Times New Roman"/>
          <w:sz w:val="28"/>
          <w:szCs w:val="28"/>
        </w:rPr>
        <w:t>亿元，按不变价计算，同比增长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7.5</w:t>
      </w:r>
      <w:r>
        <w:rPr>
          <w:rFonts w:hint="default" w:ascii="Times New Roman" w:hAnsi="Times New Roman" w:cs="Times New Roman"/>
          <w:sz w:val="28"/>
          <w:szCs w:val="28"/>
        </w:rPr>
        <w:t>%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。分产业看，第一产业实现增加值2.8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zh-CN"/>
        </w:rPr>
        <w:t>亿元，同比增长9.3%；第二产业实现增加值522.5亿元，同比增长3.2%；第三产业实现增加值7092.5亿元，同比增长7.8%。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F"/>
    <w:rsid w:val="000A4F98"/>
    <w:rsid w:val="001311E7"/>
    <w:rsid w:val="001B3254"/>
    <w:rsid w:val="0024718F"/>
    <w:rsid w:val="002F5619"/>
    <w:rsid w:val="00423DEE"/>
    <w:rsid w:val="00452A67"/>
    <w:rsid w:val="004B1780"/>
    <w:rsid w:val="007D5ED7"/>
    <w:rsid w:val="00916633"/>
    <w:rsid w:val="009166E2"/>
    <w:rsid w:val="009254D9"/>
    <w:rsid w:val="00CE481A"/>
    <w:rsid w:val="00D42956"/>
    <w:rsid w:val="00DD5D0E"/>
    <w:rsid w:val="016D74DD"/>
    <w:rsid w:val="03325A6E"/>
    <w:rsid w:val="071B18BB"/>
    <w:rsid w:val="07A85F5F"/>
    <w:rsid w:val="1264618D"/>
    <w:rsid w:val="17647547"/>
    <w:rsid w:val="19154859"/>
    <w:rsid w:val="1B692681"/>
    <w:rsid w:val="1D4F1DB7"/>
    <w:rsid w:val="1EB37476"/>
    <w:rsid w:val="28F510AA"/>
    <w:rsid w:val="37D04056"/>
    <w:rsid w:val="3CD44B3B"/>
    <w:rsid w:val="41B64E49"/>
    <w:rsid w:val="45755F0C"/>
    <w:rsid w:val="475A1841"/>
    <w:rsid w:val="53A22E45"/>
    <w:rsid w:val="54A3713D"/>
    <w:rsid w:val="54F764D6"/>
    <w:rsid w:val="5ABA08F7"/>
    <w:rsid w:val="62C26FFE"/>
    <w:rsid w:val="64093E92"/>
    <w:rsid w:val="675B5DF3"/>
    <w:rsid w:val="68F74D79"/>
    <w:rsid w:val="6A0A66A6"/>
    <w:rsid w:val="6DFD4542"/>
    <w:rsid w:val="702875FE"/>
    <w:rsid w:val="785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jc w:val="center"/>
      <w:outlineLvl w:val="2"/>
    </w:pPr>
    <w:rPr>
      <w:rFonts w:ascii="宋体" w:hAnsi="宋体"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宋体" w:hAnsi="宋体"/>
      <w:bCs/>
      <w:kern w:val="2"/>
      <w:sz w:val="32"/>
      <w:szCs w:val="32"/>
    </w:rPr>
  </w:style>
  <w:style w:type="character" w:customStyle="1" w:styleId="14">
    <w:name w:val="标题 4 Char"/>
    <w:basedOn w:val="8"/>
    <w:link w:val="5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5">
    <w:name w:val="页眉 Char"/>
    <w:basedOn w:val="8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24</Words>
  <Characters>138</Characters>
  <Lines>1</Lines>
  <Paragraphs>1</Paragraphs>
  <ScaleCrop>false</ScaleCrop>
  <LinksUpToDate>false</LinksUpToDate>
  <CharactersWithSpaces>161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2017-04-28T03:40:00Z</dcterms:created>
  <dc:creator>隋鹏</dc:creator>
  <cp:lastModifiedBy>Administrator</cp:lastModifiedBy>
  <cp:lastPrinted>2022-01-24T01:35:00Z</cp:lastPrinted>
  <dcterms:modified xsi:type="dcterms:W3CDTF">2022-02-08T02:24:02Z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